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0A8E" w14:textId="77777777" w:rsidR="003F7E64" w:rsidRPr="00FF090C" w:rsidRDefault="003F7E64" w:rsidP="00303F44">
      <w:pPr>
        <w:rPr>
          <w:rFonts w:ascii="Calibri Light" w:hAnsi="Calibri Light" w:cs="Calibri Light"/>
          <w:bCs/>
        </w:rPr>
      </w:pPr>
    </w:p>
    <w:p w14:paraId="25F2DD34" w14:textId="77777777" w:rsidR="009D45E1" w:rsidRPr="00FF090C" w:rsidRDefault="009D45E1" w:rsidP="00303F44">
      <w:pPr>
        <w:rPr>
          <w:rFonts w:ascii="Calibri Light" w:hAnsi="Calibri Light" w:cs="Calibri Light"/>
          <w:bCs/>
        </w:rPr>
      </w:pPr>
    </w:p>
    <w:p w14:paraId="6ECD0508" w14:textId="77777777" w:rsidR="00616690" w:rsidRDefault="009D45E1" w:rsidP="009D45E1">
      <w:pPr>
        <w:pStyle w:val="NormalWeb"/>
        <w:rPr>
          <w:rFonts w:ascii="Calibri Light" w:hAnsi="Calibri Light" w:cs="Calibri Light"/>
        </w:rPr>
      </w:pPr>
      <w:r w:rsidRPr="00FF090C">
        <w:rPr>
          <w:rFonts w:ascii="Calibri Light" w:hAnsi="Calibri Light" w:cs="Calibri Light"/>
        </w:rPr>
        <w:br/>
      </w:r>
    </w:p>
    <w:p w14:paraId="1FDA6A57" w14:textId="0734A639" w:rsidR="00616690" w:rsidRDefault="0055633E" w:rsidP="009D45E1">
      <w:pPr>
        <w:pStyle w:val="NormalWeb"/>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09D9801F" wp14:editId="7814ED90">
                <wp:simplePos x="0" y="0"/>
                <wp:positionH relativeFrom="column">
                  <wp:posOffset>0</wp:posOffset>
                </wp:positionH>
                <wp:positionV relativeFrom="paragraph">
                  <wp:posOffset>403225</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29AFEB73" w14:textId="77777777" w:rsidR="0055633E" w:rsidRDefault="0055633E" w:rsidP="0055633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CE873B7" w14:textId="77777777" w:rsidR="0055633E" w:rsidRDefault="0055633E" w:rsidP="0055633E">
                            <w:pPr>
                              <w:rPr>
                                <w:rFonts w:asciiTheme="majorHAnsi" w:hAnsiTheme="majorHAnsi" w:cstheme="majorHAnsi"/>
                              </w:rPr>
                            </w:pPr>
                          </w:p>
                          <w:p w14:paraId="5CAC249F" w14:textId="77777777" w:rsidR="0055633E" w:rsidRPr="000E66DC" w:rsidRDefault="0055633E" w:rsidP="0055633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305CC3D" w14:textId="77777777" w:rsidR="0055633E" w:rsidRDefault="0055633E" w:rsidP="0055633E">
                            <w:pPr>
                              <w:rPr>
                                <w:rFonts w:asciiTheme="majorHAnsi" w:hAnsiTheme="majorHAnsi" w:cstheme="majorHAnsi"/>
                                <w:b/>
                                <w:bCs/>
                                <w:color w:val="FF0000"/>
                              </w:rPr>
                            </w:pPr>
                          </w:p>
                          <w:p w14:paraId="20793041" w14:textId="77777777" w:rsidR="0055633E" w:rsidRDefault="0055633E" w:rsidP="0055633E">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643CFD43" w14:textId="77777777" w:rsidR="0055633E" w:rsidRPr="000E66DC" w:rsidRDefault="0055633E" w:rsidP="0055633E">
                            <w:pPr>
                              <w:rPr>
                                <w:rFonts w:asciiTheme="majorHAnsi" w:hAnsiTheme="majorHAnsi" w:cstheme="majorHAnsi"/>
                                <w:b/>
                                <w:bCs/>
                              </w:rPr>
                            </w:pPr>
                          </w:p>
                          <w:p w14:paraId="12CCD067" w14:textId="77777777" w:rsidR="0055633E" w:rsidRPr="00B66526" w:rsidRDefault="0055633E" w:rsidP="0055633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663C9D2" w14:textId="77777777" w:rsidR="0055633E" w:rsidRDefault="0055633E" w:rsidP="00556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9801F" id="_x0000_t202" coordsize="21600,21600" o:spt="202" path="m,l,21600r21600,l21600,xe">
                <v:stroke joinstyle="miter"/>
                <v:path gradientshapeok="t" o:connecttype="rect"/>
              </v:shapetype>
              <v:shape id="Text Box 2" o:spid="_x0000_s1026" type="#_x0000_t202" style="position:absolute;margin-left:0;margin-top:31.75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">
                <v:textbox>
                  <w:txbxContent>
                    <w:p w14:paraId="29AFEB73" w14:textId="77777777" w:rsidR="0055633E" w:rsidRDefault="0055633E" w:rsidP="0055633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5CE873B7" w14:textId="77777777" w:rsidR="0055633E" w:rsidRDefault="0055633E" w:rsidP="0055633E">
                      <w:pPr>
                        <w:rPr>
                          <w:rFonts w:asciiTheme="majorHAnsi" w:hAnsiTheme="majorHAnsi" w:cstheme="majorHAnsi"/>
                        </w:rPr>
                      </w:pPr>
                    </w:p>
                    <w:p w14:paraId="5CAC249F" w14:textId="77777777" w:rsidR="0055633E" w:rsidRPr="000E66DC" w:rsidRDefault="0055633E" w:rsidP="0055633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5305CC3D" w14:textId="77777777" w:rsidR="0055633E" w:rsidRDefault="0055633E" w:rsidP="0055633E">
                      <w:pPr>
                        <w:rPr>
                          <w:rFonts w:asciiTheme="majorHAnsi" w:hAnsiTheme="majorHAnsi" w:cstheme="majorHAnsi"/>
                          <w:b/>
                          <w:bCs/>
                          <w:color w:val="FF0000"/>
                        </w:rPr>
                      </w:pPr>
                    </w:p>
                    <w:p w14:paraId="20793041" w14:textId="77777777" w:rsidR="0055633E" w:rsidRDefault="0055633E" w:rsidP="0055633E">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643CFD43" w14:textId="77777777" w:rsidR="0055633E" w:rsidRPr="000E66DC" w:rsidRDefault="0055633E" w:rsidP="0055633E">
                      <w:pPr>
                        <w:rPr>
                          <w:rFonts w:asciiTheme="majorHAnsi" w:hAnsiTheme="majorHAnsi" w:cstheme="majorHAnsi"/>
                          <w:b/>
                          <w:bCs/>
                        </w:rPr>
                      </w:pPr>
                    </w:p>
                    <w:p w14:paraId="12CCD067" w14:textId="77777777" w:rsidR="0055633E" w:rsidRPr="00B66526" w:rsidRDefault="0055633E" w:rsidP="0055633E">
                      <w:pPr>
                        <w:rPr>
                          <w:rFonts w:asciiTheme="majorHAnsi" w:hAnsiTheme="majorHAnsi" w:cstheme="majorHAnsi"/>
                          <w:color w:val="FF0000"/>
                        </w:rPr>
                      </w:pPr>
                      <w:r>
                        <w:rPr>
                          <w:rFonts w:asciiTheme="majorHAnsi" w:hAnsiTheme="majorHAnsi" w:cstheme="majorHAnsi"/>
                          <w:color w:val="FF0000"/>
                        </w:rPr>
                        <w:t xml:space="preserve">Delete Box before Posting </w:t>
                      </w:r>
                    </w:p>
                    <w:p w14:paraId="5663C9D2" w14:textId="77777777" w:rsidR="0055633E" w:rsidRDefault="0055633E" w:rsidP="0055633E"/>
                  </w:txbxContent>
                </v:textbox>
                <w10:wrap type="square"/>
              </v:shape>
            </w:pict>
          </mc:Fallback>
        </mc:AlternateContent>
      </w:r>
    </w:p>
    <w:p w14:paraId="20396327" w14:textId="77777777" w:rsidR="00616690" w:rsidRDefault="00616690" w:rsidP="009D45E1">
      <w:pPr>
        <w:pStyle w:val="NormalWeb"/>
        <w:rPr>
          <w:rFonts w:ascii="Calibri Light" w:hAnsi="Calibri Light" w:cs="Calibri Light"/>
        </w:rPr>
      </w:pPr>
    </w:p>
    <w:p w14:paraId="3CB60DC0" w14:textId="77777777" w:rsidR="001E4414" w:rsidRPr="001E4414" w:rsidRDefault="001E4414" w:rsidP="001E4414">
      <w:pPr>
        <w:pStyle w:val="NormalWeb"/>
        <w:spacing w:before="0" w:beforeAutospacing="0" w:after="0" w:afterAutospacing="0"/>
        <w:jc w:val="both"/>
        <w:rPr>
          <w:rFonts w:ascii="Calibri Light" w:hAnsi="Calibri Light" w:cs="Calibri Light"/>
          <w:color w:val="000000" w:themeColor="text1"/>
        </w:rPr>
      </w:pPr>
      <w:r w:rsidRPr="001E4414">
        <w:rPr>
          <w:rFonts w:ascii="Calibri Light" w:hAnsi="Calibri Light" w:cs="Calibri Light"/>
          <w:color w:val="000000" w:themeColor="text1"/>
        </w:rPr>
        <w:t>[address your letter to either the:</w:t>
      </w:r>
    </w:p>
    <w:p w14:paraId="2F3A4110" w14:textId="77777777" w:rsidR="001E4414" w:rsidRPr="001E4414" w:rsidRDefault="001E4414" w:rsidP="001E4414">
      <w:pPr>
        <w:pStyle w:val="NormalWeb"/>
        <w:spacing w:before="0" w:beforeAutospacing="0" w:after="0" w:afterAutospacing="0"/>
        <w:jc w:val="both"/>
        <w:rPr>
          <w:rFonts w:ascii="Calibri Light" w:hAnsi="Calibri Light" w:cs="Calibri Light"/>
          <w:color w:val="000000" w:themeColor="text1"/>
        </w:rPr>
      </w:pPr>
      <w:r w:rsidRPr="001E4414">
        <w:rPr>
          <w:rFonts w:ascii="Calibri Light" w:hAnsi="Calibri Light" w:cs="Calibri Light"/>
          <w:color w:val="000000" w:themeColor="text1"/>
        </w:rPr>
        <w:t xml:space="preserve">address on your client’s decision letter, </w:t>
      </w:r>
    </w:p>
    <w:p w14:paraId="68DED322" w14:textId="77777777" w:rsidR="001E4414" w:rsidRPr="001E4414" w:rsidRDefault="001E4414" w:rsidP="001E4414">
      <w:pPr>
        <w:pStyle w:val="NormalWeb"/>
        <w:spacing w:before="0" w:beforeAutospacing="0" w:after="0" w:afterAutospacing="0"/>
        <w:jc w:val="both"/>
        <w:rPr>
          <w:rFonts w:ascii="Calibri Light" w:hAnsi="Calibri Light" w:cs="Calibri Light"/>
          <w:color w:val="000000" w:themeColor="text1"/>
        </w:rPr>
      </w:pPr>
      <w:r w:rsidRPr="001E4414">
        <w:rPr>
          <w:rFonts w:ascii="Calibri Light" w:hAnsi="Calibri Light" w:cs="Calibri Light"/>
          <w:color w:val="000000" w:themeColor="text1"/>
        </w:rPr>
        <w:t>address your client sent their claim to, or</w:t>
      </w:r>
    </w:p>
    <w:p w14:paraId="4756B4C4" w14:textId="77777777" w:rsidR="001E4414" w:rsidRPr="001E4414" w:rsidRDefault="001E4414" w:rsidP="001E4414">
      <w:pPr>
        <w:pStyle w:val="NormalWeb"/>
        <w:spacing w:before="0" w:beforeAutospacing="0" w:after="0" w:afterAutospacing="0"/>
        <w:jc w:val="both"/>
        <w:rPr>
          <w:rFonts w:ascii="Calibri Light" w:hAnsi="Calibri Light" w:cs="Calibri Light"/>
          <w:color w:val="000000" w:themeColor="text1"/>
        </w:rPr>
      </w:pPr>
      <w:r w:rsidRPr="001E4414">
        <w:rPr>
          <w:rFonts w:ascii="Calibri Light" w:hAnsi="Calibri Light" w:cs="Calibri Light"/>
          <w:color w:val="000000" w:themeColor="text1"/>
        </w:rPr>
        <w:t>address on relevant DWP correspondence; or</w:t>
      </w:r>
    </w:p>
    <w:p w14:paraId="64618EE1" w14:textId="77777777" w:rsidR="001E4414" w:rsidRPr="001E4414" w:rsidRDefault="001E4414" w:rsidP="001E4414">
      <w:pPr>
        <w:pStyle w:val="NormalWeb"/>
        <w:spacing w:before="0" w:beforeAutospacing="0" w:after="0" w:afterAutospacing="0"/>
        <w:jc w:val="both"/>
        <w:rPr>
          <w:rFonts w:ascii="Calibri Light" w:hAnsi="Calibri Light" w:cs="Calibri Light"/>
          <w:color w:val="000000" w:themeColor="text1"/>
        </w:rPr>
      </w:pPr>
      <w:r w:rsidRPr="001E4414">
        <w:rPr>
          <w:rFonts w:ascii="Calibri Light" w:hAnsi="Calibri Light" w:cs="Calibri Light"/>
          <w:color w:val="000000" w:themeColor="text1"/>
        </w:rPr>
        <w:t>request an upload link to post it to your client’s online UC account]</w:t>
      </w:r>
    </w:p>
    <w:p w14:paraId="0DB3391D" w14:textId="77777777" w:rsidR="001E4414" w:rsidRPr="001E4414" w:rsidRDefault="001E4414" w:rsidP="001E4414">
      <w:pPr>
        <w:pStyle w:val="NormalWeb"/>
        <w:spacing w:before="0" w:beforeAutospacing="0" w:after="0" w:afterAutospacing="0"/>
        <w:jc w:val="both"/>
        <w:rPr>
          <w:rFonts w:ascii="Calibri Light" w:hAnsi="Calibri Light" w:cs="Calibri Light"/>
          <w:color w:val="000000" w:themeColor="text1"/>
        </w:rPr>
      </w:pPr>
    </w:p>
    <w:p w14:paraId="2FA2CC2D" w14:textId="77777777" w:rsidR="001E4414" w:rsidRPr="001E4414" w:rsidRDefault="001E4414" w:rsidP="001E4414">
      <w:pPr>
        <w:pStyle w:val="NormalWeb"/>
        <w:spacing w:before="0" w:beforeAutospacing="0" w:after="0" w:afterAutospacing="0"/>
        <w:jc w:val="both"/>
        <w:rPr>
          <w:rFonts w:ascii="Calibri Light" w:hAnsi="Calibri Light" w:cs="Calibri Light"/>
          <w:color w:val="000000" w:themeColor="text1"/>
        </w:rPr>
      </w:pPr>
    </w:p>
    <w:p w14:paraId="137FAE7F" w14:textId="77777777" w:rsidR="001E4414" w:rsidRPr="001E4414" w:rsidRDefault="001E4414" w:rsidP="001E4414">
      <w:pPr>
        <w:pStyle w:val="NormalWeb"/>
        <w:spacing w:before="0" w:beforeAutospacing="0" w:after="0" w:afterAutospacing="0"/>
        <w:jc w:val="both"/>
        <w:rPr>
          <w:rFonts w:ascii="Calibri Light" w:hAnsi="Calibri Light" w:cs="Calibri Light"/>
          <w:i/>
          <w:iCs/>
          <w:color w:val="000000" w:themeColor="text1"/>
        </w:rPr>
      </w:pPr>
      <w:r w:rsidRPr="001E4414">
        <w:rPr>
          <w:rFonts w:ascii="Calibri Light" w:hAnsi="Calibri Light" w:cs="Calibri Light"/>
          <w:b/>
          <w:bCs/>
          <w:color w:val="000000" w:themeColor="text1"/>
        </w:rPr>
        <w:t>And by email to:</w:t>
      </w:r>
      <w:r w:rsidRPr="001E4414">
        <w:rPr>
          <w:rFonts w:ascii="Calibri Light" w:hAnsi="Calibri Light" w:cs="Calibri Light"/>
          <w:color w:val="000000" w:themeColor="text1"/>
        </w:rPr>
        <w:t xml:space="preserve"> </w:t>
      </w:r>
      <w:hyperlink r:id="rId17" w:history="1">
        <w:r w:rsidRPr="001E4414">
          <w:rPr>
            <w:rStyle w:val="Hyperlink"/>
            <w:rFonts w:ascii="Calibri Light" w:hAnsi="Calibri Light" w:cs="Calibri Light"/>
            <w:shd w:val="clear" w:color="auto" w:fill="FFFFFF"/>
          </w:rPr>
          <w:t>thetreasurysolicitor@governmentlegal.gov.uk</w:t>
        </w:r>
      </w:hyperlink>
    </w:p>
    <w:p w14:paraId="2455F0F1" w14:textId="77777777" w:rsidR="001E4414" w:rsidRPr="005F09B8" w:rsidRDefault="001E4414" w:rsidP="001E4414">
      <w:pPr>
        <w:pStyle w:val="NormalWeb"/>
        <w:spacing w:line="360" w:lineRule="auto"/>
        <w:jc w:val="both"/>
        <w:rPr>
          <w:rStyle w:val="Strong"/>
          <w:rFonts w:ascii="Calibri Light" w:hAnsi="Calibri Light" w:cs="Calibri Light"/>
          <w:b w:val="0"/>
          <w:bCs w:val="0"/>
        </w:rPr>
      </w:pPr>
      <w:r w:rsidRPr="005F09B8">
        <w:rPr>
          <w:rStyle w:val="Strong"/>
          <w:rFonts w:ascii="Calibri Light" w:hAnsi="Calibri Light" w:cs="Calibri Light"/>
          <w:b w:val="0"/>
          <w:bCs w:val="0"/>
        </w:rPr>
        <w:t>Our Ref:</w:t>
      </w:r>
    </w:p>
    <w:p w14:paraId="100906E0" w14:textId="4F642889" w:rsidR="001E4414" w:rsidRPr="005F09B8" w:rsidRDefault="001E4414" w:rsidP="001E4414">
      <w:pPr>
        <w:pStyle w:val="NormalWeb"/>
        <w:spacing w:line="360" w:lineRule="auto"/>
        <w:jc w:val="both"/>
        <w:rPr>
          <w:rStyle w:val="Strong"/>
          <w:rFonts w:ascii="Calibri Light" w:hAnsi="Calibri Light" w:cs="Calibri Light"/>
          <w:b w:val="0"/>
          <w:bCs w:val="0"/>
        </w:rPr>
      </w:pPr>
      <w:r w:rsidRPr="005F09B8">
        <w:rPr>
          <w:rStyle w:val="Strong"/>
          <w:rFonts w:ascii="Calibri Light" w:hAnsi="Calibri Light" w:cs="Calibri Light"/>
          <w:b w:val="0"/>
          <w:bCs w:val="0"/>
        </w:rPr>
        <w:t>D</w:t>
      </w:r>
      <w:r w:rsidR="005F09B8" w:rsidRPr="005F09B8">
        <w:rPr>
          <w:rStyle w:val="Strong"/>
          <w:rFonts w:ascii="Calibri Light" w:hAnsi="Calibri Light" w:cs="Calibri Light"/>
          <w:b w:val="0"/>
          <w:bCs w:val="0"/>
        </w:rPr>
        <w:t>ate</w:t>
      </w:r>
      <w:r w:rsidRPr="005F09B8">
        <w:rPr>
          <w:rStyle w:val="Strong"/>
          <w:rFonts w:ascii="Calibri Light" w:hAnsi="Calibri Light" w:cs="Calibri Light"/>
          <w:b w:val="0"/>
          <w:bCs w:val="0"/>
        </w:rPr>
        <w:t>:</w:t>
      </w:r>
    </w:p>
    <w:p w14:paraId="47CEBC8A" w14:textId="77777777" w:rsidR="005F09B8" w:rsidRPr="005F09B8" w:rsidRDefault="005F09B8" w:rsidP="005F09B8">
      <w:pPr>
        <w:pStyle w:val="NormalWeb"/>
        <w:spacing w:line="360" w:lineRule="auto"/>
        <w:jc w:val="center"/>
        <w:rPr>
          <w:rStyle w:val="Strong"/>
          <w:rFonts w:ascii="Calibri Light" w:hAnsi="Calibri Light" w:cs="Calibri Light"/>
          <w:bCs w:val="0"/>
          <w:color w:val="000000" w:themeColor="text1"/>
        </w:rPr>
      </w:pPr>
      <w:r w:rsidRPr="005F09B8">
        <w:rPr>
          <w:rStyle w:val="Strong"/>
          <w:rFonts w:ascii="Calibri Light" w:hAnsi="Calibri Light" w:cs="Calibri Light"/>
          <w:bCs w:val="0"/>
          <w:color w:val="000000" w:themeColor="text1"/>
        </w:rPr>
        <w:t>Judicial  Review Pre-Action Protocol Letter Before Claim</w:t>
      </w:r>
    </w:p>
    <w:p w14:paraId="45597121" w14:textId="77777777" w:rsidR="001E4414" w:rsidRPr="005F09B8" w:rsidRDefault="001E4414" w:rsidP="001E4414">
      <w:pPr>
        <w:pStyle w:val="NormalWeb"/>
        <w:spacing w:line="360" w:lineRule="auto"/>
        <w:jc w:val="both"/>
        <w:rPr>
          <w:rStyle w:val="Strong"/>
          <w:rFonts w:ascii="Calibri Light" w:hAnsi="Calibri Light" w:cs="Calibri Light"/>
          <w:b w:val="0"/>
          <w:bCs w:val="0"/>
          <w:color w:val="000000" w:themeColor="text1"/>
        </w:rPr>
      </w:pPr>
      <w:r w:rsidRPr="005F09B8">
        <w:rPr>
          <w:rStyle w:val="Strong"/>
          <w:rFonts w:ascii="Calibri Light" w:hAnsi="Calibri Light" w:cs="Calibri Light"/>
          <w:b w:val="0"/>
          <w:bCs w:val="0"/>
          <w:color w:val="000000" w:themeColor="text1"/>
        </w:rPr>
        <w:t>Dear Sir or Madam</w:t>
      </w:r>
    </w:p>
    <w:p w14:paraId="1355C9D8" w14:textId="77777777" w:rsidR="001E4414" w:rsidRPr="00EA2F21" w:rsidRDefault="001E4414" w:rsidP="001E4414">
      <w:pPr>
        <w:pStyle w:val="NormalWeb"/>
        <w:spacing w:line="360" w:lineRule="auto"/>
        <w:ind w:left="720" w:hanging="720"/>
        <w:jc w:val="both"/>
        <w:rPr>
          <w:rFonts w:ascii="Calibri Light" w:hAnsi="Calibri Light" w:cs="Calibri Light"/>
          <w:b/>
          <w:bCs/>
          <w:color w:val="000000" w:themeColor="text1"/>
        </w:rPr>
      </w:pPr>
      <w:r w:rsidRPr="00EA2F21">
        <w:rPr>
          <w:rStyle w:val="Strong"/>
          <w:rFonts w:ascii="Calibri Light" w:hAnsi="Calibri Light" w:cs="Calibri Light"/>
          <w:color w:val="000000" w:themeColor="text1"/>
        </w:rPr>
        <w:t xml:space="preserve">Re: </w:t>
      </w:r>
      <w:r w:rsidRPr="00EA2F21">
        <w:rPr>
          <w:rStyle w:val="Strong"/>
          <w:rFonts w:ascii="Calibri Light" w:hAnsi="Calibri Light" w:cs="Calibri Light"/>
          <w:color w:val="000000" w:themeColor="text1"/>
        </w:rPr>
        <w:tab/>
        <w:t>Proposed claim for judicial review against the Secretary of State for Work and Pensions  by [full name</w:t>
      </w:r>
      <w:r w:rsidRPr="00EA2F21">
        <w:rPr>
          <w:rStyle w:val="Strong"/>
          <w:rFonts w:ascii="Calibri Light" w:hAnsi="Calibri Light" w:cs="Calibri Light"/>
        </w:rPr>
        <w:t>]</w:t>
      </w:r>
    </w:p>
    <w:p w14:paraId="1C2119D0" w14:textId="2E60726A" w:rsidR="009D45E1" w:rsidRDefault="009D45E1" w:rsidP="001412B8">
      <w:pPr>
        <w:pStyle w:val="Heading5"/>
        <w:spacing w:before="120" w:beforeAutospacing="0" w:after="0" w:afterAutospacing="0" w:line="360" w:lineRule="auto"/>
        <w:jc w:val="both"/>
        <w:rPr>
          <w:rFonts w:ascii="Calibri Light" w:hAnsi="Calibri Light" w:cs="Calibri Light"/>
          <w:sz w:val="24"/>
          <w:szCs w:val="24"/>
        </w:rPr>
      </w:pPr>
      <w:r w:rsidRPr="00EA2F21">
        <w:rPr>
          <w:rStyle w:val="sectionitemno"/>
          <w:rFonts w:ascii="Calibri Light" w:hAnsi="Calibri Light" w:cs="Calibri Light"/>
          <w:b w:val="0"/>
          <w:sz w:val="24"/>
          <w:szCs w:val="24"/>
        </w:rPr>
        <w:t>We are instructed by</w:t>
      </w:r>
      <w:r w:rsidR="00000022" w:rsidRPr="00EA2F21">
        <w:rPr>
          <w:rStyle w:val="sectionitemno"/>
          <w:rFonts w:ascii="Calibri Light" w:hAnsi="Calibri Light" w:cs="Calibri Light"/>
          <w:b w:val="0"/>
          <w:sz w:val="24"/>
          <w:szCs w:val="24"/>
        </w:rPr>
        <w:t xml:space="preserve"> </w:t>
      </w:r>
      <w:r w:rsidR="00000022" w:rsidRPr="00EA2F21">
        <w:rPr>
          <w:rStyle w:val="sectionitemno"/>
          <w:rFonts w:ascii="Calibri Light" w:hAnsi="Calibri Light" w:cs="Calibri Light"/>
          <w:b w:val="0"/>
          <w:color w:val="FF0000"/>
          <w:sz w:val="24"/>
          <w:szCs w:val="24"/>
        </w:rPr>
        <w:t>X</w:t>
      </w:r>
      <w:r w:rsidR="00000022" w:rsidRPr="00EA2F21">
        <w:rPr>
          <w:rStyle w:val="sectionitemno"/>
          <w:rFonts w:ascii="Calibri Light" w:hAnsi="Calibri Light" w:cs="Calibri Light"/>
          <w:b w:val="0"/>
          <w:sz w:val="24"/>
          <w:szCs w:val="24"/>
        </w:rPr>
        <w:t xml:space="preserve"> </w:t>
      </w:r>
      <w:r w:rsidRPr="00EA2F21">
        <w:rPr>
          <w:rStyle w:val="sectionitemno"/>
          <w:rFonts w:ascii="Calibri Light" w:hAnsi="Calibri Light" w:cs="Calibri Light"/>
          <w:b w:val="0"/>
          <w:color w:val="000000"/>
          <w:sz w:val="24"/>
          <w:szCs w:val="24"/>
        </w:rPr>
        <w:t>in</w:t>
      </w:r>
      <w:r w:rsidRPr="00EA2F21">
        <w:rPr>
          <w:rStyle w:val="Strong"/>
          <w:rFonts w:ascii="Calibri Light" w:hAnsi="Calibri Light" w:cs="Calibri Light"/>
          <w:sz w:val="24"/>
          <w:szCs w:val="24"/>
        </w:rPr>
        <w:t xml:space="preserve"> relation to </w:t>
      </w:r>
      <w:r w:rsidR="00616690" w:rsidRPr="00EA2F21">
        <w:rPr>
          <w:rStyle w:val="Strong"/>
          <w:rFonts w:ascii="Calibri Light" w:hAnsi="Calibri Light" w:cs="Calibri Light"/>
          <w:color w:val="FF0000"/>
          <w:sz w:val="24"/>
          <w:szCs w:val="24"/>
        </w:rPr>
        <w:t>HIS/HER</w:t>
      </w:r>
      <w:r w:rsidRPr="00EA2F21">
        <w:rPr>
          <w:rStyle w:val="Strong"/>
          <w:rFonts w:ascii="Calibri Light" w:hAnsi="Calibri Light" w:cs="Calibri Light"/>
          <w:color w:val="FF0000"/>
          <w:sz w:val="24"/>
          <w:szCs w:val="24"/>
        </w:rPr>
        <w:t xml:space="preserve"> </w:t>
      </w:r>
      <w:r w:rsidR="00616690" w:rsidRPr="00EA2F21">
        <w:rPr>
          <w:rStyle w:val="Strong"/>
          <w:rFonts w:ascii="Calibri Light" w:hAnsi="Calibri Light" w:cs="Calibri Light"/>
          <w:color w:val="000000" w:themeColor="text1"/>
          <w:sz w:val="24"/>
          <w:szCs w:val="24"/>
        </w:rPr>
        <w:t>claim</w:t>
      </w:r>
      <w:r w:rsidR="00616690" w:rsidRPr="00EA2F21">
        <w:rPr>
          <w:rStyle w:val="Strong"/>
          <w:rFonts w:ascii="Calibri Light" w:hAnsi="Calibri Light" w:cs="Calibri Light"/>
          <w:color w:val="FF0000"/>
          <w:sz w:val="24"/>
          <w:szCs w:val="24"/>
        </w:rPr>
        <w:t xml:space="preserve"> </w:t>
      </w:r>
      <w:r w:rsidRPr="00EA2F21">
        <w:rPr>
          <w:rStyle w:val="Strong"/>
          <w:rFonts w:ascii="Calibri Light" w:hAnsi="Calibri Light" w:cs="Calibri Light"/>
          <w:sz w:val="24"/>
          <w:szCs w:val="24"/>
        </w:rPr>
        <w:t>for Universal Credit (</w:t>
      </w:r>
      <w:r w:rsidR="00616690" w:rsidRPr="00EA2F21">
        <w:rPr>
          <w:rStyle w:val="Strong"/>
          <w:rFonts w:ascii="Calibri Light" w:hAnsi="Calibri Light" w:cs="Calibri Light"/>
          <w:sz w:val="24"/>
          <w:szCs w:val="24"/>
        </w:rPr>
        <w:t>“</w:t>
      </w:r>
      <w:r w:rsidRPr="00EA2F21">
        <w:rPr>
          <w:rStyle w:val="Strong"/>
          <w:rFonts w:ascii="Calibri Light" w:hAnsi="Calibri Light" w:cs="Calibri Light"/>
          <w:b/>
          <w:sz w:val="24"/>
          <w:szCs w:val="24"/>
        </w:rPr>
        <w:t>UC</w:t>
      </w:r>
      <w:r w:rsidR="00616690" w:rsidRPr="00EA2F21">
        <w:rPr>
          <w:rStyle w:val="Strong"/>
          <w:rFonts w:ascii="Calibri Light" w:hAnsi="Calibri Light" w:cs="Calibri Light"/>
          <w:sz w:val="24"/>
          <w:szCs w:val="24"/>
        </w:rPr>
        <w:t>”</w:t>
      </w:r>
      <w:r w:rsidRPr="00EA2F21">
        <w:rPr>
          <w:rStyle w:val="Strong"/>
          <w:rFonts w:ascii="Calibri Light" w:hAnsi="Calibri Light" w:cs="Calibri Light"/>
          <w:sz w:val="24"/>
          <w:szCs w:val="24"/>
        </w:rPr>
        <w:t xml:space="preserve">). We write in accordance with the Pre-action Protocol for judicial review. Please note that we are requesting your response as soon as possible and in any event no later </w:t>
      </w:r>
      <w:r w:rsidR="00000022" w:rsidRPr="00EA2F21">
        <w:rPr>
          <w:rFonts w:ascii="Calibri Light" w:hAnsi="Calibri Light" w:cs="Calibri Light"/>
          <w:sz w:val="24"/>
          <w:szCs w:val="24"/>
        </w:rPr>
        <w:t xml:space="preserve">4pm on </w:t>
      </w:r>
      <w:r w:rsidR="00000022" w:rsidRPr="00EA2F21">
        <w:rPr>
          <w:rFonts w:ascii="Calibri Light" w:hAnsi="Calibri Light" w:cs="Calibri Light"/>
          <w:color w:val="FF0000"/>
          <w:sz w:val="24"/>
          <w:szCs w:val="24"/>
        </w:rPr>
        <w:t>DATE</w:t>
      </w:r>
      <w:r w:rsidR="00000022" w:rsidRPr="00EA2F21">
        <w:rPr>
          <w:rFonts w:ascii="Calibri Light" w:hAnsi="Calibri Light" w:cs="Calibri Light"/>
          <w:sz w:val="24"/>
          <w:szCs w:val="24"/>
        </w:rPr>
        <w:t xml:space="preserve"> (14 days).</w:t>
      </w:r>
    </w:p>
    <w:p w14:paraId="62F58EB8" w14:textId="77777777" w:rsidR="00EA2F21" w:rsidRPr="00EA2F21" w:rsidRDefault="00EA2F21" w:rsidP="001412B8">
      <w:pPr>
        <w:pStyle w:val="Heading5"/>
        <w:spacing w:before="120" w:beforeAutospacing="0" w:after="0" w:afterAutospacing="0" w:line="360" w:lineRule="auto"/>
        <w:jc w:val="both"/>
        <w:rPr>
          <w:rStyle w:val="sectionitemno"/>
          <w:rFonts w:ascii="Calibri Light" w:hAnsi="Calibri Light" w:cs="Calibri Light"/>
          <w:b w:val="0"/>
          <w:sz w:val="24"/>
          <w:szCs w:val="24"/>
        </w:rPr>
      </w:pPr>
    </w:p>
    <w:p w14:paraId="36EA60EA" w14:textId="77777777" w:rsidR="00EA2F21" w:rsidRPr="00EA2F21" w:rsidRDefault="00EA2F21" w:rsidP="00EA2F21">
      <w:pPr>
        <w:pStyle w:val="NormalWeb"/>
        <w:spacing w:before="0" w:beforeAutospacing="0" w:after="0" w:afterAutospacing="0" w:line="360" w:lineRule="auto"/>
        <w:rPr>
          <w:rFonts w:ascii="Calibri Light" w:hAnsi="Calibri Light" w:cs="Calibri Light"/>
          <w:bCs/>
          <w:color w:val="000000" w:themeColor="text1"/>
        </w:rPr>
      </w:pPr>
      <w:r w:rsidRPr="00EA2F21">
        <w:rPr>
          <w:rFonts w:ascii="Calibri Light" w:hAnsi="Calibri Light" w:cs="Calibri Light"/>
          <w:b/>
          <w:color w:val="000000" w:themeColor="text1"/>
        </w:rPr>
        <w:t xml:space="preserve">Proposed Defendant:   </w:t>
      </w:r>
      <w:r w:rsidRPr="00EA2F21">
        <w:rPr>
          <w:rStyle w:val="Strong"/>
          <w:rFonts w:ascii="Calibri Light" w:hAnsi="Calibri Light" w:cs="Calibri Light"/>
          <w:b w:val="0"/>
          <w:bCs w:val="0"/>
          <w:color w:val="000000" w:themeColor="text1"/>
        </w:rPr>
        <w:t>Secretary of State for Work and Pensions (“</w:t>
      </w:r>
      <w:r w:rsidRPr="00EA2F21">
        <w:rPr>
          <w:rStyle w:val="Strong"/>
          <w:rFonts w:ascii="Calibri Light" w:hAnsi="Calibri Light" w:cs="Calibri Light"/>
          <w:color w:val="000000" w:themeColor="text1"/>
        </w:rPr>
        <w:t>D</w:t>
      </w:r>
      <w:r w:rsidRPr="00EA2F21">
        <w:rPr>
          <w:rStyle w:val="Strong"/>
          <w:rFonts w:ascii="Calibri Light" w:hAnsi="Calibri Light" w:cs="Calibri Light"/>
          <w:b w:val="0"/>
          <w:bCs w:val="0"/>
          <w:color w:val="000000" w:themeColor="text1"/>
        </w:rPr>
        <w:t>”)</w:t>
      </w:r>
      <w:r w:rsidRPr="00EA2F21">
        <w:rPr>
          <w:rStyle w:val="Strong"/>
          <w:rFonts w:ascii="Calibri Light" w:hAnsi="Calibri Light" w:cs="Calibri Light"/>
          <w:b w:val="0"/>
          <w:color w:val="000000" w:themeColor="text1"/>
        </w:rPr>
        <w:t>(“</w:t>
      </w:r>
      <w:r w:rsidRPr="00EA2F21">
        <w:rPr>
          <w:rStyle w:val="Strong"/>
          <w:rFonts w:ascii="Calibri Light" w:hAnsi="Calibri Light" w:cs="Calibri Light"/>
          <w:bCs w:val="0"/>
          <w:color w:val="000000" w:themeColor="text1"/>
        </w:rPr>
        <w:t>SSWP</w:t>
      </w:r>
      <w:r w:rsidRPr="00EA2F21">
        <w:rPr>
          <w:rStyle w:val="Strong"/>
          <w:rFonts w:ascii="Calibri Light" w:hAnsi="Calibri Light" w:cs="Calibri Light"/>
          <w:b w:val="0"/>
          <w:color w:val="000000" w:themeColor="text1"/>
        </w:rPr>
        <w:t>”)</w:t>
      </w:r>
    </w:p>
    <w:p w14:paraId="5894D39D" w14:textId="77777777" w:rsidR="00EA2F21" w:rsidRPr="00EA2F21" w:rsidRDefault="00EA2F21" w:rsidP="00EA2F21">
      <w:pPr>
        <w:pStyle w:val="NormalWeb"/>
        <w:spacing w:before="0" w:beforeAutospacing="0" w:after="0" w:afterAutospacing="0" w:line="360" w:lineRule="auto"/>
        <w:rPr>
          <w:rFonts w:ascii="Calibri Light" w:hAnsi="Calibri Light" w:cs="Calibri Light"/>
          <w:b/>
          <w:bCs/>
          <w:color w:val="000000" w:themeColor="text1"/>
        </w:rPr>
      </w:pPr>
      <w:r w:rsidRPr="00EA2F21">
        <w:rPr>
          <w:rFonts w:ascii="Calibri Light" w:hAnsi="Calibri Light" w:cs="Calibri Light"/>
          <w:b/>
          <w:color w:val="000000" w:themeColor="text1"/>
        </w:rPr>
        <w:t xml:space="preserve">Claimant: </w:t>
      </w:r>
      <w:r w:rsidRPr="00EA2F21">
        <w:rPr>
          <w:rFonts w:ascii="Calibri Light" w:hAnsi="Calibri Light" w:cs="Calibri Light"/>
          <w:b/>
          <w:color w:val="000000" w:themeColor="text1"/>
        </w:rPr>
        <w:tab/>
      </w:r>
      <w:r w:rsidRPr="00EA2F21">
        <w:rPr>
          <w:rFonts w:ascii="Calibri Light" w:hAnsi="Calibri Light" w:cs="Calibri Light"/>
          <w:b/>
          <w:color w:val="000000" w:themeColor="text1"/>
        </w:rPr>
        <w:tab/>
      </w:r>
      <w:r w:rsidRPr="00EA2F21">
        <w:rPr>
          <w:rFonts w:ascii="Calibri Light" w:hAnsi="Calibri Light" w:cs="Calibri Light"/>
          <w:bCs/>
          <w:color w:val="000000" w:themeColor="text1"/>
        </w:rPr>
        <w:t>[full name]</w:t>
      </w:r>
      <w:r w:rsidRPr="00EA2F21">
        <w:rPr>
          <w:rFonts w:ascii="Calibri Light" w:hAnsi="Calibri Light" w:cs="Calibri Light"/>
          <w:color w:val="000000" w:themeColor="text1"/>
        </w:rPr>
        <w:t xml:space="preserve"> (“</w:t>
      </w:r>
      <w:r w:rsidRPr="00EA2F21">
        <w:rPr>
          <w:rFonts w:ascii="Calibri Light" w:hAnsi="Calibri Light" w:cs="Calibri Light"/>
          <w:b/>
          <w:color w:val="000000" w:themeColor="text1"/>
        </w:rPr>
        <w:t>C</w:t>
      </w:r>
      <w:r w:rsidRPr="00EA2F21">
        <w:rPr>
          <w:rFonts w:ascii="Calibri Light" w:hAnsi="Calibri Light" w:cs="Calibri Light"/>
          <w:color w:val="000000" w:themeColor="text1"/>
        </w:rPr>
        <w:t>”)</w:t>
      </w:r>
    </w:p>
    <w:p w14:paraId="6087095F" w14:textId="77777777" w:rsidR="00EA2F21" w:rsidRPr="00EA2F21" w:rsidRDefault="00EA2F21" w:rsidP="00EA2F21">
      <w:pPr>
        <w:pStyle w:val="NormalWeb"/>
        <w:spacing w:before="0" w:beforeAutospacing="0" w:after="0" w:afterAutospacing="0" w:line="360" w:lineRule="auto"/>
        <w:rPr>
          <w:rFonts w:ascii="Calibri Light" w:hAnsi="Calibri Light" w:cs="Calibri Light"/>
          <w:color w:val="000000" w:themeColor="text1"/>
        </w:rPr>
      </w:pPr>
      <w:proofErr w:type="spellStart"/>
      <w:r w:rsidRPr="00EA2F21">
        <w:rPr>
          <w:rFonts w:ascii="Calibri Light" w:hAnsi="Calibri Light" w:cs="Calibri Light"/>
          <w:b/>
          <w:color w:val="000000" w:themeColor="text1"/>
        </w:rPr>
        <w:t>NINo</w:t>
      </w:r>
      <w:proofErr w:type="spellEnd"/>
      <w:r w:rsidRPr="00EA2F21">
        <w:rPr>
          <w:rFonts w:ascii="Calibri Light" w:hAnsi="Calibri Light" w:cs="Calibri Light"/>
          <w:b/>
          <w:color w:val="000000" w:themeColor="text1"/>
        </w:rPr>
        <w:t xml:space="preserve">: </w:t>
      </w:r>
      <w:r w:rsidRPr="00EA2F21">
        <w:rPr>
          <w:rFonts w:ascii="Calibri Light" w:hAnsi="Calibri Light" w:cs="Calibri Light"/>
          <w:b/>
          <w:color w:val="000000" w:themeColor="text1"/>
        </w:rPr>
        <w:tab/>
      </w:r>
      <w:r w:rsidRPr="00EA2F21">
        <w:rPr>
          <w:rFonts w:ascii="Calibri Light" w:hAnsi="Calibri Light" w:cs="Calibri Light"/>
          <w:b/>
          <w:color w:val="000000" w:themeColor="text1"/>
        </w:rPr>
        <w:tab/>
      </w:r>
      <w:r w:rsidRPr="00EA2F21">
        <w:rPr>
          <w:rFonts w:ascii="Calibri Light" w:hAnsi="Calibri Light" w:cs="Calibri Light"/>
          <w:b/>
          <w:color w:val="000000" w:themeColor="text1"/>
        </w:rPr>
        <w:tab/>
      </w:r>
      <w:r w:rsidRPr="00EA2F21">
        <w:rPr>
          <w:rFonts w:ascii="Calibri Light" w:hAnsi="Calibri Light" w:cs="Calibri Light"/>
          <w:bCs/>
          <w:color w:val="000000" w:themeColor="text1"/>
        </w:rPr>
        <w:t>[</w:t>
      </w:r>
      <w:proofErr w:type="spellStart"/>
      <w:r w:rsidRPr="00EA2F21">
        <w:rPr>
          <w:rFonts w:ascii="Calibri Light" w:hAnsi="Calibri Light" w:cs="Calibri Light"/>
          <w:bCs/>
          <w:color w:val="000000" w:themeColor="text1"/>
        </w:rPr>
        <w:t>xxxx</w:t>
      </w:r>
      <w:proofErr w:type="spellEnd"/>
      <w:r w:rsidRPr="00EA2F21">
        <w:rPr>
          <w:rFonts w:ascii="Calibri Light" w:hAnsi="Calibri Light" w:cs="Calibri Light"/>
          <w:bCs/>
          <w:color w:val="000000" w:themeColor="text1"/>
        </w:rPr>
        <w:t>]</w:t>
      </w:r>
    </w:p>
    <w:p w14:paraId="377F6B76" w14:textId="77777777" w:rsidR="00EA2F21" w:rsidRPr="00EA2F21" w:rsidRDefault="00EA2F21" w:rsidP="00EA2F21">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EA2F21">
        <w:rPr>
          <w:rFonts w:ascii="Calibri Light" w:hAnsi="Calibri Light" w:cs="Calibri Light"/>
          <w:b/>
          <w:color w:val="000000" w:themeColor="text1"/>
        </w:rPr>
        <w:t>Address:</w:t>
      </w:r>
      <w:r w:rsidRPr="00EA2F21">
        <w:rPr>
          <w:rFonts w:ascii="Calibri Light" w:hAnsi="Calibri Light" w:cs="Calibri Light"/>
          <w:b/>
          <w:color w:val="000000" w:themeColor="text1"/>
        </w:rPr>
        <w:tab/>
      </w:r>
      <w:r w:rsidRPr="00EA2F21">
        <w:rPr>
          <w:rFonts w:ascii="Calibri Light" w:hAnsi="Calibri Light" w:cs="Calibri Light"/>
          <w:bCs/>
          <w:color w:val="000000" w:themeColor="text1"/>
        </w:rPr>
        <w:t>[</w:t>
      </w:r>
      <w:proofErr w:type="spellStart"/>
      <w:r w:rsidRPr="00EA2F21">
        <w:rPr>
          <w:rFonts w:ascii="Calibri Light" w:hAnsi="Calibri Light" w:cs="Calibri Light"/>
          <w:bCs/>
          <w:color w:val="000000" w:themeColor="text1"/>
        </w:rPr>
        <w:t>xxxx</w:t>
      </w:r>
      <w:proofErr w:type="spellEnd"/>
      <w:r w:rsidRPr="00EA2F21">
        <w:rPr>
          <w:rFonts w:ascii="Calibri Light" w:hAnsi="Calibri Light" w:cs="Calibri Light"/>
          <w:bCs/>
          <w:color w:val="000000" w:themeColor="text1"/>
        </w:rPr>
        <w:t>]</w:t>
      </w:r>
    </w:p>
    <w:p w14:paraId="2E4A6190" w14:textId="77777777" w:rsidR="00EA2F21" w:rsidRPr="00EA2F21" w:rsidRDefault="00EA2F21" w:rsidP="00EA2F21">
      <w:pPr>
        <w:pStyle w:val="NormalWeb"/>
        <w:spacing w:before="0" w:beforeAutospacing="0" w:after="0" w:afterAutospacing="0" w:line="360" w:lineRule="auto"/>
        <w:rPr>
          <w:rStyle w:val="sectionitemno"/>
          <w:rFonts w:ascii="Calibri Light" w:hAnsi="Calibri Light" w:cs="Calibri Light"/>
          <w:color w:val="000000" w:themeColor="text1"/>
        </w:rPr>
      </w:pPr>
      <w:r w:rsidRPr="00EA2F21">
        <w:rPr>
          <w:rStyle w:val="sectionitemno"/>
          <w:rFonts w:ascii="Calibri Light" w:hAnsi="Calibri Light" w:cs="Calibri Light"/>
          <w:b/>
          <w:color w:val="000000" w:themeColor="text1"/>
        </w:rPr>
        <w:t>Date of Birth:</w:t>
      </w:r>
      <w:r w:rsidRPr="00EA2F21">
        <w:rPr>
          <w:rStyle w:val="sectionitemno"/>
          <w:rFonts w:ascii="Calibri Light" w:hAnsi="Calibri Light" w:cs="Calibri Light"/>
          <w:color w:val="000000" w:themeColor="text1"/>
        </w:rPr>
        <w:tab/>
      </w:r>
      <w:r w:rsidRPr="00EA2F21">
        <w:rPr>
          <w:rStyle w:val="sectionitemno"/>
          <w:rFonts w:ascii="Calibri Light" w:hAnsi="Calibri Light" w:cs="Calibri Light"/>
          <w:color w:val="000000" w:themeColor="text1"/>
        </w:rPr>
        <w:tab/>
      </w:r>
      <w:r w:rsidRPr="00EA2F21">
        <w:rPr>
          <w:rFonts w:ascii="Calibri Light" w:hAnsi="Calibri Light" w:cs="Calibri Light"/>
          <w:bCs/>
          <w:color w:val="000000" w:themeColor="text1"/>
        </w:rPr>
        <w:t>[</w:t>
      </w:r>
      <w:proofErr w:type="spellStart"/>
      <w:r w:rsidRPr="00EA2F21">
        <w:rPr>
          <w:rFonts w:ascii="Calibri Light" w:hAnsi="Calibri Light" w:cs="Calibri Light"/>
          <w:bCs/>
          <w:color w:val="000000" w:themeColor="text1"/>
        </w:rPr>
        <w:t>xxxx</w:t>
      </w:r>
      <w:proofErr w:type="spellEnd"/>
      <w:r w:rsidRPr="00EA2F21">
        <w:rPr>
          <w:rFonts w:ascii="Calibri Light" w:hAnsi="Calibri Light" w:cs="Calibri Light"/>
          <w:bCs/>
          <w:color w:val="000000" w:themeColor="text1"/>
        </w:rPr>
        <w:t>]</w:t>
      </w:r>
    </w:p>
    <w:p w14:paraId="768DA707" w14:textId="77777777" w:rsidR="00EA2F21" w:rsidRDefault="00EA2F21" w:rsidP="00EA2F21">
      <w:pPr>
        <w:pStyle w:val="NormalWeb"/>
        <w:spacing w:before="0" w:beforeAutospacing="0" w:after="0" w:afterAutospacing="0" w:line="360" w:lineRule="auto"/>
        <w:rPr>
          <w:rStyle w:val="sectionitemno"/>
          <w:rFonts w:asciiTheme="majorHAnsi" w:hAnsiTheme="majorHAnsi" w:cstheme="majorHAnsi"/>
          <w:color w:val="000000" w:themeColor="text1"/>
        </w:rPr>
      </w:pPr>
    </w:p>
    <w:p w14:paraId="334DAFF4" w14:textId="77777777" w:rsidR="00EA2F21" w:rsidRPr="00EA2F21" w:rsidRDefault="00EA2F21" w:rsidP="00EA2F21">
      <w:pPr>
        <w:spacing w:line="360" w:lineRule="auto"/>
        <w:ind w:left="567" w:hanging="567"/>
        <w:jc w:val="both"/>
        <w:rPr>
          <w:rFonts w:ascii="Calibri Light" w:hAnsi="Calibri Light" w:cs="Calibri Light"/>
          <w:b/>
          <w:bCs/>
        </w:rPr>
      </w:pPr>
      <w:r w:rsidRPr="00EA2F21">
        <w:rPr>
          <w:rFonts w:ascii="Calibri Light" w:hAnsi="Calibri Light" w:cs="Calibri Light"/>
          <w:b/>
          <w:bCs/>
        </w:rPr>
        <w:t>Note on the address for Pre-action Protocol correspondence</w:t>
      </w:r>
    </w:p>
    <w:p w14:paraId="4663F995" w14:textId="77777777" w:rsidR="00EA2F21" w:rsidRPr="00EA2F21" w:rsidRDefault="00EA2F21" w:rsidP="00EA2F21">
      <w:pPr>
        <w:pStyle w:val="ListParagraph"/>
        <w:numPr>
          <w:ilvl w:val="0"/>
          <w:numId w:val="11"/>
        </w:numPr>
        <w:spacing w:after="160" w:line="252" w:lineRule="auto"/>
        <w:jc w:val="both"/>
        <w:rPr>
          <w:rFonts w:ascii="Calibri Light" w:hAnsi="Calibri Light" w:cs="Calibri Light"/>
          <w:color w:val="000000"/>
        </w:rPr>
      </w:pPr>
      <w:r w:rsidRPr="00EA2F21">
        <w:rPr>
          <w:rFonts w:ascii="Calibri Light" w:hAnsi="Calibri Light" w:cs="Calibri Light"/>
        </w:rPr>
        <w:t xml:space="preserve">This letter is sent to you because in February 2024 a </w:t>
      </w:r>
      <w:r w:rsidRPr="00EA2F21">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EA2F21">
        <w:rPr>
          <w:rFonts w:ascii="Calibri Light" w:hAnsi="Calibri Light" w:cs="Calibri Light"/>
          <w:color w:val="000000"/>
        </w:rPr>
        <w:t>SW1H</w:t>
      </w:r>
      <w:proofErr w:type="spellEnd"/>
      <w:r w:rsidRPr="00EA2F21">
        <w:rPr>
          <w:rFonts w:ascii="Calibri Light" w:hAnsi="Calibri Light" w:cs="Calibri Light"/>
          <w:color w:val="000000"/>
        </w:rPr>
        <w:t xml:space="preserve"> </w:t>
      </w:r>
      <w:proofErr w:type="spellStart"/>
      <w:r w:rsidRPr="00EA2F21">
        <w:rPr>
          <w:rFonts w:ascii="Calibri Light" w:hAnsi="Calibri Light" w:cs="Calibri Light"/>
          <w:color w:val="000000"/>
        </w:rPr>
        <w:t>9NA</w:t>
      </w:r>
      <w:proofErr w:type="spellEnd"/>
      <w:r w:rsidRPr="00EA2F21">
        <w:rPr>
          <w:rFonts w:ascii="Calibri Light" w:hAnsi="Calibri Light" w:cs="Calibri Light"/>
          <w:color w:val="000000"/>
        </w:rPr>
        <w:t xml:space="preserve"> advised that:</w:t>
      </w:r>
    </w:p>
    <w:p w14:paraId="046AB016" w14:textId="77777777" w:rsidR="00EA2F21" w:rsidRPr="00EA2F21" w:rsidRDefault="00EA2F21" w:rsidP="00EA2F21">
      <w:pPr>
        <w:ind w:left="567" w:hanging="567"/>
        <w:jc w:val="both"/>
        <w:rPr>
          <w:rFonts w:ascii="Calibri Light" w:hAnsi="Calibri Light" w:cs="Calibri Light"/>
          <w:color w:val="000000"/>
          <w14:ligatures w14:val="standardContextual"/>
        </w:rPr>
      </w:pPr>
    </w:p>
    <w:p w14:paraId="0BF1DF23" w14:textId="77777777" w:rsidR="00EA2F21" w:rsidRPr="00EA2F21" w:rsidRDefault="00EA2F21" w:rsidP="00EA2F21">
      <w:pPr>
        <w:ind w:left="1134"/>
        <w:jc w:val="both"/>
        <w:rPr>
          <w:rFonts w:ascii="Calibri Light" w:hAnsi="Calibri Light" w:cs="Calibri Light"/>
          <w:i/>
          <w:iCs/>
          <w14:ligatures w14:val="standardContextual"/>
        </w:rPr>
      </w:pPr>
      <w:r w:rsidRPr="00EA2F21">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EA2F21">
        <w:rPr>
          <w:rFonts w:ascii="Calibri Light" w:hAnsi="Calibri Light" w:cs="Calibri Light"/>
          <w:i/>
          <w:iCs/>
          <w14:ligatures w14:val="standardContextual"/>
        </w:rPr>
        <w:t>example</w:t>
      </w:r>
      <w:proofErr w:type="gramEnd"/>
      <w:r w:rsidRPr="00EA2F21">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5909FC75" w14:textId="77777777" w:rsidR="00EA2F21" w:rsidRPr="00EA2F21" w:rsidRDefault="00EA2F21" w:rsidP="00EA2F21">
      <w:pPr>
        <w:ind w:left="2574"/>
        <w:jc w:val="both"/>
        <w:rPr>
          <w:rFonts w:ascii="Calibri Light" w:hAnsi="Calibri Light" w:cs="Calibri Light"/>
          <w:i/>
          <w:iCs/>
          <w14:ligatures w14:val="standardContextual"/>
        </w:rPr>
      </w:pPr>
    </w:p>
    <w:p w14:paraId="6F26FDED" w14:textId="77777777" w:rsidR="00EA2F21" w:rsidRPr="00EA2F21" w:rsidRDefault="00EA2F21" w:rsidP="00EA2F21">
      <w:pPr>
        <w:pStyle w:val="NormalWeb"/>
        <w:numPr>
          <w:ilvl w:val="0"/>
          <w:numId w:val="11"/>
        </w:numPr>
        <w:spacing w:before="0" w:beforeAutospacing="0" w:after="0" w:afterAutospacing="0" w:line="360" w:lineRule="auto"/>
        <w:jc w:val="both"/>
        <w:rPr>
          <w:rFonts w:ascii="Calibri Light" w:hAnsi="Calibri Light" w:cs="Calibri Light"/>
          <w:sz w:val="22"/>
          <w:szCs w:val="22"/>
        </w:rPr>
      </w:pPr>
      <w:r w:rsidRPr="00EA2F21">
        <w:rPr>
          <w:rStyle w:val="Strong"/>
          <w:rFonts w:ascii="Calibri Light" w:hAnsi="Calibri Light" w:cs="Calibri Light"/>
          <w:b w:val="0"/>
          <w:bCs w:val="0"/>
          <w:color w:val="000000" w:themeColor="text1"/>
        </w:rPr>
        <w:t xml:space="preserve">This letter is also sent by email to the Treasury Solicitor as </w:t>
      </w:r>
      <w:r w:rsidRPr="00EA2F21">
        <w:rPr>
          <w:rFonts w:ascii="Calibri Light" w:hAnsi="Calibri Light" w:cs="Calibri Light"/>
        </w:rPr>
        <w:t>Cabinet Office practice direction ‘Crown Proceedings Act 1947’ (December 2023)</w:t>
      </w:r>
      <w:r w:rsidRPr="00EA2F21">
        <w:rPr>
          <w:rStyle w:val="FootnoteReference"/>
          <w:rFonts w:ascii="Calibri Light" w:hAnsi="Calibri Light" w:cs="Calibri Light"/>
        </w:rPr>
        <w:footnoteReference w:id="1"/>
      </w:r>
      <w:r w:rsidRPr="00EA2F21">
        <w:rPr>
          <w:rFonts w:ascii="Calibri Light" w:hAnsi="Calibri Light" w:cs="Calibri Light"/>
        </w:rPr>
        <w:t xml:space="preserve"> requires:</w:t>
      </w:r>
    </w:p>
    <w:p w14:paraId="45E85CBE" w14:textId="77777777" w:rsidR="00EA2F21" w:rsidRPr="00EA2F21" w:rsidRDefault="00EA2F21" w:rsidP="00EA2F21">
      <w:pPr>
        <w:pStyle w:val="ListParagraph"/>
        <w:ind w:left="567"/>
        <w:jc w:val="both"/>
        <w:rPr>
          <w:rFonts w:ascii="Calibri Light" w:hAnsi="Calibri Light" w:cs="Calibri Light"/>
          <w:sz w:val="22"/>
          <w:szCs w:val="22"/>
        </w:rPr>
      </w:pPr>
    </w:p>
    <w:p w14:paraId="7E3AB15F" w14:textId="77777777" w:rsidR="00EA2F21" w:rsidRPr="00EA2F21" w:rsidRDefault="00EA2F21" w:rsidP="00EA2F21">
      <w:pPr>
        <w:pStyle w:val="ListParagraph"/>
        <w:ind w:left="1134"/>
        <w:jc w:val="both"/>
        <w:rPr>
          <w:rFonts w:ascii="Calibri Light" w:hAnsi="Calibri Light" w:cs="Calibri Light"/>
          <w:i/>
          <w:iCs/>
        </w:rPr>
      </w:pPr>
      <w:r w:rsidRPr="00EA2F21">
        <w:rPr>
          <w:rFonts w:ascii="Calibri Light" w:hAnsi="Calibri Light" w:cs="Calibri Light"/>
          <w:i/>
          <w:iCs/>
        </w:rPr>
        <w:t>“</w:t>
      </w:r>
      <w:r w:rsidRPr="00EA2F21">
        <w:rPr>
          <w:rFonts w:ascii="Calibri Light" w:hAnsi="Calibri Light" w:cs="Calibri Light"/>
          <w:b/>
          <w:bCs/>
          <w:i/>
          <w:iCs/>
        </w:rPr>
        <w:t>All documents</w:t>
      </w:r>
      <w:r w:rsidRPr="00EA2F21">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EA2F21">
        <w:rPr>
          <w:rFonts w:ascii="Calibri Light" w:hAnsi="Calibri Light" w:cs="Calibri Light"/>
          <w:b/>
          <w:bCs/>
          <w:i/>
          <w:iCs/>
        </w:rPr>
        <w:t xml:space="preserve"> </w:t>
      </w:r>
      <w:r w:rsidRPr="00EA2F21">
        <w:rPr>
          <w:rFonts w:ascii="Calibri Light" w:hAnsi="Calibri Light" w:cs="Calibri Light"/>
          <w:i/>
          <w:iCs/>
        </w:rPr>
        <w:t xml:space="preserve">against an authorised Government department, </w:t>
      </w:r>
      <w:r w:rsidRPr="00EA2F21">
        <w:rPr>
          <w:rFonts w:ascii="Calibri Light" w:hAnsi="Calibri Light" w:cs="Calibri Light"/>
          <w:b/>
          <w:bCs/>
          <w:i/>
          <w:iCs/>
        </w:rPr>
        <w:t>be served on the solicitor</w:t>
      </w:r>
      <w:r w:rsidRPr="00EA2F21">
        <w:rPr>
          <w:rFonts w:ascii="Calibri Light" w:hAnsi="Calibri Light" w:cs="Calibri Light"/>
          <w:i/>
          <w:iCs/>
        </w:rPr>
        <w:t xml:space="preserve">, if any, for that department” </w:t>
      </w:r>
    </w:p>
    <w:p w14:paraId="2CB38D3D" w14:textId="77777777" w:rsidR="00EA2F21" w:rsidRPr="00EA2F21" w:rsidRDefault="00EA2F21" w:rsidP="00EA2F21">
      <w:pPr>
        <w:pStyle w:val="ListParagraph"/>
        <w:ind w:left="567"/>
        <w:jc w:val="right"/>
        <w:rPr>
          <w:rFonts w:ascii="Calibri Light" w:hAnsi="Calibri Light" w:cs="Calibri Light"/>
        </w:rPr>
      </w:pPr>
      <w:r w:rsidRPr="00EA2F21">
        <w:rPr>
          <w:rFonts w:ascii="Calibri Light" w:hAnsi="Calibri Light" w:cs="Calibri Light"/>
        </w:rPr>
        <w:t>(Emphasis added)</w:t>
      </w:r>
    </w:p>
    <w:p w14:paraId="7F3E1D38" w14:textId="77777777" w:rsidR="00EA2F21" w:rsidRPr="00EA2F21" w:rsidRDefault="00EA2F21" w:rsidP="00EA2F21">
      <w:pPr>
        <w:pStyle w:val="ListParagraph"/>
        <w:ind w:left="567"/>
        <w:jc w:val="right"/>
        <w:rPr>
          <w:rFonts w:ascii="Calibri Light" w:hAnsi="Calibri Light" w:cs="Calibri Light"/>
        </w:rPr>
      </w:pPr>
    </w:p>
    <w:p w14:paraId="0CF3F92A" w14:textId="77777777" w:rsidR="00EA2F21" w:rsidRPr="00EA2F21" w:rsidRDefault="00EA2F21" w:rsidP="00EA2F21">
      <w:pPr>
        <w:pStyle w:val="ListParagraph"/>
        <w:numPr>
          <w:ilvl w:val="0"/>
          <w:numId w:val="11"/>
        </w:numPr>
        <w:jc w:val="both"/>
        <w:rPr>
          <w:rFonts w:ascii="Calibri Light" w:hAnsi="Calibri Light" w:cs="Calibri Light"/>
        </w:rPr>
      </w:pPr>
      <w:r w:rsidRPr="00EA2F21">
        <w:rPr>
          <w:rFonts w:ascii="Calibri Light" w:hAnsi="Calibri Light" w:cs="Calibri Light"/>
        </w:rPr>
        <w:t>The practice direction provides that the solicitor for service in connection with civil proceedings against the Department for Work and Pensions is “The Treasury Solicitor”.</w:t>
      </w:r>
    </w:p>
    <w:p w14:paraId="06AA71A4" w14:textId="77777777" w:rsidR="00EA2F21" w:rsidRPr="00EA2F21" w:rsidRDefault="00EA2F21" w:rsidP="00EA2F21">
      <w:pPr>
        <w:pStyle w:val="NormalWeb"/>
        <w:numPr>
          <w:ilvl w:val="0"/>
          <w:numId w:val="11"/>
        </w:numPr>
        <w:spacing w:before="0" w:beforeAutospacing="0" w:after="0" w:afterAutospacing="0" w:line="360" w:lineRule="auto"/>
        <w:jc w:val="both"/>
        <w:rPr>
          <w:rStyle w:val="Strong"/>
          <w:rFonts w:ascii="Calibri Light" w:hAnsi="Calibri Light" w:cs="Calibri Light"/>
          <w:b w:val="0"/>
          <w:bCs w:val="0"/>
          <w:color w:val="000000" w:themeColor="text1"/>
        </w:rPr>
      </w:pPr>
      <w:r w:rsidRPr="00EA2F21">
        <w:rPr>
          <w:rStyle w:val="Strong"/>
          <w:rFonts w:ascii="Calibri Light" w:hAnsi="Calibri Light" w:cs="Calibri Light"/>
          <w:b w:val="0"/>
          <w:bCs w:val="0"/>
          <w:color w:val="000000" w:themeColor="text1"/>
        </w:rPr>
        <w:t xml:space="preserve">The </w:t>
      </w:r>
      <w:r w:rsidRPr="00EA2F21">
        <w:rPr>
          <w:rStyle w:val="Strong"/>
          <w:rFonts w:ascii="Calibri Light" w:hAnsi="Calibri Light" w:cs="Calibri Light"/>
          <w:color w:val="000000" w:themeColor="text1"/>
        </w:rPr>
        <w:t xml:space="preserve">Government Legal </w:t>
      </w:r>
      <w:r w:rsidRPr="00EA2F21">
        <w:rPr>
          <w:rStyle w:val="Strong"/>
          <w:rFonts w:ascii="Calibri Light" w:hAnsi="Calibri Light" w:cs="Calibri Light"/>
          <w:b w:val="0"/>
          <w:bCs w:val="0"/>
          <w:color w:val="000000" w:themeColor="text1"/>
        </w:rPr>
        <w:t>D</w:t>
      </w:r>
      <w:r w:rsidRPr="00EA2F21">
        <w:rPr>
          <w:rStyle w:val="Strong"/>
          <w:rFonts w:ascii="Calibri Light" w:hAnsi="Calibri Light" w:cs="Calibri Light"/>
          <w:color w:val="000000" w:themeColor="text1"/>
        </w:rPr>
        <w:t>epartment webpage</w:t>
      </w:r>
      <w:r w:rsidRPr="00EA2F21">
        <w:rPr>
          <w:rStyle w:val="FootnoteReference"/>
          <w:rFonts w:ascii="Calibri Light" w:hAnsi="Calibri Light" w:cs="Calibri Light"/>
          <w:color w:val="000000" w:themeColor="text1"/>
        </w:rPr>
        <w:footnoteReference w:id="2"/>
      </w:r>
      <w:r w:rsidRPr="00EA2F21">
        <w:rPr>
          <w:rStyle w:val="Strong"/>
          <w:rFonts w:ascii="Calibri Light" w:hAnsi="Calibri Light" w:cs="Calibri Light"/>
          <w:b w:val="0"/>
          <w:bCs w:val="0"/>
          <w:color w:val="000000" w:themeColor="text1"/>
        </w:rPr>
        <w:t xml:space="preserve"> further</w:t>
      </w:r>
      <w:r w:rsidRPr="00EA2F21">
        <w:rPr>
          <w:rStyle w:val="Strong"/>
          <w:rFonts w:ascii="Calibri Light" w:hAnsi="Calibri Light" w:cs="Calibri Light"/>
          <w:color w:val="000000" w:themeColor="text1"/>
        </w:rPr>
        <w:t xml:space="preserve"> instructs:</w:t>
      </w:r>
    </w:p>
    <w:p w14:paraId="53D64897" w14:textId="77777777" w:rsidR="00EA2F21" w:rsidRPr="00EA2F21" w:rsidRDefault="00EA2F21" w:rsidP="00EA2F21">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5EABA28B" w14:textId="77777777" w:rsidR="00EA2F21" w:rsidRPr="00EA2F21" w:rsidRDefault="00EA2F21" w:rsidP="00EA2F21">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EA2F21">
        <w:rPr>
          <w:rStyle w:val="Strong"/>
          <w:rFonts w:ascii="Calibri Light" w:hAnsi="Calibri Light" w:cs="Calibri Light"/>
          <w:i/>
          <w:iCs/>
          <w:color w:val="000000" w:themeColor="text1"/>
        </w:rPr>
        <w:t>[…]</w:t>
      </w:r>
    </w:p>
    <w:p w14:paraId="79879897" w14:textId="77777777" w:rsidR="00EA2F21" w:rsidRPr="00EA2F21" w:rsidRDefault="00EA2F21" w:rsidP="00EA2F21">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EA2F21">
        <w:rPr>
          <w:rFonts w:ascii="Calibri Light" w:hAnsi="Calibri Light" w:cs="Calibri Light"/>
          <w:i/>
          <w:iCs/>
          <w:color w:val="000000"/>
          <w:shd w:val="clear" w:color="auto" w:fill="FFFFFF"/>
        </w:rPr>
        <w:t>The email addresses above are for the service of new proceedings only.</w:t>
      </w:r>
      <w:r w:rsidRPr="00EA2F21">
        <w:rPr>
          <w:rFonts w:ascii="Calibri Light" w:hAnsi="Calibri Light" w:cs="Calibri Light"/>
          <w:i/>
          <w:iCs/>
          <w:color w:val="000000"/>
        </w:rPr>
        <w:br/>
      </w:r>
      <w:r w:rsidRPr="00EA2F21">
        <w:rPr>
          <w:rFonts w:ascii="Calibri Light" w:hAnsi="Calibri Light" w:cs="Calibri Light"/>
          <w:i/>
          <w:iCs/>
          <w:color w:val="000000"/>
          <w:shd w:val="clear" w:color="auto" w:fill="FFFFFF"/>
        </w:rPr>
        <w:t xml:space="preserve">They should not be used for letters before action, or pre action protocol </w:t>
      </w:r>
      <w:r w:rsidRPr="00EA2F21">
        <w:rPr>
          <w:rFonts w:ascii="Calibri Light" w:hAnsi="Calibri Light" w:cs="Calibri Light"/>
          <w:i/>
          <w:iCs/>
          <w:color w:val="000000"/>
          <w:shd w:val="clear" w:color="auto" w:fill="FFFFFF"/>
        </w:rPr>
        <w:lastRenderedPageBreak/>
        <w:t xml:space="preserve">correspondence. If sending such documents to </w:t>
      </w:r>
      <w:proofErr w:type="spellStart"/>
      <w:r w:rsidRPr="00EA2F21">
        <w:rPr>
          <w:rFonts w:ascii="Calibri Light" w:hAnsi="Calibri Light" w:cs="Calibri Light"/>
          <w:i/>
          <w:iCs/>
          <w:color w:val="000000"/>
          <w:shd w:val="clear" w:color="auto" w:fill="FFFFFF"/>
        </w:rPr>
        <w:t>GLD</w:t>
      </w:r>
      <w:proofErr w:type="spellEnd"/>
      <w:r w:rsidRPr="00EA2F21">
        <w:rPr>
          <w:rFonts w:ascii="Calibri Light" w:hAnsi="Calibri Light" w:cs="Calibri Light"/>
          <w:i/>
          <w:iCs/>
          <w:color w:val="000000"/>
          <w:shd w:val="clear" w:color="auto" w:fill="FFFFFF"/>
        </w:rPr>
        <w:t xml:space="preserve"> please email these to </w:t>
      </w:r>
      <w:hyperlink r:id="rId18" w:history="1">
        <w:r w:rsidRPr="00EA2F21">
          <w:rPr>
            <w:rStyle w:val="Hyperlink"/>
            <w:rFonts w:ascii="Calibri Light" w:hAnsi="Calibri Light" w:cs="Calibri Light"/>
            <w:i/>
            <w:iCs/>
            <w:color w:val="A03A88"/>
            <w:shd w:val="clear" w:color="auto" w:fill="FFFFFF"/>
          </w:rPr>
          <w:t>thetreasurysolicitor@governmentlegal.gov.uk</w:t>
        </w:r>
      </w:hyperlink>
      <w:r w:rsidRPr="00EA2F21">
        <w:rPr>
          <w:rFonts w:ascii="Calibri Light" w:hAnsi="Calibri Light" w:cs="Calibri Light"/>
          <w:i/>
          <w:iCs/>
          <w:color w:val="000000"/>
          <w:shd w:val="clear" w:color="auto" w:fill="FFFFFF"/>
        </w:rPr>
        <w:t>.</w:t>
      </w:r>
    </w:p>
    <w:p w14:paraId="5D9AEE1C" w14:textId="77777777" w:rsidR="009D45E1" w:rsidRPr="00FF090C" w:rsidRDefault="009D45E1" w:rsidP="001412B8">
      <w:pPr>
        <w:pStyle w:val="NormalWeb"/>
        <w:spacing w:line="360" w:lineRule="auto"/>
        <w:jc w:val="both"/>
        <w:rPr>
          <w:rFonts w:ascii="Calibri Light" w:hAnsi="Calibri Light" w:cs="Calibri Light"/>
        </w:rPr>
      </w:pPr>
      <w:r w:rsidRPr="00FF090C">
        <w:rPr>
          <w:rStyle w:val="Strong"/>
          <w:rFonts w:ascii="Calibri Light" w:hAnsi="Calibri Light" w:cs="Calibri Light"/>
        </w:rPr>
        <w:t>The details of the matter being challenged</w:t>
      </w:r>
    </w:p>
    <w:p w14:paraId="1BAD9B30" w14:textId="74FA26EE" w:rsidR="009D45E1" w:rsidRPr="00FF090C" w:rsidRDefault="009D45E1" w:rsidP="001412B8">
      <w:pPr>
        <w:spacing w:after="200" w:line="360" w:lineRule="auto"/>
        <w:jc w:val="both"/>
        <w:rPr>
          <w:rFonts w:ascii="Calibri Light" w:hAnsi="Calibri Light" w:cs="Calibri Light"/>
        </w:rPr>
      </w:pPr>
      <w:r w:rsidRPr="00FF090C">
        <w:rPr>
          <w:rFonts w:ascii="Calibri Light" w:hAnsi="Calibri Light" w:cs="Calibri Light"/>
        </w:rPr>
        <w:t xml:space="preserve">Failure on the part of </w:t>
      </w:r>
      <w:r w:rsidR="00616690">
        <w:rPr>
          <w:rFonts w:ascii="Calibri Light" w:hAnsi="Calibri Light" w:cs="Calibri Light"/>
        </w:rPr>
        <w:t>D</w:t>
      </w:r>
      <w:r w:rsidRPr="00FF090C">
        <w:rPr>
          <w:rFonts w:ascii="Calibri Light" w:hAnsi="Calibri Light" w:cs="Calibri Light"/>
        </w:rPr>
        <w:t xml:space="preserve"> to provide a decision within a reaso</w:t>
      </w:r>
      <w:r w:rsidR="00495B4E">
        <w:rPr>
          <w:rFonts w:ascii="Calibri Light" w:hAnsi="Calibri Light" w:cs="Calibri Light"/>
        </w:rPr>
        <w:t xml:space="preserve">nable time or at all regarding </w:t>
      </w:r>
      <w:r w:rsidR="00495B4E" w:rsidRPr="00000022">
        <w:rPr>
          <w:rFonts w:ascii="Calibri Light" w:hAnsi="Calibri Light" w:cs="Calibri Light"/>
          <w:color w:val="FF0000"/>
        </w:rPr>
        <w:t>X’s</w:t>
      </w:r>
      <w:r w:rsidR="00495B4E">
        <w:rPr>
          <w:rFonts w:ascii="Calibri Light" w:hAnsi="Calibri Light" w:cs="Calibri Light"/>
        </w:rPr>
        <w:t xml:space="preserve"> </w:t>
      </w:r>
      <w:r w:rsidRPr="00FF090C">
        <w:rPr>
          <w:rFonts w:ascii="Calibri Light" w:hAnsi="Calibri Light" w:cs="Calibri Light"/>
        </w:rPr>
        <w:t>request for a mandatory reconsideration of the decision</w:t>
      </w:r>
      <w:r w:rsidR="00616690">
        <w:rPr>
          <w:rFonts w:ascii="Calibri Light" w:hAnsi="Calibri Light" w:cs="Calibri Light"/>
        </w:rPr>
        <w:t xml:space="preserve"> not to award </w:t>
      </w:r>
      <w:r w:rsidRPr="00FF090C">
        <w:rPr>
          <w:rFonts w:ascii="Calibri Light" w:hAnsi="Calibri Light" w:cs="Calibri Light"/>
        </w:rPr>
        <w:t>U</w:t>
      </w:r>
      <w:r w:rsidR="00616690">
        <w:rPr>
          <w:rFonts w:ascii="Calibri Light" w:hAnsi="Calibri Light" w:cs="Calibri Light"/>
          <w:color w:val="000000"/>
        </w:rPr>
        <w:t>C</w:t>
      </w:r>
      <w:r w:rsidRPr="00FF090C">
        <w:rPr>
          <w:rFonts w:ascii="Calibri Light" w:hAnsi="Calibri Light" w:cs="Calibri Light"/>
          <w:color w:val="000000"/>
        </w:rPr>
        <w:t>.</w:t>
      </w:r>
    </w:p>
    <w:p w14:paraId="6E27534E" w14:textId="77777777" w:rsidR="009D45E1" w:rsidRPr="00FF090C" w:rsidRDefault="009D45E1" w:rsidP="001412B8">
      <w:pPr>
        <w:pStyle w:val="NormalWeb"/>
        <w:tabs>
          <w:tab w:val="left" w:pos="2580"/>
        </w:tabs>
        <w:spacing w:line="360" w:lineRule="auto"/>
        <w:jc w:val="both"/>
        <w:rPr>
          <w:rStyle w:val="Strong"/>
          <w:rFonts w:ascii="Calibri Light" w:hAnsi="Calibri Light" w:cs="Calibri Light"/>
          <w:i/>
          <w:u w:val="single"/>
        </w:rPr>
      </w:pPr>
      <w:r w:rsidRPr="00FF090C">
        <w:rPr>
          <w:rStyle w:val="Strong"/>
          <w:rFonts w:ascii="Calibri Light" w:hAnsi="Calibri Light" w:cs="Calibri Light"/>
          <w:i/>
          <w:u w:val="single"/>
        </w:rPr>
        <w:t>Background facts</w:t>
      </w:r>
    </w:p>
    <w:p w14:paraId="75B3D37D" w14:textId="467599E2" w:rsidR="00495B4E" w:rsidRPr="00000022" w:rsidRDefault="00000022" w:rsidP="001412B8">
      <w:pPr>
        <w:numPr>
          <w:ilvl w:val="0"/>
          <w:numId w:val="2"/>
        </w:numPr>
        <w:spacing w:after="200" w:line="360" w:lineRule="auto"/>
        <w:jc w:val="both"/>
        <w:rPr>
          <w:rFonts w:ascii="Calibri Light" w:hAnsi="Calibri Light" w:cs="Calibri Light"/>
          <w:color w:val="FF0000"/>
        </w:rPr>
      </w:pPr>
      <w:r w:rsidRPr="00000022">
        <w:rPr>
          <w:rFonts w:ascii="Calibri Light" w:hAnsi="Calibri Light" w:cs="Calibri Light"/>
          <w:color w:val="FF0000"/>
        </w:rPr>
        <w:t>X IS A SINGLE WOMAN SUFFERING FROM</w:t>
      </w:r>
    </w:p>
    <w:p w14:paraId="0EC561DE" w14:textId="5C852717" w:rsidR="00495B4E" w:rsidRPr="00000022" w:rsidRDefault="00000022" w:rsidP="001412B8">
      <w:pPr>
        <w:numPr>
          <w:ilvl w:val="0"/>
          <w:numId w:val="2"/>
        </w:numPr>
        <w:spacing w:after="200" w:line="360" w:lineRule="auto"/>
        <w:jc w:val="both"/>
        <w:rPr>
          <w:rFonts w:ascii="Calibri Light" w:hAnsi="Calibri Light" w:cs="Calibri Light"/>
          <w:color w:val="FF0000"/>
        </w:rPr>
      </w:pPr>
      <w:r w:rsidRPr="00000022">
        <w:rPr>
          <w:rFonts w:ascii="Calibri Light" w:hAnsi="Calibri Light" w:cs="Calibri Light"/>
          <w:color w:val="FF0000"/>
        </w:rPr>
        <w:t>X DISABILITY</w:t>
      </w:r>
    </w:p>
    <w:p w14:paraId="45483413" w14:textId="6736E3FB" w:rsidR="00534D2E" w:rsidRPr="00000022" w:rsidRDefault="00000022" w:rsidP="001412B8">
      <w:pPr>
        <w:numPr>
          <w:ilvl w:val="0"/>
          <w:numId w:val="2"/>
        </w:numPr>
        <w:spacing w:after="200" w:line="360" w:lineRule="auto"/>
        <w:jc w:val="both"/>
        <w:rPr>
          <w:rFonts w:ascii="Calibri Light" w:hAnsi="Calibri Light" w:cs="Calibri Light"/>
          <w:color w:val="FF0000"/>
        </w:rPr>
      </w:pPr>
      <w:r w:rsidRPr="00000022">
        <w:rPr>
          <w:rFonts w:ascii="Calibri Light" w:hAnsi="Calibri Light" w:cs="Calibri Light"/>
          <w:color w:val="FF0000"/>
        </w:rPr>
        <w:t>X IMMIGRATION STATUS (IF RELEVANT)</w:t>
      </w:r>
    </w:p>
    <w:p w14:paraId="7E02A01B" w14:textId="5B8C3089" w:rsidR="00495B4E" w:rsidRPr="00000022" w:rsidRDefault="00000022" w:rsidP="001412B8">
      <w:pPr>
        <w:numPr>
          <w:ilvl w:val="0"/>
          <w:numId w:val="2"/>
        </w:numPr>
        <w:spacing w:after="200" w:line="360" w:lineRule="auto"/>
        <w:jc w:val="both"/>
        <w:rPr>
          <w:rFonts w:ascii="Calibri Light" w:hAnsi="Calibri Light" w:cs="Calibri Light"/>
          <w:color w:val="FF0000"/>
        </w:rPr>
      </w:pPr>
      <w:r w:rsidRPr="00000022">
        <w:rPr>
          <w:rFonts w:ascii="Calibri Light" w:hAnsi="Calibri Light" w:cs="Calibri Light"/>
          <w:color w:val="FF0000"/>
        </w:rPr>
        <w:t xml:space="preserve">X HOUSING </w:t>
      </w:r>
    </w:p>
    <w:p w14:paraId="45C51888" w14:textId="25AD85DF" w:rsidR="00C2154E" w:rsidRPr="00000022" w:rsidRDefault="00000022" w:rsidP="001412B8">
      <w:pPr>
        <w:numPr>
          <w:ilvl w:val="0"/>
          <w:numId w:val="2"/>
        </w:numPr>
        <w:spacing w:after="200" w:line="360" w:lineRule="auto"/>
        <w:jc w:val="both"/>
        <w:rPr>
          <w:rFonts w:ascii="Calibri Light" w:hAnsi="Calibri Light" w:cs="Calibri Light"/>
          <w:color w:val="FF0000"/>
        </w:rPr>
      </w:pPr>
      <w:r w:rsidRPr="00000022">
        <w:rPr>
          <w:rFonts w:ascii="Calibri Light" w:hAnsi="Calibri Light" w:cs="Calibri Light"/>
          <w:color w:val="FF0000"/>
        </w:rPr>
        <w:t>X  HOUSEHOLD</w:t>
      </w:r>
    </w:p>
    <w:p w14:paraId="354AE276" w14:textId="3FC59471" w:rsidR="00534D2E" w:rsidRPr="00000022" w:rsidRDefault="00000022" w:rsidP="001412B8">
      <w:pPr>
        <w:numPr>
          <w:ilvl w:val="0"/>
          <w:numId w:val="2"/>
        </w:numPr>
        <w:spacing w:after="200" w:line="360" w:lineRule="auto"/>
        <w:jc w:val="both"/>
        <w:rPr>
          <w:rFonts w:ascii="Calibri Light" w:hAnsi="Calibri Light" w:cs="Calibri Light"/>
          <w:color w:val="FF0000"/>
        </w:rPr>
      </w:pPr>
      <w:r w:rsidRPr="00000022">
        <w:rPr>
          <w:rFonts w:ascii="Calibri Light" w:hAnsi="Calibri Light" w:cs="Calibri Light"/>
          <w:color w:val="FF0000"/>
        </w:rPr>
        <w:t>WHAT HAS HAPPENED</w:t>
      </w:r>
    </w:p>
    <w:p w14:paraId="14DEA688" w14:textId="3EED434A" w:rsidR="00534D2E" w:rsidRPr="00000022" w:rsidRDefault="00000022" w:rsidP="001412B8">
      <w:pPr>
        <w:numPr>
          <w:ilvl w:val="0"/>
          <w:numId w:val="2"/>
        </w:numPr>
        <w:spacing w:after="200" w:line="360" w:lineRule="auto"/>
        <w:jc w:val="both"/>
        <w:rPr>
          <w:rFonts w:ascii="Calibri Light" w:hAnsi="Calibri Light" w:cs="Calibri Light"/>
          <w:color w:val="FF0000"/>
        </w:rPr>
      </w:pPr>
      <w:r w:rsidRPr="00000022">
        <w:rPr>
          <w:rFonts w:ascii="Calibri Light" w:hAnsi="Calibri Light" w:cs="Calibri Light"/>
          <w:color w:val="FF0000"/>
        </w:rPr>
        <w:t>CONTACTS WITH DWP</w:t>
      </w:r>
    </w:p>
    <w:p w14:paraId="38F5FA7F" w14:textId="77777777" w:rsidR="00E26341" w:rsidRPr="00E26341" w:rsidRDefault="00000022" w:rsidP="00E26341">
      <w:pPr>
        <w:numPr>
          <w:ilvl w:val="0"/>
          <w:numId w:val="2"/>
        </w:numPr>
        <w:spacing w:after="200" w:line="360" w:lineRule="auto"/>
        <w:jc w:val="both"/>
        <w:rPr>
          <w:rFonts w:ascii="Calibri Light" w:hAnsi="Calibri Light" w:cs="Calibri Light"/>
          <w:lang w:val="en-US"/>
        </w:rPr>
      </w:pPr>
      <w:r w:rsidRPr="00000022">
        <w:rPr>
          <w:rFonts w:ascii="Calibri Light" w:hAnsi="Calibri Light" w:cs="Calibri Light"/>
          <w:color w:val="FF0000"/>
        </w:rPr>
        <w:t>EFFECT ON X</w:t>
      </w:r>
    </w:p>
    <w:p w14:paraId="2053073E" w14:textId="77777777" w:rsidR="00E26341" w:rsidRPr="00000022" w:rsidRDefault="00E26341" w:rsidP="00E26341">
      <w:pPr>
        <w:spacing w:after="200" w:line="360" w:lineRule="auto"/>
        <w:ind w:left="567"/>
        <w:jc w:val="both"/>
        <w:rPr>
          <w:rFonts w:ascii="Calibri Light" w:hAnsi="Calibri Light" w:cs="Calibri Light"/>
          <w:color w:val="FF0000"/>
        </w:rPr>
      </w:pPr>
    </w:p>
    <w:p w14:paraId="2C499EA8" w14:textId="77777777" w:rsidR="00E26341" w:rsidRPr="00E26341" w:rsidRDefault="00E26341" w:rsidP="00E26341">
      <w:pPr>
        <w:spacing w:before="120" w:after="120" w:line="360" w:lineRule="auto"/>
        <w:rPr>
          <w:rFonts w:ascii="Calibri Light" w:hAnsi="Calibri Light" w:cs="Calibri Light"/>
          <w:b/>
          <w:bCs/>
          <w:u w:val="single"/>
          <w:lang w:val="en-US"/>
        </w:rPr>
      </w:pPr>
      <w:r w:rsidRPr="00E26341">
        <w:rPr>
          <w:rFonts w:ascii="Calibri Light" w:hAnsi="Calibri Light" w:cs="Calibri Light"/>
          <w:b/>
          <w:bCs/>
          <w:u w:val="single"/>
          <w:lang w:val="en-US"/>
        </w:rPr>
        <w:t xml:space="preserve">Note on D’s duty of </w:t>
      </w:r>
      <w:proofErr w:type="spellStart"/>
      <w:proofErr w:type="gramStart"/>
      <w:r w:rsidRPr="00E26341">
        <w:rPr>
          <w:rFonts w:ascii="Calibri Light" w:hAnsi="Calibri Light" w:cs="Calibri Light"/>
          <w:b/>
          <w:bCs/>
          <w:u w:val="single"/>
          <w:lang w:val="en-US"/>
        </w:rPr>
        <w:t>candour</w:t>
      </w:r>
      <w:proofErr w:type="spellEnd"/>
      <w:proofErr w:type="gramEnd"/>
    </w:p>
    <w:p w14:paraId="600E2090" w14:textId="77777777" w:rsidR="00E26341" w:rsidRDefault="00E26341" w:rsidP="00E26341">
      <w:pPr>
        <w:numPr>
          <w:ilvl w:val="0"/>
          <w:numId w:val="2"/>
        </w:numPr>
        <w:spacing w:after="200" w:line="360" w:lineRule="auto"/>
        <w:jc w:val="both"/>
        <w:rPr>
          <w:rFonts w:ascii="Calibri Light" w:hAnsi="Calibri Light" w:cs="Calibri Light"/>
          <w:lang w:val="en-US"/>
        </w:rPr>
      </w:pPr>
      <w:r w:rsidRPr="00E26341">
        <w:rPr>
          <w:rFonts w:ascii="Calibri Light" w:hAnsi="Calibri Light" w:cs="Calibri Light"/>
          <w:lang w:val="en-US"/>
        </w:rPr>
        <w:t xml:space="preserve">As D will be aware, the duty of </w:t>
      </w:r>
      <w:proofErr w:type="spellStart"/>
      <w:r w:rsidRPr="00E26341">
        <w:rPr>
          <w:rFonts w:ascii="Calibri Light" w:hAnsi="Calibri Light" w:cs="Calibri Light"/>
          <w:lang w:val="en-US"/>
        </w:rPr>
        <w:t>candour</w:t>
      </w:r>
      <w:proofErr w:type="spellEnd"/>
      <w:r w:rsidRPr="00E26341">
        <w:rPr>
          <w:rFonts w:ascii="Calibri Light" w:hAnsi="Calibri Light" w:cs="Calibri Light"/>
          <w:lang w:val="en-US"/>
        </w:rPr>
        <w:t xml:space="preserve"> arises as soon as a public authority becomes aware that someone is likely to test or challenge a decision or action. The duty is engaged at every stage of the proceedings, including the pre-action stage, as confirmed in </w:t>
      </w:r>
      <w:r w:rsidRPr="00E26341">
        <w:rPr>
          <w:rFonts w:ascii="Calibri Light" w:hAnsi="Calibri Light" w:cs="Calibri Light"/>
          <w:i/>
          <w:iCs/>
          <w:lang w:val="en-US"/>
        </w:rPr>
        <w:t xml:space="preserve">R (HM, </w:t>
      </w:r>
      <w:proofErr w:type="gramStart"/>
      <w:r w:rsidRPr="00E26341">
        <w:rPr>
          <w:rFonts w:ascii="Calibri Light" w:hAnsi="Calibri Light" w:cs="Calibri Light"/>
          <w:i/>
          <w:iCs/>
          <w:lang w:val="en-US"/>
        </w:rPr>
        <w:t>KH</w:t>
      </w:r>
      <w:proofErr w:type="gramEnd"/>
      <w:r w:rsidRPr="00E26341">
        <w:rPr>
          <w:rFonts w:ascii="Calibri Light" w:hAnsi="Calibri Light" w:cs="Calibri Light"/>
          <w:i/>
          <w:iCs/>
          <w:lang w:val="en-US"/>
        </w:rPr>
        <w:t xml:space="preserve"> and MA) v Secretary of State for the Home Department </w:t>
      </w:r>
      <w:r w:rsidRPr="00E26341">
        <w:rPr>
          <w:rFonts w:ascii="Calibri Light" w:hAnsi="Calibri Light" w:cs="Calibri Light"/>
          <w:lang w:val="en-US"/>
        </w:rPr>
        <w:t xml:space="preserve">3 [2022] </w:t>
      </w:r>
      <w:proofErr w:type="spellStart"/>
      <w:r w:rsidRPr="00E26341">
        <w:rPr>
          <w:rFonts w:ascii="Calibri Light" w:hAnsi="Calibri Light" w:cs="Calibri Light"/>
          <w:lang w:val="en-US"/>
        </w:rPr>
        <w:t>EWHC</w:t>
      </w:r>
      <w:proofErr w:type="spellEnd"/>
      <w:r w:rsidRPr="00E26341">
        <w:rPr>
          <w:rFonts w:ascii="Calibri Light" w:hAnsi="Calibri Light" w:cs="Calibri Light"/>
          <w:lang w:val="en-US"/>
        </w:rPr>
        <w:t xml:space="preserve"> 2729 (Admin).</w:t>
      </w:r>
    </w:p>
    <w:p w14:paraId="0C97BBBD" w14:textId="61965A2B" w:rsidR="00E26341" w:rsidRPr="00E26341" w:rsidRDefault="00E26341" w:rsidP="00E26341">
      <w:pPr>
        <w:numPr>
          <w:ilvl w:val="0"/>
          <w:numId w:val="2"/>
        </w:numPr>
        <w:spacing w:after="200" w:line="360" w:lineRule="auto"/>
        <w:jc w:val="both"/>
        <w:rPr>
          <w:rFonts w:ascii="Calibri Light" w:hAnsi="Calibri Light" w:cs="Calibri Light"/>
          <w:lang w:val="en-US"/>
        </w:rPr>
      </w:pPr>
      <w:r w:rsidRPr="00E26341">
        <w:rPr>
          <w:rFonts w:ascii="Calibri Light" w:hAnsi="Calibri Light" w:cs="Calibri Light"/>
          <w:lang w:val="en-US"/>
        </w:rPr>
        <w:t xml:space="preserve">If any guidance, policy or guidelines exists concerning any of the matters raised in the Background section above, we consider that compliance with the pre-action protocol and the duty of </w:t>
      </w:r>
      <w:proofErr w:type="spellStart"/>
      <w:r w:rsidRPr="00E26341">
        <w:rPr>
          <w:rFonts w:ascii="Calibri Light" w:hAnsi="Calibri Light" w:cs="Calibri Light"/>
          <w:lang w:val="en-US"/>
        </w:rPr>
        <w:t>candour</w:t>
      </w:r>
      <w:proofErr w:type="spellEnd"/>
      <w:r w:rsidRPr="00E26341">
        <w:rPr>
          <w:rFonts w:ascii="Calibri Light" w:hAnsi="Calibri Light" w:cs="Calibri Light"/>
          <w:lang w:val="en-US"/>
        </w:rPr>
        <w:t xml:space="preserve"> requires that it be </w:t>
      </w:r>
      <w:proofErr w:type="spellStart"/>
      <w:r w:rsidRPr="00E26341">
        <w:rPr>
          <w:rFonts w:ascii="Calibri Light" w:hAnsi="Calibri Light" w:cs="Calibri Light"/>
          <w:lang w:val="en-US"/>
        </w:rPr>
        <w:t>i</w:t>
      </w:r>
      <w:proofErr w:type="spellEnd"/>
      <w:r w:rsidRPr="00E26341">
        <w:rPr>
          <w:rFonts w:ascii="Calibri Light" w:hAnsi="Calibri Light" w:cs="Calibri Light"/>
          <w:lang w:val="en-US"/>
        </w:rPr>
        <w:t xml:space="preserve">) disclosed and ii) provided for inspection, as part of the response to this letter.  </w:t>
      </w:r>
    </w:p>
    <w:p w14:paraId="7CD40668" w14:textId="77777777" w:rsidR="005C02A9" w:rsidRPr="00FF090C" w:rsidRDefault="005C02A9" w:rsidP="00E26341">
      <w:pPr>
        <w:spacing w:after="200" w:line="360" w:lineRule="auto"/>
        <w:ind w:left="-142"/>
        <w:jc w:val="both"/>
        <w:rPr>
          <w:rFonts w:ascii="Calibri Light" w:hAnsi="Calibri Light" w:cs="Calibri Light"/>
          <w:color w:val="FF0000"/>
        </w:rPr>
      </w:pPr>
    </w:p>
    <w:p w14:paraId="6D06CB79" w14:textId="77777777" w:rsidR="009D45E1" w:rsidRPr="00FF090C" w:rsidRDefault="009D45E1" w:rsidP="001412B8">
      <w:pPr>
        <w:spacing w:after="200" w:line="360" w:lineRule="auto"/>
        <w:ind w:left="567" w:hanging="567"/>
        <w:jc w:val="both"/>
        <w:rPr>
          <w:rFonts w:ascii="Calibri Light" w:hAnsi="Calibri Light" w:cs="Calibri Light"/>
          <w:color w:val="FF0000"/>
        </w:rPr>
      </w:pPr>
      <w:r w:rsidRPr="00FF090C">
        <w:rPr>
          <w:rFonts w:ascii="Calibri Light" w:hAnsi="Calibri Light" w:cs="Calibri Light"/>
          <w:b/>
        </w:rPr>
        <w:t>Grounds for Judicial Review</w:t>
      </w:r>
    </w:p>
    <w:p w14:paraId="38B8DF5D" w14:textId="77777777" w:rsidR="001C2139" w:rsidRPr="00FF090C" w:rsidRDefault="001C2139" w:rsidP="001412B8">
      <w:pPr>
        <w:spacing w:after="200" w:line="360" w:lineRule="auto"/>
        <w:jc w:val="both"/>
        <w:rPr>
          <w:rFonts w:ascii="Calibri Light" w:hAnsi="Calibri Light" w:cs="Calibri Light"/>
          <w:b/>
        </w:rPr>
      </w:pPr>
      <w:r w:rsidRPr="00FF090C">
        <w:rPr>
          <w:rFonts w:ascii="Calibri Light" w:hAnsi="Calibri Light" w:cs="Calibri Light"/>
          <w:b/>
        </w:rPr>
        <w:t xml:space="preserve">Ground </w:t>
      </w:r>
      <w:r w:rsidR="00534D2E">
        <w:rPr>
          <w:rFonts w:ascii="Calibri Light" w:hAnsi="Calibri Light" w:cs="Calibri Light"/>
          <w:b/>
        </w:rPr>
        <w:t>1</w:t>
      </w:r>
      <w:r w:rsidR="006071F9" w:rsidRPr="00FF090C">
        <w:rPr>
          <w:rFonts w:ascii="Calibri Light" w:hAnsi="Calibri Light" w:cs="Calibri Light"/>
          <w:b/>
        </w:rPr>
        <w:t>:</w:t>
      </w:r>
      <w:r w:rsidRPr="00FF090C">
        <w:rPr>
          <w:rFonts w:ascii="Calibri Light" w:hAnsi="Calibri Light" w:cs="Calibri Light"/>
          <w:b/>
        </w:rPr>
        <w:t xml:space="preserve"> Unreasonable delay in providing a mandatory reconsideration decision </w:t>
      </w:r>
    </w:p>
    <w:p w14:paraId="275DB6BF" w14:textId="2CA9E70F" w:rsidR="001C2139" w:rsidRPr="00FF090C" w:rsidRDefault="00000022" w:rsidP="001412B8">
      <w:pPr>
        <w:numPr>
          <w:ilvl w:val="0"/>
          <w:numId w:val="2"/>
        </w:numPr>
        <w:spacing w:after="200" w:line="360" w:lineRule="auto"/>
        <w:jc w:val="both"/>
        <w:rPr>
          <w:rFonts w:ascii="Calibri Light" w:hAnsi="Calibri Light" w:cs="Calibri Light"/>
          <w:b/>
          <w:color w:val="00B050"/>
          <w:shd w:val="clear" w:color="auto" w:fill="FFFFFF"/>
        </w:rPr>
      </w:pPr>
      <w:r>
        <w:rPr>
          <w:rFonts w:ascii="Calibri Light" w:hAnsi="Calibri Light" w:cs="Calibri Light"/>
          <w:color w:val="000000"/>
        </w:rPr>
        <w:t>D</w:t>
      </w:r>
      <w:r w:rsidR="001C2139" w:rsidRPr="00FF090C">
        <w:rPr>
          <w:rFonts w:ascii="Calibri Light" w:hAnsi="Calibri Light" w:cs="Calibri Light"/>
          <w:color w:val="000000"/>
        </w:rPr>
        <w:t xml:space="preserve"> is under a duty to consider all claims for benefit within a “reasonable time” – </w:t>
      </w:r>
      <w:r w:rsidR="001C2139" w:rsidRPr="00FF090C">
        <w:rPr>
          <w:rFonts w:ascii="Calibri Light" w:hAnsi="Calibri Light" w:cs="Calibri Light"/>
          <w:i/>
          <w:color w:val="000000"/>
        </w:rPr>
        <w:t>R(C and W) v Secretary of State for Work and Pensions</w:t>
      </w:r>
      <w:r w:rsidR="001C2139" w:rsidRPr="00FF090C">
        <w:rPr>
          <w:rFonts w:ascii="Calibri Light" w:hAnsi="Calibri Light" w:cs="Calibri Light"/>
        </w:rPr>
        <w:t xml:space="preserve"> [2015] EWHC 1607 (Admin). </w:t>
      </w:r>
    </w:p>
    <w:p w14:paraId="51388D8F" w14:textId="0AE16CEA" w:rsidR="001C2139" w:rsidRPr="00FF090C" w:rsidRDefault="001C2139" w:rsidP="001412B8">
      <w:pPr>
        <w:numPr>
          <w:ilvl w:val="0"/>
          <w:numId w:val="2"/>
        </w:numPr>
        <w:spacing w:after="200" w:line="360" w:lineRule="auto"/>
        <w:jc w:val="both"/>
        <w:rPr>
          <w:rFonts w:ascii="Calibri Light" w:hAnsi="Calibri Light" w:cs="Calibri Light"/>
          <w:b/>
          <w:color w:val="00B050"/>
          <w:shd w:val="clear" w:color="auto" w:fill="FFFFFF"/>
        </w:rPr>
      </w:pPr>
      <w:r w:rsidRPr="00FF090C">
        <w:rPr>
          <w:rStyle w:val="legds"/>
          <w:rFonts w:ascii="Calibri Light" w:hAnsi="Calibri Light" w:cs="Calibri Light"/>
          <w:color w:val="000000"/>
        </w:rPr>
        <w:t xml:space="preserve">The duty to </w:t>
      </w:r>
      <w:r w:rsidRPr="00FF090C">
        <w:rPr>
          <w:rFonts w:ascii="Calibri Light" w:hAnsi="Calibri Light" w:cs="Calibri Light"/>
          <w:color w:val="000000"/>
        </w:rPr>
        <w:t>make a decision within a reasonable time applies equally to</w:t>
      </w:r>
      <w:r w:rsidR="001412B8">
        <w:rPr>
          <w:rFonts w:ascii="Calibri Light" w:hAnsi="Calibri Light" w:cs="Calibri Light"/>
          <w:color w:val="000000"/>
        </w:rPr>
        <w:t xml:space="preserve"> s</w:t>
      </w:r>
      <w:r w:rsidRPr="00FF090C">
        <w:rPr>
          <w:rStyle w:val="legds"/>
          <w:rFonts w:ascii="Calibri Light" w:hAnsi="Calibri Light" w:cs="Calibri Light"/>
          <w:color w:val="000000"/>
        </w:rPr>
        <w:t>.9 of the Social Security Act 1998 (</w:t>
      </w:r>
      <w:r w:rsidR="001412B8">
        <w:rPr>
          <w:rStyle w:val="legds"/>
          <w:rFonts w:ascii="Calibri Light" w:hAnsi="Calibri Light" w:cs="Calibri Light"/>
          <w:color w:val="000000"/>
        </w:rPr>
        <w:t>“</w:t>
      </w:r>
      <w:r w:rsidRPr="001412B8">
        <w:rPr>
          <w:rStyle w:val="legds"/>
          <w:rFonts w:ascii="Calibri Light" w:hAnsi="Calibri Light" w:cs="Calibri Light"/>
          <w:b/>
          <w:color w:val="000000"/>
        </w:rPr>
        <w:t>SSA</w:t>
      </w:r>
      <w:r w:rsidR="001412B8">
        <w:rPr>
          <w:rStyle w:val="legds"/>
          <w:rFonts w:ascii="Calibri Light" w:hAnsi="Calibri Light" w:cs="Calibri Light"/>
          <w:color w:val="000000"/>
        </w:rPr>
        <w:t>”</w:t>
      </w:r>
      <w:r w:rsidRPr="00FF090C">
        <w:rPr>
          <w:rStyle w:val="legds"/>
          <w:rFonts w:ascii="Calibri Light" w:hAnsi="Calibri Light" w:cs="Calibri Light"/>
          <w:color w:val="000000"/>
        </w:rPr>
        <w:t>) under which Secretary of State may “revise” any decision made under s.8 or s.10</w:t>
      </w:r>
      <w:r w:rsidR="001412B8">
        <w:rPr>
          <w:rStyle w:val="legds"/>
          <w:rFonts w:ascii="Calibri Light" w:hAnsi="Calibri Light" w:cs="Calibri Light"/>
          <w:color w:val="000000"/>
        </w:rPr>
        <w:t xml:space="preserve"> SSA</w:t>
      </w:r>
      <w:r w:rsidRPr="00FF090C">
        <w:rPr>
          <w:rStyle w:val="legds"/>
          <w:rFonts w:ascii="Calibri Light" w:hAnsi="Calibri Light" w:cs="Calibri Light"/>
          <w:color w:val="000000"/>
        </w:rPr>
        <w:t xml:space="preserve">, as to the </w:t>
      </w:r>
      <w:r w:rsidRPr="00FF090C">
        <w:rPr>
          <w:rFonts w:ascii="Calibri Light" w:hAnsi="Calibri Light" w:cs="Calibri Light"/>
          <w:color w:val="000000"/>
        </w:rPr>
        <w:t xml:space="preserve">analogous provision at s.8 </w:t>
      </w:r>
      <w:r w:rsidR="001412B8">
        <w:rPr>
          <w:rFonts w:ascii="Calibri Light" w:hAnsi="Calibri Light" w:cs="Calibri Light"/>
          <w:color w:val="000000"/>
        </w:rPr>
        <w:t xml:space="preserve">SSA </w:t>
      </w:r>
      <w:r w:rsidRPr="00FF090C">
        <w:rPr>
          <w:rFonts w:ascii="Calibri Light" w:hAnsi="Calibri Light" w:cs="Calibri Light"/>
          <w:color w:val="000000"/>
        </w:rPr>
        <w:t>under which the Secretary of State shall “decide any claim for a relevant benefit”.</w:t>
      </w:r>
    </w:p>
    <w:p w14:paraId="019B8E6E" w14:textId="77777777" w:rsidR="001C2139" w:rsidRPr="00FF090C" w:rsidRDefault="001C2139" w:rsidP="001412B8">
      <w:pPr>
        <w:numPr>
          <w:ilvl w:val="0"/>
          <w:numId w:val="2"/>
        </w:numPr>
        <w:spacing w:after="200" w:line="360" w:lineRule="auto"/>
        <w:jc w:val="both"/>
        <w:rPr>
          <w:rFonts w:ascii="Calibri Light" w:hAnsi="Calibri Light" w:cs="Calibri Light"/>
        </w:rPr>
      </w:pPr>
      <w:r w:rsidRPr="00FF090C">
        <w:rPr>
          <w:rFonts w:ascii="Calibri Light" w:hAnsi="Calibri Light" w:cs="Calibri Light"/>
        </w:rPr>
        <w:t>What counts as a reasonable time depends on all the circumstances, including the impact on the claimant</w:t>
      </w:r>
      <w:r w:rsidRPr="00FF090C">
        <w:rPr>
          <w:rStyle w:val="FootnoteReference"/>
          <w:rFonts w:ascii="Calibri Light" w:hAnsi="Calibri Light" w:cs="Calibri Light"/>
        </w:rPr>
        <w:footnoteReference w:id="3"/>
      </w:r>
      <w:r w:rsidRPr="00FF090C">
        <w:rPr>
          <w:rFonts w:ascii="Calibri Light" w:hAnsi="Calibri Light" w:cs="Calibri Light"/>
          <w:color w:val="000000"/>
          <w:shd w:val="clear" w:color="auto" w:fill="FFFFFF"/>
        </w:rPr>
        <w:t xml:space="preserve">. </w:t>
      </w:r>
    </w:p>
    <w:p w14:paraId="47B3BF84" w14:textId="77777777" w:rsidR="001C2139" w:rsidRPr="00FF090C" w:rsidRDefault="001C2139" w:rsidP="001412B8">
      <w:pPr>
        <w:spacing w:after="200" w:line="360" w:lineRule="auto"/>
        <w:jc w:val="both"/>
        <w:rPr>
          <w:rFonts w:ascii="Calibri Light" w:hAnsi="Calibri Light" w:cs="Calibri Light"/>
        </w:rPr>
      </w:pPr>
      <w:r w:rsidRPr="00FF090C">
        <w:rPr>
          <w:rFonts w:ascii="Calibri Light" w:hAnsi="Calibri Light" w:cs="Calibri Light"/>
          <w:i/>
        </w:rPr>
        <w:t>Impact on the claimant</w:t>
      </w:r>
    </w:p>
    <w:p w14:paraId="55C71594" w14:textId="23B05C6C" w:rsidR="001C2139" w:rsidRPr="00FF090C" w:rsidRDefault="00000022" w:rsidP="001412B8">
      <w:pPr>
        <w:pStyle w:val="ListParagraph"/>
        <w:numPr>
          <w:ilvl w:val="0"/>
          <w:numId w:val="2"/>
        </w:numPr>
        <w:spacing w:before="120" w:beforeAutospacing="1" w:after="100" w:afterAutospacing="1" w:line="360" w:lineRule="auto"/>
        <w:jc w:val="both"/>
        <w:rPr>
          <w:rFonts w:ascii="Calibri Light" w:hAnsi="Calibri Light" w:cs="Calibri Light"/>
          <w:bCs/>
        </w:rPr>
      </w:pPr>
      <w:r w:rsidRPr="00534D2E">
        <w:rPr>
          <w:rFonts w:ascii="Calibri Light" w:hAnsi="Calibri Light" w:cs="Calibri Light"/>
          <w:color w:val="FF0000"/>
        </w:rPr>
        <w:t>X’S MENTAL HEALTH FORCED HER TO LEAVE FULL-TIME EDUCATION AND ALSO PREVENTS HER FROM WORKING.</w:t>
      </w:r>
      <w:r w:rsidRPr="00FF090C">
        <w:rPr>
          <w:rFonts w:ascii="Calibri Light" w:hAnsi="Calibri Light" w:cs="Calibri Light"/>
        </w:rPr>
        <w:t xml:space="preserve"> </w:t>
      </w:r>
      <w:r w:rsidRPr="00000022">
        <w:rPr>
          <w:rFonts w:ascii="Calibri Light" w:hAnsi="Calibri Light" w:cs="Calibri Light"/>
          <w:color w:val="FF0000"/>
        </w:rPr>
        <w:t>SHE/HE</w:t>
      </w:r>
      <w:r w:rsidRPr="00FF090C">
        <w:rPr>
          <w:rFonts w:ascii="Calibri Light" w:hAnsi="Calibri Light" w:cs="Calibri Light"/>
        </w:rPr>
        <w:t xml:space="preserve"> </w:t>
      </w:r>
      <w:r w:rsidR="001C2139" w:rsidRPr="00FF090C">
        <w:rPr>
          <w:rFonts w:ascii="Calibri Light" w:hAnsi="Calibri Light" w:cs="Calibri Light"/>
        </w:rPr>
        <w:t xml:space="preserve">has no income without UC. </w:t>
      </w:r>
    </w:p>
    <w:p w14:paraId="51939FEA" w14:textId="24EC7D24" w:rsidR="001C2139" w:rsidRPr="00616690" w:rsidRDefault="001C2139" w:rsidP="001412B8">
      <w:pPr>
        <w:numPr>
          <w:ilvl w:val="0"/>
          <w:numId w:val="2"/>
        </w:numPr>
        <w:spacing w:before="120" w:beforeAutospacing="1" w:after="100" w:afterAutospacing="1" w:line="360" w:lineRule="auto"/>
        <w:contextualSpacing/>
        <w:jc w:val="both"/>
        <w:rPr>
          <w:rFonts w:ascii="Calibri Light" w:hAnsi="Calibri Light" w:cs="Calibri Light"/>
          <w:bCs/>
        </w:rPr>
      </w:pPr>
      <w:r w:rsidRPr="00FF090C">
        <w:rPr>
          <w:rFonts w:ascii="Calibri Light" w:hAnsi="Calibri Light" w:cs="Calibri Light"/>
          <w:bCs/>
        </w:rPr>
        <w:t>The failure to provide a decision in response to</w:t>
      </w:r>
      <w:r w:rsidRPr="00616690">
        <w:rPr>
          <w:rFonts w:ascii="Calibri Light" w:hAnsi="Calibri Light" w:cs="Calibri Light"/>
          <w:color w:val="000000" w:themeColor="text1"/>
        </w:rPr>
        <w:t xml:space="preserve"> </w:t>
      </w:r>
      <w:r w:rsidR="00616690" w:rsidRPr="00616690">
        <w:rPr>
          <w:rFonts w:ascii="Calibri Light" w:hAnsi="Calibri Light" w:cs="Calibri Light"/>
          <w:color w:val="000000" w:themeColor="text1"/>
        </w:rPr>
        <w:t>C</w:t>
      </w:r>
      <w:r w:rsidRPr="00616690">
        <w:rPr>
          <w:rFonts w:ascii="Calibri Light" w:hAnsi="Calibri Light" w:cs="Calibri Light"/>
          <w:bCs/>
          <w:color w:val="000000" w:themeColor="text1"/>
        </w:rPr>
        <w:t xml:space="preserve">’s </w:t>
      </w:r>
      <w:r w:rsidRPr="00FF090C">
        <w:rPr>
          <w:rFonts w:ascii="Calibri Light" w:hAnsi="Calibri Light" w:cs="Calibri Light"/>
          <w:bCs/>
        </w:rPr>
        <w:t xml:space="preserve">request for a mandatory reconsideration has </w:t>
      </w:r>
      <w:r w:rsidRPr="00616690">
        <w:rPr>
          <w:rFonts w:ascii="Calibri Light" w:hAnsi="Calibri Light" w:cs="Calibri Light"/>
          <w:bCs/>
          <w:color w:val="000000" w:themeColor="text1"/>
        </w:rPr>
        <w:t xml:space="preserve">caused </w:t>
      </w:r>
      <w:r w:rsidR="00616690" w:rsidRPr="00616690">
        <w:rPr>
          <w:rFonts w:ascii="Calibri Light" w:hAnsi="Calibri Light" w:cs="Calibri Light"/>
          <w:color w:val="000000" w:themeColor="text1"/>
        </w:rPr>
        <w:t>C</w:t>
      </w:r>
      <w:r w:rsidRPr="00616690">
        <w:rPr>
          <w:rFonts w:ascii="Calibri Light" w:hAnsi="Calibri Light" w:cs="Calibri Light"/>
          <w:bCs/>
          <w:color w:val="000000" w:themeColor="text1"/>
        </w:rPr>
        <w:t xml:space="preserve"> </w:t>
      </w:r>
      <w:r w:rsidRPr="00FF090C">
        <w:rPr>
          <w:rFonts w:ascii="Calibri Light" w:hAnsi="Calibri Light" w:cs="Calibri Light"/>
          <w:bCs/>
        </w:rPr>
        <w:t>hardship.  T</w:t>
      </w:r>
      <w:r w:rsidRPr="00FF090C">
        <w:rPr>
          <w:rFonts w:ascii="Calibri Light" w:hAnsi="Calibri Light" w:cs="Calibri Light"/>
        </w:rPr>
        <w:t>he delay relates to a decision on UC entitlement. UC is a subsistence benefit which includes amounts for housing. Delays in UC decisions can therefore have severe consequences for the claimant, leaving them with no income to fall back on, without money for food or heating, unable to pay their rent and so at risk of</w:t>
      </w:r>
      <w:r w:rsidRPr="00FF090C">
        <w:rPr>
          <w:rFonts w:ascii="Calibri Light" w:hAnsi="Calibri Light" w:cs="Calibri Light"/>
          <w:color w:val="000000"/>
        </w:rPr>
        <w:t xml:space="preserve"> homelessness and destitution.  The failure to review the decision </w:t>
      </w:r>
      <w:r w:rsidR="00616690">
        <w:rPr>
          <w:rFonts w:ascii="Calibri Light" w:hAnsi="Calibri Light" w:cs="Calibri Light"/>
          <w:color w:val="000000"/>
        </w:rPr>
        <w:t xml:space="preserve">not </w:t>
      </w:r>
      <w:r w:rsidRPr="00FF090C">
        <w:rPr>
          <w:rFonts w:ascii="Calibri Light" w:hAnsi="Calibri Light" w:cs="Calibri Light"/>
          <w:color w:val="000000"/>
        </w:rPr>
        <w:t xml:space="preserve">to </w:t>
      </w:r>
      <w:r w:rsidR="00616690">
        <w:rPr>
          <w:rFonts w:ascii="Calibri Light" w:hAnsi="Calibri Light" w:cs="Calibri Light"/>
          <w:color w:val="000000"/>
        </w:rPr>
        <w:t xml:space="preserve">award C </w:t>
      </w:r>
      <w:r w:rsidRPr="00616690">
        <w:rPr>
          <w:rFonts w:ascii="Calibri Light" w:hAnsi="Calibri Light" w:cs="Calibri Light"/>
          <w:color w:val="000000"/>
        </w:rPr>
        <w:t>UC cause</w:t>
      </w:r>
      <w:r w:rsidRPr="00616690">
        <w:rPr>
          <w:rFonts w:ascii="Calibri Light" w:hAnsi="Calibri Light" w:cs="Calibri Light"/>
          <w:bCs/>
          <w:color w:val="000000"/>
        </w:rPr>
        <w:t>d</w:t>
      </w:r>
      <w:r w:rsidRPr="00616690">
        <w:rPr>
          <w:rFonts w:ascii="Calibri Light" w:hAnsi="Calibri Light" w:cs="Calibri Light"/>
        </w:rPr>
        <w:t xml:space="preserve"> </w:t>
      </w:r>
      <w:r w:rsidR="00616690" w:rsidRPr="00616690">
        <w:rPr>
          <w:rFonts w:ascii="Calibri Light" w:hAnsi="Calibri Light" w:cs="Calibri Light"/>
          <w:color w:val="000000"/>
        </w:rPr>
        <w:t>C</w:t>
      </w:r>
      <w:r w:rsidR="005D7473" w:rsidRPr="00616690">
        <w:rPr>
          <w:rStyle w:val="sectionitemno"/>
          <w:rFonts w:ascii="Calibri Light" w:hAnsi="Calibri Light" w:cs="Calibri Light"/>
          <w:bCs/>
        </w:rPr>
        <w:t xml:space="preserve"> </w:t>
      </w:r>
      <w:r w:rsidRPr="00616690">
        <w:rPr>
          <w:rFonts w:ascii="Calibri Light" w:hAnsi="Calibri Light" w:cs="Calibri Light"/>
          <w:bCs/>
        </w:rPr>
        <w:t xml:space="preserve">stress and anxiety when </w:t>
      </w:r>
      <w:r w:rsidR="00000022" w:rsidRPr="00616690">
        <w:rPr>
          <w:rFonts w:ascii="Calibri Light" w:hAnsi="Calibri Light" w:cs="Calibri Light"/>
          <w:bCs/>
          <w:color w:val="FF0000"/>
        </w:rPr>
        <w:t>SHE/HE</w:t>
      </w:r>
      <w:r w:rsidR="00000022" w:rsidRPr="00616690">
        <w:rPr>
          <w:rFonts w:ascii="Calibri Light" w:hAnsi="Calibri Light" w:cs="Calibri Light"/>
          <w:bCs/>
        </w:rPr>
        <w:t xml:space="preserve"> </w:t>
      </w:r>
      <w:r w:rsidRPr="00616690">
        <w:rPr>
          <w:rFonts w:ascii="Calibri Light" w:hAnsi="Calibri Light" w:cs="Calibri Light"/>
          <w:bCs/>
        </w:rPr>
        <w:t xml:space="preserve">was already experiencing </w:t>
      </w:r>
      <w:r w:rsidR="00000022" w:rsidRPr="00616690">
        <w:rPr>
          <w:rFonts w:ascii="Calibri Light" w:hAnsi="Calibri Light" w:cs="Calibri Light"/>
          <w:bCs/>
          <w:color w:val="FF0000"/>
        </w:rPr>
        <w:t>WHAT?.</w:t>
      </w:r>
    </w:p>
    <w:p w14:paraId="276AA2FC" w14:textId="77777777"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r w:rsidRPr="00FF090C">
        <w:rPr>
          <w:rStyle w:val="Emphasis"/>
          <w:rFonts w:ascii="Calibri Light" w:hAnsi="Calibri Light" w:cs="Calibri Light"/>
          <w:color w:val="000000"/>
        </w:rPr>
        <w:t>Non-complex case/all information available</w:t>
      </w:r>
    </w:p>
    <w:p w14:paraId="40FB6242" w14:textId="77777777"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p>
    <w:p w14:paraId="06F5471C" w14:textId="20E57026" w:rsidR="001C2139" w:rsidRPr="00FF090C" w:rsidRDefault="00616690" w:rsidP="001412B8">
      <w:pPr>
        <w:pStyle w:val="NormalWeb"/>
        <w:numPr>
          <w:ilvl w:val="0"/>
          <w:numId w:val="2"/>
        </w:numPr>
        <w:spacing w:before="0" w:beforeAutospacing="0" w:after="0" w:afterAutospacing="0" w:line="360" w:lineRule="auto"/>
        <w:jc w:val="both"/>
        <w:rPr>
          <w:rFonts w:ascii="Calibri Light" w:hAnsi="Calibri Light" w:cs="Calibri Light"/>
          <w:color w:val="000000"/>
        </w:rPr>
      </w:pPr>
      <w:r>
        <w:rPr>
          <w:rFonts w:ascii="Calibri Light" w:hAnsi="Calibri Light" w:cs="Calibri Light"/>
          <w:color w:val="000000"/>
        </w:rPr>
        <w:t>C</w:t>
      </w:r>
      <w:r w:rsidR="001C2139" w:rsidRPr="00FF090C">
        <w:rPr>
          <w:rFonts w:ascii="Calibri Light" w:hAnsi="Calibri Light" w:cs="Calibri Light"/>
          <w:color w:val="000000"/>
        </w:rPr>
        <w:t xml:space="preserve"> is eligible for UC. </w:t>
      </w:r>
      <w:r w:rsidR="00000022" w:rsidRPr="00000022">
        <w:rPr>
          <w:rFonts w:ascii="Calibri Light" w:hAnsi="Calibri Light" w:cs="Calibri Light"/>
          <w:color w:val="FF0000"/>
        </w:rPr>
        <w:t>SHE/</w:t>
      </w:r>
      <w:r w:rsidR="0054251B" w:rsidRPr="00000022">
        <w:rPr>
          <w:rFonts w:ascii="Calibri Light" w:hAnsi="Calibri Light" w:cs="Calibri Light"/>
          <w:color w:val="FF0000"/>
        </w:rPr>
        <w:t>HE</w:t>
      </w:r>
      <w:r w:rsidR="0054251B" w:rsidRPr="00FF090C">
        <w:rPr>
          <w:rFonts w:ascii="Calibri Light" w:hAnsi="Calibri Light" w:cs="Calibri Light"/>
          <w:color w:val="000000"/>
        </w:rPr>
        <w:t xml:space="preserve"> clearly</w:t>
      </w:r>
      <w:r>
        <w:rPr>
          <w:rFonts w:ascii="Calibri Light" w:hAnsi="Calibri Light" w:cs="Calibri Light"/>
          <w:color w:val="000000"/>
        </w:rPr>
        <w:t xml:space="preserve"> meets, and met,</w:t>
      </w:r>
      <w:r w:rsidR="001C2139" w:rsidRPr="00FF090C">
        <w:rPr>
          <w:rFonts w:ascii="Calibri Light" w:hAnsi="Calibri Light" w:cs="Calibri Light"/>
          <w:color w:val="000000"/>
        </w:rPr>
        <w:t xml:space="preserve"> the conditions of entitlement as set out in s. 4 of the Welfare Reform Act 2012:</w:t>
      </w:r>
    </w:p>
    <w:p w14:paraId="0AB5BB71" w14:textId="77777777" w:rsidR="001C2139" w:rsidRPr="00FF090C" w:rsidRDefault="001C2139" w:rsidP="001412B8">
      <w:pPr>
        <w:pStyle w:val="Heading5"/>
        <w:spacing w:line="360" w:lineRule="auto"/>
        <w:jc w:val="both"/>
        <w:rPr>
          <w:rFonts w:ascii="Calibri Light" w:hAnsi="Calibri Light" w:cs="Calibri Light"/>
          <w:color w:val="000000"/>
          <w:sz w:val="24"/>
          <w:szCs w:val="24"/>
        </w:rPr>
      </w:pPr>
      <w:r w:rsidRPr="00FF090C">
        <w:rPr>
          <w:rStyle w:val="Emphasis"/>
          <w:rFonts w:ascii="Calibri Light" w:hAnsi="Calibri Light" w:cs="Calibri Light"/>
          <w:color w:val="000000"/>
          <w:sz w:val="24"/>
          <w:szCs w:val="24"/>
        </w:rPr>
        <w:lastRenderedPageBreak/>
        <w:t>                    ​  4. Basic conditions</w:t>
      </w:r>
    </w:p>
    <w:p w14:paraId="78E48F5A" w14:textId="77777777"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r w:rsidRPr="00FF090C">
        <w:rPr>
          <w:rStyle w:val="Emphasis"/>
          <w:rFonts w:ascii="Calibri Light" w:hAnsi="Calibri Light" w:cs="Calibri Light"/>
          <w:color w:val="000000"/>
        </w:rPr>
        <w:t xml:space="preserve">                    (1) For the purposes of section 3, a person meets the basic conditions </w:t>
      </w:r>
      <w:r w:rsidRPr="00FF090C">
        <w:rPr>
          <w:rStyle w:val="Emphasis"/>
          <w:rFonts w:ascii="Calibri Light" w:hAnsi="Calibri Light" w:cs="Calibri Light"/>
          <w:color w:val="000000"/>
        </w:rPr>
        <w:tab/>
      </w:r>
      <w:r w:rsidRPr="00FF090C">
        <w:rPr>
          <w:rStyle w:val="Emphasis"/>
          <w:rFonts w:ascii="Calibri Light" w:hAnsi="Calibri Light" w:cs="Calibri Light"/>
          <w:color w:val="000000"/>
        </w:rPr>
        <w:tab/>
      </w:r>
      <w:r w:rsidRPr="00FF090C">
        <w:rPr>
          <w:rStyle w:val="Emphasis"/>
          <w:rFonts w:ascii="Calibri Light" w:hAnsi="Calibri Light" w:cs="Calibri Light"/>
          <w:color w:val="000000"/>
        </w:rPr>
        <w:tab/>
      </w:r>
      <w:r w:rsidR="005D7473" w:rsidRPr="00FF090C">
        <w:rPr>
          <w:rStyle w:val="Emphasis"/>
          <w:rFonts w:ascii="Calibri Light" w:hAnsi="Calibri Light" w:cs="Calibri Light"/>
          <w:color w:val="000000"/>
        </w:rPr>
        <w:t xml:space="preserve">      </w:t>
      </w:r>
      <w:r w:rsidRPr="00FF090C">
        <w:rPr>
          <w:rStyle w:val="Emphasis"/>
          <w:rFonts w:ascii="Calibri Light" w:hAnsi="Calibri Light" w:cs="Calibri Light"/>
          <w:color w:val="000000"/>
        </w:rPr>
        <w:t>who—</w:t>
      </w:r>
    </w:p>
    <w:p w14:paraId="735C5D76" w14:textId="77777777"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r w:rsidRPr="00FF090C">
        <w:rPr>
          <w:rStyle w:val="Emphasis"/>
          <w:rFonts w:ascii="Calibri Light" w:hAnsi="Calibri Light" w:cs="Calibri Light"/>
          <w:color w:val="000000"/>
        </w:rPr>
        <w:t>                    (a) is at least 18 years old,</w:t>
      </w:r>
    </w:p>
    <w:p w14:paraId="397A7C1E" w14:textId="77777777"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r w:rsidRPr="00FF090C">
        <w:rPr>
          <w:rStyle w:val="Emphasis"/>
          <w:rFonts w:ascii="Calibri Light" w:hAnsi="Calibri Light" w:cs="Calibri Light"/>
          <w:color w:val="000000"/>
        </w:rPr>
        <w:t>                    (b) has not reached the qualifying age for state pension credit,</w:t>
      </w:r>
    </w:p>
    <w:p w14:paraId="2AF8554E" w14:textId="77777777"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r w:rsidRPr="00FF090C">
        <w:rPr>
          <w:rStyle w:val="Emphasis"/>
          <w:rFonts w:ascii="Calibri Light" w:hAnsi="Calibri Light" w:cs="Calibri Light"/>
          <w:color w:val="000000"/>
        </w:rPr>
        <w:t>                    (c) is in Great Britain,</w:t>
      </w:r>
    </w:p>
    <w:p w14:paraId="13ED52FA" w14:textId="0B0BC83F"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r w:rsidRPr="00FF090C">
        <w:rPr>
          <w:rStyle w:val="Emphasis"/>
          <w:rFonts w:ascii="Calibri Light" w:hAnsi="Calibri Light" w:cs="Calibri Light"/>
          <w:color w:val="000000"/>
        </w:rPr>
        <w:t xml:space="preserve">                    (d) </w:t>
      </w:r>
      <w:r w:rsidRPr="00FF090C">
        <w:rPr>
          <w:rStyle w:val="Emphasis"/>
          <w:rFonts w:ascii="Calibri Light" w:hAnsi="Calibri Light" w:cs="Calibri Light"/>
          <w:b/>
          <w:color w:val="000000"/>
        </w:rPr>
        <w:t>is not receiving education</w:t>
      </w:r>
      <w:r w:rsidRPr="00FF090C">
        <w:rPr>
          <w:rStyle w:val="Emphasis"/>
          <w:rFonts w:ascii="Calibri Light" w:hAnsi="Calibri Light" w:cs="Calibri Light"/>
          <w:color w:val="000000"/>
        </w:rPr>
        <w:t>,</w:t>
      </w:r>
      <w:r w:rsidR="001412B8">
        <w:rPr>
          <w:rStyle w:val="Emphasis"/>
          <w:rFonts w:ascii="Calibri Light" w:hAnsi="Calibri Light" w:cs="Calibri Light"/>
          <w:color w:val="000000"/>
        </w:rPr>
        <w:t xml:space="preserve"> [</w:t>
      </w:r>
      <w:r w:rsidRPr="00FF090C">
        <w:rPr>
          <w:rStyle w:val="Emphasis"/>
          <w:rFonts w:ascii="Calibri Light" w:hAnsi="Calibri Light" w:cs="Calibri Light"/>
          <w:color w:val="000000"/>
        </w:rPr>
        <w:t>…​</w:t>
      </w:r>
      <w:r w:rsidR="001412B8">
        <w:rPr>
          <w:rStyle w:val="Emphasis"/>
          <w:rFonts w:ascii="Calibri Light" w:hAnsi="Calibri Light" w:cs="Calibri Light"/>
          <w:color w:val="000000"/>
        </w:rPr>
        <w:t>]</w:t>
      </w:r>
    </w:p>
    <w:p w14:paraId="6FD40354" w14:textId="77777777" w:rsidR="001412B8" w:rsidRPr="001412B8" w:rsidRDefault="001412B8" w:rsidP="001412B8">
      <w:pPr>
        <w:spacing w:line="360" w:lineRule="auto"/>
        <w:ind w:left="1134"/>
        <w:jc w:val="right"/>
        <w:rPr>
          <w:rFonts w:ascii="Calibri Light" w:hAnsi="Calibri Light" w:cs="Calibri Light"/>
          <w:bCs/>
        </w:rPr>
      </w:pPr>
      <w:r w:rsidRPr="001412B8">
        <w:rPr>
          <w:rFonts w:ascii="Calibri Light" w:hAnsi="Calibri Light" w:cs="Calibri Light"/>
          <w:bCs/>
        </w:rPr>
        <w:t>(Emphasis added)</w:t>
      </w:r>
    </w:p>
    <w:p w14:paraId="1294F8CB" w14:textId="77777777" w:rsidR="001C2139" w:rsidRPr="00FF090C" w:rsidRDefault="001C2139" w:rsidP="001412B8">
      <w:pPr>
        <w:pStyle w:val="NormalWeb"/>
        <w:spacing w:before="0" w:beforeAutospacing="0" w:after="0" w:afterAutospacing="0" w:line="360" w:lineRule="auto"/>
        <w:jc w:val="both"/>
        <w:rPr>
          <w:rFonts w:ascii="Calibri Light" w:hAnsi="Calibri Light" w:cs="Calibri Light"/>
          <w:color w:val="000000"/>
        </w:rPr>
      </w:pPr>
    </w:p>
    <w:p w14:paraId="78195185" w14:textId="693ED688" w:rsidR="001C2139" w:rsidRPr="00FF090C" w:rsidRDefault="001C2139" w:rsidP="001412B8">
      <w:pPr>
        <w:pStyle w:val="NormalWeb"/>
        <w:numPr>
          <w:ilvl w:val="0"/>
          <w:numId w:val="2"/>
        </w:numPr>
        <w:spacing w:before="0" w:beforeAutospacing="0" w:after="0" w:afterAutospacing="0" w:line="360" w:lineRule="auto"/>
        <w:jc w:val="both"/>
        <w:rPr>
          <w:rFonts w:ascii="Calibri Light" w:hAnsi="Calibri Light" w:cs="Calibri Light"/>
          <w:color w:val="000000"/>
        </w:rPr>
      </w:pPr>
      <w:r w:rsidRPr="00FF090C">
        <w:rPr>
          <w:rFonts w:ascii="Calibri Light" w:hAnsi="Calibri Light" w:cs="Calibri Light"/>
          <w:color w:val="000000"/>
        </w:rPr>
        <w:t>This is not a complex case and there is no reason for the delay. </w:t>
      </w:r>
      <w:r w:rsidR="00616690">
        <w:rPr>
          <w:rFonts w:ascii="Calibri Light" w:hAnsi="Calibri Light" w:cs="Calibri Light"/>
          <w:color w:val="000000"/>
        </w:rPr>
        <w:t>C</w:t>
      </w:r>
      <w:r w:rsidRPr="0054251B">
        <w:rPr>
          <w:rFonts w:ascii="Calibri Light" w:hAnsi="Calibri Light" w:cs="Calibri Light"/>
          <w:color w:val="FF0000"/>
        </w:rPr>
        <w:t xml:space="preserve"> </w:t>
      </w:r>
      <w:r w:rsidRPr="00FF090C">
        <w:rPr>
          <w:rFonts w:ascii="Calibri Light" w:hAnsi="Calibri Light" w:cs="Calibri Light"/>
          <w:color w:val="000000"/>
        </w:rPr>
        <w:t xml:space="preserve">has provided clear and compelling evidence to the effect that </w:t>
      </w:r>
      <w:r w:rsidR="00616690" w:rsidRPr="00616690">
        <w:rPr>
          <w:rFonts w:ascii="Calibri Light" w:hAnsi="Calibri Light" w:cs="Calibri Light"/>
          <w:color w:val="FF0000"/>
        </w:rPr>
        <w:t>S/HE</w:t>
      </w:r>
      <w:r w:rsidRPr="00FF090C">
        <w:rPr>
          <w:rFonts w:ascii="Calibri Light" w:hAnsi="Calibri Light" w:cs="Calibri Light"/>
          <w:color w:val="000000"/>
        </w:rPr>
        <w:t xml:space="preserve"> was and is eligible for UC. It should be easy for the Secretary of State to re-consider whether or not </w:t>
      </w:r>
      <w:r w:rsidR="00616690" w:rsidRPr="00616690">
        <w:rPr>
          <w:rFonts w:ascii="Calibri Light" w:hAnsi="Calibri Light" w:cs="Calibri Light"/>
          <w:color w:val="000000" w:themeColor="text1"/>
        </w:rPr>
        <w:t>the</w:t>
      </w:r>
      <w:r w:rsidR="0054251B" w:rsidRPr="00FF090C">
        <w:rPr>
          <w:rFonts w:ascii="Calibri Light" w:hAnsi="Calibri Light" w:cs="Calibri Light"/>
          <w:color w:val="000000"/>
        </w:rPr>
        <w:t xml:space="preserve"> </w:t>
      </w:r>
      <w:r w:rsidRPr="00FF090C">
        <w:rPr>
          <w:rFonts w:ascii="Calibri Light" w:hAnsi="Calibri Light" w:cs="Calibri Light"/>
          <w:color w:val="000000"/>
        </w:rPr>
        <w:t>initial decision was correct.</w:t>
      </w:r>
    </w:p>
    <w:p w14:paraId="7E5949FB" w14:textId="77777777" w:rsidR="001C2139" w:rsidRPr="00FF090C" w:rsidRDefault="001C2139" w:rsidP="001412B8">
      <w:pPr>
        <w:pStyle w:val="ListParagraph"/>
        <w:spacing w:line="360" w:lineRule="auto"/>
        <w:ind w:left="567" w:hanging="567"/>
        <w:jc w:val="both"/>
        <w:rPr>
          <w:rFonts w:ascii="Calibri Light" w:hAnsi="Calibri Light" w:cs="Calibri Light"/>
          <w:i/>
          <w:color w:val="000000"/>
        </w:rPr>
      </w:pPr>
    </w:p>
    <w:p w14:paraId="42782D53" w14:textId="77777777" w:rsidR="001C2139" w:rsidRPr="00FF090C" w:rsidRDefault="001C2139" w:rsidP="001412B8">
      <w:pPr>
        <w:pStyle w:val="ListParagraph"/>
        <w:spacing w:line="360" w:lineRule="auto"/>
        <w:ind w:left="0"/>
        <w:jc w:val="both"/>
        <w:rPr>
          <w:rFonts w:ascii="Calibri Light" w:hAnsi="Calibri Light" w:cs="Calibri Light"/>
          <w:i/>
          <w:color w:val="000000"/>
        </w:rPr>
      </w:pPr>
      <w:r w:rsidRPr="00FF090C">
        <w:rPr>
          <w:rFonts w:ascii="Calibri Light" w:hAnsi="Calibri Light" w:cs="Calibri Light"/>
          <w:i/>
          <w:color w:val="000000"/>
        </w:rPr>
        <w:t>Purpose of mandatory reconsideration process</w:t>
      </w:r>
    </w:p>
    <w:p w14:paraId="176FAED5" w14:textId="77777777" w:rsidR="001C2139" w:rsidRPr="00FF090C" w:rsidRDefault="001C2139" w:rsidP="001412B8">
      <w:pPr>
        <w:pStyle w:val="ListParagraph"/>
        <w:spacing w:line="360" w:lineRule="auto"/>
        <w:ind w:left="0"/>
        <w:jc w:val="both"/>
        <w:rPr>
          <w:rFonts w:ascii="Calibri Light" w:hAnsi="Calibri Light" w:cs="Calibri Light"/>
          <w:i/>
          <w:color w:val="000000"/>
        </w:rPr>
      </w:pPr>
    </w:p>
    <w:p w14:paraId="3292E783" w14:textId="77777777" w:rsidR="001C2139" w:rsidRPr="00FF090C" w:rsidRDefault="001C2139" w:rsidP="001412B8">
      <w:pPr>
        <w:pStyle w:val="ListParagraph"/>
        <w:numPr>
          <w:ilvl w:val="0"/>
          <w:numId w:val="2"/>
        </w:numPr>
        <w:spacing w:before="120" w:beforeAutospacing="1" w:after="100" w:afterAutospacing="1" w:line="360" w:lineRule="auto"/>
        <w:jc w:val="both"/>
        <w:rPr>
          <w:rFonts w:ascii="Calibri Light" w:hAnsi="Calibri Light" w:cs="Calibri Light"/>
          <w:bCs/>
        </w:rPr>
      </w:pPr>
      <w:r w:rsidRPr="00FF090C">
        <w:rPr>
          <w:rFonts w:ascii="Calibri Light" w:hAnsi="Calibri Light" w:cs="Calibri Light"/>
        </w:rPr>
        <w:t>Finally</w:t>
      </w:r>
      <w:r w:rsidR="00FF090C" w:rsidRPr="00FF090C">
        <w:rPr>
          <w:rFonts w:ascii="Calibri Light" w:hAnsi="Calibri Light" w:cs="Calibri Light"/>
        </w:rPr>
        <w:t>,</w:t>
      </w:r>
      <w:r w:rsidRPr="00FF090C">
        <w:rPr>
          <w:rFonts w:ascii="Calibri Light" w:hAnsi="Calibri Light" w:cs="Calibri Light"/>
        </w:rPr>
        <w:t xml:space="preserve"> of relevance to the circumstances and therefore what constitutes a reasonable or unreasonable delay is, the</w:t>
      </w:r>
      <w:r w:rsidRPr="00FF090C">
        <w:rPr>
          <w:rFonts w:ascii="Calibri Light" w:hAnsi="Calibri Light" w:cs="Calibri Light"/>
          <w:bCs/>
        </w:rPr>
        <w:t xml:space="preserve"> statutory purpose for introducing the mandatory reconsideration process. According to the Government’s consultation paper, the stated purpose “</w:t>
      </w:r>
      <w:r w:rsidRPr="00FF090C">
        <w:rPr>
          <w:rFonts w:ascii="Calibri Light" w:hAnsi="Calibri Light" w:cs="Calibri Light"/>
          <w:bCs/>
          <w:i/>
        </w:rPr>
        <w:t xml:space="preserve">to deliver </w:t>
      </w:r>
      <w:r w:rsidRPr="00FF090C">
        <w:rPr>
          <w:rFonts w:ascii="Calibri Light" w:hAnsi="Calibri Light" w:cs="Calibri Light"/>
          <w:b/>
          <w:bCs/>
          <w:i/>
        </w:rPr>
        <w:t>timely</w:t>
      </w:r>
      <w:r w:rsidRPr="00FF090C">
        <w:rPr>
          <w:rFonts w:ascii="Calibri Light" w:hAnsi="Calibri Light" w:cs="Calibri Light"/>
          <w:bCs/>
          <w:i/>
        </w:rPr>
        <w:t xml:space="preserve">, proportionate and effective justice for claimants, make the process for disputing a decision </w:t>
      </w:r>
      <w:r w:rsidRPr="00FF090C">
        <w:rPr>
          <w:rFonts w:ascii="Calibri Light" w:hAnsi="Calibri Light" w:cs="Calibri Light"/>
          <w:b/>
          <w:bCs/>
          <w:i/>
        </w:rPr>
        <w:t>fairer and more efficient</w:t>
      </w:r>
      <w:r w:rsidRPr="00FF090C">
        <w:rPr>
          <w:rFonts w:ascii="Calibri Light" w:hAnsi="Calibri Light" w:cs="Calibri Light"/>
          <w:bCs/>
        </w:rPr>
        <w:t>.”</w:t>
      </w:r>
      <w:r w:rsidRPr="00FF090C">
        <w:rPr>
          <w:rStyle w:val="FootnoteReference"/>
          <w:rFonts w:ascii="Calibri Light" w:hAnsi="Calibri Light" w:cs="Calibri Light"/>
          <w:bCs/>
        </w:rPr>
        <w:footnoteReference w:id="4"/>
      </w:r>
      <w:r w:rsidRPr="00FF090C">
        <w:rPr>
          <w:rFonts w:ascii="Calibri Light" w:hAnsi="Calibri Light" w:cs="Calibri Light"/>
          <w:bCs/>
        </w:rPr>
        <w:t xml:space="preserve"> (emphasis added). The delay in this case due to the failure to accept C’s request for a mandatory reconsideration and the consequent frustration of C’s appeal rights clearly fails to deliver on this stated purpose and is therefore unlawful.</w:t>
      </w:r>
    </w:p>
    <w:p w14:paraId="48C86707" w14:textId="77777777" w:rsidR="001C2139" w:rsidRPr="00FF090C" w:rsidRDefault="001C2139" w:rsidP="001412B8">
      <w:pPr>
        <w:pStyle w:val="ListParagraph"/>
        <w:spacing w:line="360" w:lineRule="auto"/>
        <w:jc w:val="both"/>
        <w:rPr>
          <w:rFonts w:ascii="Calibri Light" w:hAnsi="Calibri Light" w:cs="Calibri Light"/>
          <w:b/>
          <w:bCs/>
          <w:color w:val="000000" w:themeColor="text1"/>
        </w:rPr>
      </w:pPr>
    </w:p>
    <w:p w14:paraId="4B255A99" w14:textId="77777777" w:rsidR="009D45E1" w:rsidRPr="00FF090C" w:rsidRDefault="00534D2E" w:rsidP="001412B8">
      <w:pPr>
        <w:pStyle w:val="ListParagraph"/>
        <w:spacing w:line="360" w:lineRule="auto"/>
        <w:ind w:left="0"/>
        <w:jc w:val="both"/>
        <w:rPr>
          <w:rFonts w:ascii="Calibri Light" w:hAnsi="Calibri Light" w:cs="Calibri Light"/>
          <w:b/>
          <w:bCs/>
          <w:color w:val="000000" w:themeColor="text1"/>
        </w:rPr>
      </w:pPr>
      <w:r>
        <w:rPr>
          <w:rFonts w:ascii="Calibri Light" w:hAnsi="Calibri Light" w:cs="Calibri Light"/>
          <w:b/>
          <w:bCs/>
          <w:color w:val="000000" w:themeColor="text1"/>
        </w:rPr>
        <w:t>Ground 2</w:t>
      </w:r>
      <w:r w:rsidR="009D45E1" w:rsidRPr="00FF090C">
        <w:rPr>
          <w:rFonts w:ascii="Calibri Light" w:hAnsi="Calibri Light" w:cs="Calibri Light"/>
          <w:b/>
          <w:bCs/>
          <w:color w:val="000000" w:themeColor="text1"/>
        </w:rPr>
        <w:t xml:space="preserve">: Procedural irregularity </w:t>
      </w:r>
    </w:p>
    <w:p w14:paraId="73117E5D" w14:textId="77777777" w:rsidR="009D45E1" w:rsidRPr="00FF090C" w:rsidRDefault="009D45E1" w:rsidP="001412B8">
      <w:pPr>
        <w:pStyle w:val="ListParagraph"/>
        <w:numPr>
          <w:ilvl w:val="0"/>
          <w:numId w:val="2"/>
        </w:numPr>
        <w:spacing w:line="360" w:lineRule="auto"/>
        <w:jc w:val="both"/>
        <w:rPr>
          <w:rFonts w:ascii="Calibri Light" w:hAnsi="Calibri Light" w:cs="Calibri Light"/>
          <w:color w:val="000000" w:themeColor="text1"/>
        </w:rPr>
      </w:pPr>
      <w:r w:rsidRPr="00FF090C">
        <w:rPr>
          <w:rFonts w:ascii="Calibri Light" w:hAnsi="Calibri Light" w:cs="Calibri Light"/>
          <w:bCs/>
          <w:color w:val="000000" w:themeColor="text1"/>
        </w:rPr>
        <w:t>It is clear that a</w:t>
      </w:r>
      <w:r w:rsidR="00F77DAD">
        <w:rPr>
          <w:rFonts w:ascii="Calibri Light" w:hAnsi="Calibri Light" w:cs="Calibri Light"/>
          <w:bCs/>
          <w:color w:val="000000" w:themeColor="text1"/>
        </w:rPr>
        <w:t xml:space="preserve"> mandatory reconsideration of an </w:t>
      </w:r>
      <w:r w:rsidR="00534D2E">
        <w:rPr>
          <w:rFonts w:ascii="Calibri Light" w:hAnsi="Calibri Light" w:cs="Calibri Light"/>
          <w:bCs/>
          <w:color w:val="000000" w:themeColor="text1"/>
        </w:rPr>
        <w:t>UC</w:t>
      </w:r>
      <w:r w:rsidRPr="00FF090C">
        <w:rPr>
          <w:rFonts w:ascii="Calibri Light" w:hAnsi="Calibri Light" w:cs="Calibri Light"/>
          <w:bCs/>
          <w:color w:val="000000" w:themeColor="text1"/>
        </w:rPr>
        <w:t xml:space="preserve"> can be requested by telephone</w:t>
      </w:r>
      <w:r w:rsidRPr="00FF090C">
        <w:rPr>
          <w:rFonts w:ascii="Calibri Light" w:hAnsi="Calibri Light" w:cs="Calibri Light"/>
          <w:color w:val="000000" w:themeColor="text1"/>
        </w:rPr>
        <w:t xml:space="preserve">. </w:t>
      </w:r>
    </w:p>
    <w:p w14:paraId="0129AD60" w14:textId="77777777" w:rsidR="009D45E1" w:rsidRPr="00FF090C" w:rsidRDefault="009D45E1" w:rsidP="001412B8">
      <w:pPr>
        <w:spacing w:line="360" w:lineRule="auto"/>
        <w:ind w:left="567" w:hanging="567"/>
        <w:jc w:val="both"/>
        <w:rPr>
          <w:rFonts w:ascii="Calibri Light" w:hAnsi="Calibri Light" w:cs="Calibri Light"/>
          <w:color w:val="000000" w:themeColor="text1"/>
        </w:rPr>
      </w:pPr>
    </w:p>
    <w:p w14:paraId="36ECEB75" w14:textId="0915979F" w:rsidR="009D45E1" w:rsidRPr="00FF090C" w:rsidRDefault="009D45E1" w:rsidP="001412B8">
      <w:pPr>
        <w:pStyle w:val="ListParagraph"/>
        <w:numPr>
          <w:ilvl w:val="0"/>
          <w:numId w:val="2"/>
        </w:numPr>
        <w:spacing w:line="360" w:lineRule="auto"/>
        <w:contextualSpacing w:val="0"/>
        <w:jc w:val="both"/>
        <w:rPr>
          <w:rFonts w:ascii="Calibri Light" w:hAnsi="Calibri Light" w:cs="Calibri Light"/>
          <w:bCs/>
        </w:rPr>
      </w:pPr>
      <w:r w:rsidRPr="00FF090C">
        <w:rPr>
          <w:rFonts w:ascii="Calibri Light" w:hAnsi="Calibri Light" w:cs="Calibri Light"/>
          <w:bCs/>
        </w:rPr>
        <w:t xml:space="preserve">This is confirmed on </w:t>
      </w:r>
      <w:r w:rsidR="00000022">
        <w:rPr>
          <w:rFonts w:ascii="Calibri Light" w:hAnsi="Calibri Light" w:cs="Calibri Light"/>
          <w:bCs/>
        </w:rPr>
        <w:t xml:space="preserve">D </w:t>
      </w:r>
      <w:r w:rsidRPr="00FF090C">
        <w:rPr>
          <w:rFonts w:ascii="Calibri Light" w:hAnsi="Calibri Light" w:cs="Calibri Light"/>
          <w:bCs/>
        </w:rPr>
        <w:t>’s own publicly accessib</w:t>
      </w:r>
      <w:r w:rsidR="00616690">
        <w:rPr>
          <w:rFonts w:ascii="Calibri Light" w:hAnsi="Calibri Light" w:cs="Calibri Light"/>
          <w:bCs/>
        </w:rPr>
        <w:t>le “How Benefits Work” webpages</w:t>
      </w:r>
      <w:r w:rsidRPr="00FF090C">
        <w:rPr>
          <w:rFonts w:ascii="Calibri Light" w:hAnsi="Calibri Light" w:cs="Calibri Light"/>
          <w:bCs/>
          <w:vertAlign w:val="superscript"/>
        </w:rPr>
        <w:footnoteReference w:id="5"/>
      </w:r>
      <w:r w:rsidRPr="00FF090C">
        <w:rPr>
          <w:rFonts w:ascii="Calibri Light" w:hAnsi="Calibri Light" w:cs="Calibri Light"/>
          <w:bCs/>
        </w:rPr>
        <w:t>:</w:t>
      </w:r>
      <w:r w:rsidR="00F77DAD">
        <w:rPr>
          <w:rFonts w:ascii="Calibri Light" w:hAnsi="Calibri Light" w:cs="Calibri Light"/>
          <w:bCs/>
        </w:rPr>
        <w:t xml:space="preserve"> </w:t>
      </w:r>
    </w:p>
    <w:p w14:paraId="3A11A818" w14:textId="77777777" w:rsidR="009D45E1" w:rsidRPr="00FF090C" w:rsidRDefault="009D45E1" w:rsidP="009D45E1">
      <w:pPr>
        <w:pStyle w:val="ListParagraph"/>
        <w:ind w:left="567" w:hanging="567"/>
        <w:rPr>
          <w:rFonts w:ascii="Calibri Light" w:hAnsi="Calibri Light" w:cs="Calibri Light"/>
          <w:bCs/>
        </w:rPr>
      </w:pPr>
    </w:p>
    <w:p w14:paraId="526A75B0" w14:textId="77777777" w:rsidR="009D45E1" w:rsidRPr="00616690" w:rsidRDefault="009D45E1" w:rsidP="009D45E1">
      <w:pPr>
        <w:ind w:left="1134" w:hanging="1134"/>
        <w:rPr>
          <w:rFonts w:ascii="Calibri Light" w:hAnsi="Calibri Light" w:cs="Calibri Light"/>
          <w:bCs/>
          <w:i/>
        </w:rPr>
      </w:pPr>
      <w:r w:rsidRPr="00FF090C">
        <w:rPr>
          <w:rFonts w:ascii="Calibri Light" w:hAnsi="Calibri Light" w:cs="Calibri Light"/>
          <w:bCs/>
        </w:rPr>
        <w:lastRenderedPageBreak/>
        <w:tab/>
        <w:t>“</w:t>
      </w:r>
      <w:r w:rsidRPr="00616690">
        <w:rPr>
          <w:rFonts w:ascii="Calibri Light" w:hAnsi="Calibri Light" w:cs="Calibri Light"/>
          <w:bCs/>
          <w:i/>
        </w:rPr>
        <w:t xml:space="preserve">How to ask for mandatory reconsideration: </w:t>
      </w:r>
      <w:r w:rsidRPr="00616690">
        <w:rPr>
          <w:rFonts w:ascii="Calibri Light" w:hAnsi="Calibri Light" w:cs="Calibri Light"/>
          <w:bCs/>
          <w:i/>
        </w:rPr>
        <w:br/>
      </w:r>
    </w:p>
    <w:p w14:paraId="5931BA07" w14:textId="1059D137" w:rsidR="009D45E1" w:rsidRDefault="009D45E1" w:rsidP="009D45E1">
      <w:pPr>
        <w:ind w:left="1134"/>
        <w:rPr>
          <w:rFonts w:ascii="Calibri Light" w:hAnsi="Calibri Light" w:cs="Calibri Light"/>
          <w:bCs/>
          <w:i/>
        </w:rPr>
      </w:pPr>
      <w:r w:rsidRPr="00616690">
        <w:rPr>
          <w:rFonts w:ascii="Calibri Light" w:hAnsi="Calibri Light" w:cs="Calibri Light"/>
          <w:bCs/>
          <w:i/>
        </w:rPr>
        <w:t>Contact the benefits office that gave you the decision. You can contact them:</w:t>
      </w:r>
    </w:p>
    <w:p w14:paraId="60BBD503" w14:textId="77777777" w:rsidR="00616690" w:rsidRPr="00616690" w:rsidRDefault="00616690" w:rsidP="009D45E1">
      <w:pPr>
        <w:ind w:left="1134"/>
        <w:rPr>
          <w:rFonts w:ascii="Calibri Light" w:hAnsi="Calibri Light" w:cs="Calibri Light"/>
          <w:bCs/>
          <w:i/>
        </w:rPr>
      </w:pPr>
    </w:p>
    <w:p w14:paraId="037DFB38" w14:textId="51EEC287" w:rsidR="009D45E1" w:rsidRPr="00616690" w:rsidRDefault="009D45E1" w:rsidP="00616690">
      <w:pPr>
        <w:pStyle w:val="ListParagraph"/>
        <w:numPr>
          <w:ilvl w:val="0"/>
          <w:numId w:val="8"/>
        </w:numPr>
        <w:spacing w:line="360" w:lineRule="auto"/>
        <w:ind w:left="1985"/>
        <w:jc w:val="both"/>
        <w:rPr>
          <w:rFonts w:ascii="Calibri Light" w:hAnsi="Calibri Light" w:cs="Calibri Light"/>
          <w:b/>
          <w:bCs/>
          <w:i/>
        </w:rPr>
      </w:pPr>
      <w:r w:rsidRPr="00616690">
        <w:rPr>
          <w:rFonts w:ascii="Calibri Light" w:hAnsi="Calibri Light" w:cs="Calibri Light"/>
          <w:b/>
          <w:bCs/>
          <w:i/>
        </w:rPr>
        <w:t>by phone</w:t>
      </w:r>
    </w:p>
    <w:p w14:paraId="6C19715D" w14:textId="77777777" w:rsidR="00616690" w:rsidRPr="00616690" w:rsidRDefault="00616690" w:rsidP="00616690">
      <w:pPr>
        <w:pStyle w:val="ListParagraph"/>
        <w:numPr>
          <w:ilvl w:val="0"/>
          <w:numId w:val="8"/>
        </w:numPr>
        <w:shd w:val="clear" w:color="auto" w:fill="FFFFFF"/>
        <w:spacing w:after="75" w:line="360" w:lineRule="auto"/>
        <w:ind w:left="1985"/>
        <w:jc w:val="both"/>
        <w:rPr>
          <w:rFonts w:ascii="Calibri Light" w:hAnsi="Calibri Light" w:cs="Calibri Light"/>
          <w:i/>
          <w:color w:val="0B0C0C"/>
        </w:rPr>
      </w:pPr>
      <w:r w:rsidRPr="00616690">
        <w:rPr>
          <w:rFonts w:ascii="Calibri Light" w:hAnsi="Calibri Light" w:cs="Calibri Light"/>
          <w:i/>
          <w:color w:val="0B0C0C"/>
        </w:rPr>
        <w:t>by letter</w:t>
      </w:r>
    </w:p>
    <w:p w14:paraId="271EDF9F" w14:textId="78357983" w:rsidR="00616690" w:rsidRPr="00616690" w:rsidRDefault="00616690" w:rsidP="00616690">
      <w:pPr>
        <w:pStyle w:val="ListParagraph"/>
        <w:numPr>
          <w:ilvl w:val="0"/>
          <w:numId w:val="8"/>
        </w:numPr>
        <w:shd w:val="clear" w:color="auto" w:fill="FFFFFF"/>
        <w:spacing w:after="75" w:line="360" w:lineRule="auto"/>
        <w:ind w:left="1985"/>
        <w:jc w:val="both"/>
        <w:rPr>
          <w:rFonts w:ascii="Calibri Light" w:hAnsi="Calibri Light" w:cs="Calibri Light"/>
          <w:i/>
          <w:color w:val="0B0C0C"/>
        </w:rPr>
      </w:pPr>
      <w:r w:rsidRPr="00616690">
        <w:rPr>
          <w:rFonts w:ascii="Calibri Light" w:hAnsi="Calibri Light" w:cs="Calibri Light"/>
          <w:i/>
          <w:color w:val="0B0C0C"/>
        </w:rPr>
        <w:t>by filling in and returning a form</w:t>
      </w:r>
    </w:p>
    <w:p w14:paraId="4FA98896" w14:textId="77777777" w:rsidR="00616690" w:rsidRPr="00616690" w:rsidRDefault="00616690" w:rsidP="009D45E1">
      <w:pPr>
        <w:ind w:left="1134"/>
        <w:rPr>
          <w:rFonts w:ascii="Calibri Light" w:hAnsi="Calibri Light" w:cs="Calibri Light"/>
          <w:bCs/>
          <w:i/>
        </w:rPr>
      </w:pPr>
    </w:p>
    <w:p w14:paraId="131B3776" w14:textId="073A7CDE" w:rsidR="009D45E1" w:rsidRDefault="009D45E1" w:rsidP="009D45E1">
      <w:pPr>
        <w:ind w:left="1134"/>
        <w:rPr>
          <w:rFonts w:ascii="Calibri Light" w:hAnsi="Calibri Light" w:cs="Calibri Light"/>
          <w:bCs/>
        </w:rPr>
      </w:pPr>
      <w:r w:rsidRPr="00616690">
        <w:rPr>
          <w:rFonts w:ascii="Calibri Light" w:hAnsi="Calibri Light" w:cs="Calibri Light"/>
          <w:bCs/>
          <w:i/>
        </w:rPr>
        <w:t>The contact details are on your decision letter.</w:t>
      </w:r>
      <w:r w:rsidRPr="00FF090C">
        <w:rPr>
          <w:rFonts w:ascii="Calibri Light" w:hAnsi="Calibri Light" w:cs="Calibri Light"/>
          <w:bCs/>
        </w:rPr>
        <w:t xml:space="preserve">” </w:t>
      </w:r>
    </w:p>
    <w:p w14:paraId="69D5113C" w14:textId="78DCD0D9" w:rsidR="001412B8" w:rsidRPr="001412B8" w:rsidRDefault="001412B8" w:rsidP="001412B8">
      <w:pPr>
        <w:spacing w:line="360" w:lineRule="auto"/>
        <w:ind w:left="1134"/>
        <w:jc w:val="right"/>
        <w:rPr>
          <w:rFonts w:ascii="Calibri Light" w:hAnsi="Calibri Light" w:cs="Calibri Light"/>
          <w:bCs/>
        </w:rPr>
      </w:pPr>
      <w:r w:rsidRPr="001412B8">
        <w:rPr>
          <w:rFonts w:ascii="Calibri Light" w:hAnsi="Calibri Light" w:cs="Calibri Light"/>
          <w:bCs/>
        </w:rPr>
        <w:t>(Emphasis added)</w:t>
      </w:r>
    </w:p>
    <w:p w14:paraId="162B727A" w14:textId="77777777" w:rsidR="009D45E1" w:rsidRPr="00FF090C" w:rsidRDefault="009D45E1" w:rsidP="009D45E1">
      <w:pPr>
        <w:rPr>
          <w:rFonts w:ascii="Calibri Light" w:hAnsi="Calibri Light" w:cs="Calibri Light"/>
          <w:bCs/>
        </w:rPr>
      </w:pPr>
    </w:p>
    <w:p w14:paraId="1BD3662C" w14:textId="6C1015D0" w:rsidR="009D45E1" w:rsidRPr="00FF090C" w:rsidRDefault="009D45E1" w:rsidP="001412B8">
      <w:pPr>
        <w:pStyle w:val="ListParagraph"/>
        <w:numPr>
          <w:ilvl w:val="0"/>
          <w:numId w:val="2"/>
        </w:numPr>
        <w:contextualSpacing w:val="0"/>
        <w:rPr>
          <w:rFonts w:ascii="Calibri Light" w:hAnsi="Calibri Light" w:cs="Calibri Light"/>
          <w:bCs/>
        </w:rPr>
      </w:pPr>
      <w:r w:rsidRPr="00FF090C">
        <w:rPr>
          <w:rFonts w:ascii="Calibri Light" w:hAnsi="Calibri Light" w:cs="Calibri Light"/>
          <w:bCs/>
        </w:rPr>
        <w:t xml:space="preserve">This is further confirmed by </w:t>
      </w:r>
      <w:r w:rsidR="00000022">
        <w:rPr>
          <w:rFonts w:ascii="Calibri Light" w:hAnsi="Calibri Light" w:cs="Calibri Light"/>
          <w:bCs/>
        </w:rPr>
        <w:t>D</w:t>
      </w:r>
      <w:r w:rsidR="001412B8">
        <w:rPr>
          <w:rFonts w:ascii="Calibri Light" w:hAnsi="Calibri Light" w:cs="Calibri Light"/>
          <w:bCs/>
        </w:rPr>
        <w:t>’s</w:t>
      </w:r>
      <w:r w:rsidRPr="00FF090C">
        <w:rPr>
          <w:rFonts w:ascii="Calibri Light" w:hAnsi="Calibri Light" w:cs="Calibri Light"/>
          <w:bCs/>
        </w:rPr>
        <w:t xml:space="preserve"> </w:t>
      </w:r>
      <w:r w:rsidR="00616690">
        <w:rPr>
          <w:rFonts w:ascii="Calibri Light" w:hAnsi="Calibri Light" w:cs="Calibri Light"/>
          <w:bCs/>
        </w:rPr>
        <w:t>operational g</w:t>
      </w:r>
      <w:r w:rsidRPr="00FF090C">
        <w:rPr>
          <w:rFonts w:ascii="Calibri Light" w:hAnsi="Calibri Light" w:cs="Calibri Light"/>
          <w:bCs/>
        </w:rPr>
        <w:t>uidance</w:t>
      </w:r>
      <w:r w:rsidR="001412B8">
        <w:rPr>
          <w:rFonts w:ascii="Calibri Light" w:hAnsi="Calibri Light" w:cs="Calibri Light"/>
          <w:bCs/>
        </w:rPr>
        <w:t xml:space="preserve"> ‘</w:t>
      </w:r>
      <w:r w:rsidR="001412B8" w:rsidRPr="001412B8">
        <w:rPr>
          <w:rFonts w:ascii="Calibri Light" w:hAnsi="Calibri Light" w:cs="Calibri Light"/>
          <w:bCs/>
        </w:rPr>
        <w:t>Mandatory Reconsiderations</w:t>
      </w:r>
      <w:r w:rsidR="001412B8">
        <w:rPr>
          <w:rFonts w:ascii="Calibri Light" w:hAnsi="Calibri Light" w:cs="Calibri Light"/>
          <w:bCs/>
        </w:rPr>
        <w:t>’ (V8)</w:t>
      </w:r>
      <w:r w:rsidRPr="00FF090C">
        <w:rPr>
          <w:rStyle w:val="FootnoteReference"/>
          <w:rFonts w:ascii="Calibri Light" w:hAnsi="Calibri Light" w:cs="Calibri Light"/>
          <w:bCs/>
        </w:rPr>
        <w:footnoteReference w:id="6"/>
      </w:r>
      <w:r w:rsidRPr="00FF090C">
        <w:rPr>
          <w:rFonts w:ascii="Calibri Light" w:hAnsi="Calibri Light" w:cs="Calibri Light"/>
          <w:bCs/>
        </w:rPr>
        <w:t>:</w:t>
      </w:r>
    </w:p>
    <w:p w14:paraId="18037423" w14:textId="77777777" w:rsidR="009D45E1" w:rsidRPr="00FF090C" w:rsidRDefault="009D45E1" w:rsidP="009D45E1">
      <w:pPr>
        <w:rPr>
          <w:rFonts w:ascii="Calibri Light" w:hAnsi="Calibri Light" w:cs="Calibri Light"/>
          <w:bCs/>
        </w:rPr>
      </w:pPr>
    </w:p>
    <w:p w14:paraId="2D7FCFD9" w14:textId="0314CF9D" w:rsidR="00616690" w:rsidRDefault="009D45E1" w:rsidP="00616690">
      <w:pPr>
        <w:ind w:left="1134"/>
        <w:rPr>
          <w:rFonts w:ascii="Calibri Light" w:hAnsi="Calibri Light" w:cs="Calibri Light"/>
          <w:b/>
          <w:bCs/>
          <w:i/>
        </w:rPr>
      </w:pPr>
      <w:r w:rsidRPr="00FF090C">
        <w:rPr>
          <w:rFonts w:ascii="Calibri Light" w:hAnsi="Calibri Light" w:cs="Calibri Light"/>
          <w:bCs/>
        </w:rPr>
        <w:t>“</w:t>
      </w:r>
      <w:r w:rsidR="00616690" w:rsidRPr="00616690">
        <w:rPr>
          <w:rFonts w:ascii="Calibri Light" w:hAnsi="Calibri Light" w:cs="Calibri Light"/>
          <w:b/>
          <w:bCs/>
          <w:i/>
        </w:rPr>
        <w:t>The Mandatory Reconsideration process</w:t>
      </w:r>
    </w:p>
    <w:p w14:paraId="506D74C7" w14:textId="77777777" w:rsidR="00616690" w:rsidRPr="00616690" w:rsidRDefault="00616690" w:rsidP="00616690">
      <w:pPr>
        <w:ind w:left="1134"/>
        <w:rPr>
          <w:rFonts w:ascii="Calibri Light" w:hAnsi="Calibri Light" w:cs="Calibri Light"/>
          <w:bCs/>
          <w:i/>
        </w:rPr>
      </w:pPr>
    </w:p>
    <w:p w14:paraId="1B558EFA" w14:textId="5AC744A3" w:rsidR="00616690" w:rsidRDefault="00616690" w:rsidP="00616690">
      <w:pPr>
        <w:ind w:left="1134"/>
        <w:rPr>
          <w:rFonts w:ascii="Calibri Light" w:hAnsi="Calibri Light" w:cs="Calibri Light"/>
          <w:bCs/>
          <w:i/>
        </w:rPr>
      </w:pPr>
      <w:r w:rsidRPr="00616690">
        <w:rPr>
          <w:rFonts w:ascii="Calibri Light" w:hAnsi="Calibri Light" w:cs="Calibri Light"/>
          <w:bCs/>
          <w:i/>
        </w:rPr>
        <w:t>A claimant is able to request a Mandatory Reconsideration:</w:t>
      </w:r>
    </w:p>
    <w:p w14:paraId="29A11AC0" w14:textId="77777777" w:rsidR="001412B8" w:rsidRPr="00616690" w:rsidRDefault="001412B8" w:rsidP="00616690">
      <w:pPr>
        <w:ind w:left="1134"/>
        <w:rPr>
          <w:rFonts w:ascii="Calibri Light" w:hAnsi="Calibri Light" w:cs="Calibri Light"/>
          <w:bCs/>
          <w:i/>
        </w:rPr>
      </w:pPr>
    </w:p>
    <w:p w14:paraId="3C5AC9D0" w14:textId="44641375" w:rsidR="00616690" w:rsidRPr="001412B8" w:rsidRDefault="00616690" w:rsidP="001412B8">
      <w:pPr>
        <w:pStyle w:val="ListParagraph"/>
        <w:numPr>
          <w:ilvl w:val="0"/>
          <w:numId w:val="10"/>
        </w:numPr>
        <w:rPr>
          <w:rFonts w:ascii="Calibri Light" w:hAnsi="Calibri Light" w:cs="Calibri Light"/>
          <w:b/>
          <w:bCs/>
          <w:i/>
        </w:rPr>
      </w:pPr>
      <w:r w:rsidRPr="001412B8">
        <w:rPr>
          <w:rFonts w:ascii="Calibri Light" w:hAnsi="Calibri Light" w:cs="Calibri Light"/>
          <w:b/>
          <w:bCs/>
          <w:i/>
        </w:rPr>
        <w:t>over the phone</w:t>
      </w:r>
    </w:p>
    <w:p w14:paraId="01FD04DC" w14:textId="6F347602" w:rsidR="00616690" w:rsidRPr="00616690" w:rsidRDefault="00616690" w:rsidP="001412B8">
      <w:pPr>
        <w:pStyle w:val="ListParagraph"/>
        <w:numPr>
          <w:ilvl w:val="0"/>
          <w:numId w:val="10"/>
        </w:numPr>
        <w:rPr>
          <w:rFonts w:ascii="Calibri Light" w:hAnsi="Calibri Light" w:cs="Calibri Light"/>
          <w:bCs/>
          <w:i/>
        </w:rPr>
      </w:pPr>
      <w:r w:rsidRPr="00616690">
        <w:rPr>
          <w:rFonts w:ascii="Calibri Light" w:hAnsi="Calibri Light" w:cs="Calibri Light"/>
          <w:bCs/>
          <w:i/>
        </w:rPr>
        <w:t>face to face</w:t>
      </w:r>
    </w:p>
    <w:p w14:paraId="62B02CA8" w14:textId="089C0FB6" w:rsidR="00616690" w:rsidRPr="00616690" w:rsidRDefault="00616690" w:rsidP="001412B8">
      <w:pPr>
        <w:pStyle w:val="ListParagraph"/>
        <w:numPr>
          <w:ilvl w:val="0"/>
          <w:numId w:val="10"/>
        </w:numPr>
        <w:rPr>
          <w:rFonts w:ascii="Calibri Light" w:hAnsi="Calibri Light" w:cs="Calibri Light"/>
          <w:bCs/>
          <w:i/>
        </w:rPr>
      </w:pPr>
      <w:r w:rsidRPr="00616690">
        <w:rPr>
          <w:rFonts w:ascii="Calibri Light" w:hAnsi="Calibri Light" w:cs="Calibri Light"/>
          <w:bCs/>
          <w:i/>
        </w:rPr>
        <w:t>by putting a note in their journal</w:t>
      </w:r>
    </w:p>
    <w:p w14:paraId="67FFDBC1" w14:textId="7464B11F" w:rsidR="009D45E1" w:rsidRPr="001412B8" w:rsidRDefault="00616690" w:rsidP="001412B8">
      <w:pPr>
        <w:pStyle w:val="ListParagraph"/>
        <w:numPr>
          <w:ilvl w:val="0"/>
          <w:numId w:val="10"/>
        </w:numPr>
        <w:rPr>
          <w:rFonts w:ascii="Calibri Light" w:hAnsi="Calibri Light" w:cs="Calibri Light"/>
          <w:bCs/>
        </w:rPr>
      </w:pPr>
      <w:r w:rsidRPr="00616690">
        <w:rPr>
          <w:rFonts w:ascii="Calibri Light" w:hAnsi="Calibri Light" w:cs="Calibri Light"/>
          <w:bCs/>
          <w:i/>
        </w:rPr>
        <w:t>in writing</w:t>
      </w:r>
      <w:r w:rsidR="001412B8">
        <w:rPr>
          <w:rFonts w:ascii="Calibri Light" w:hAnsi="Calibri Light" w:cs="Calibri Light"/>
          <w:bCs/>
          <w:i/>
        </w:rPr>
        <w:t>”</w:t>
      </w:r>
    </w:p>
    <w:p w14:paraId="168BD280" w14:textId="77777777" w:rsidR="001412B8" w:rsidRPr="001412B8" w:rsidRDefault="001412B8" w:rsidP="001412B8">
      <w:pPr>
        <w:pStyle w:val="ListParagraph"/>
        <w:spacing w:line="360" w:lineRule="auto"/>
        <w:ind w:left="2421"/>
        <w:jc w:val="right"/>
        <w:rPr>
          <w:rFonts w:ascii="Calibri Light" w:hAnsi="Calibri Light" w:cs="Calibri Light"/>
          <w:bCs/>
        </w:rPr>
      </w:pPr>
      <w:r w:rsidRPr="001412B8">
        <w:rPr>
          <w:rFonts w:ascii="Calibri Light" w:hAnsi="Calibri Light" w:cs="Calibri Light"/>
          <w:bCs/>
        </w:rPr>
        <w:t>(Emphasis added)</w:t>
      </w:r>
    </w:p>
    <w:p w14:paraId="2A367BDC" w14:textId="77777777" w:rsidR="001412B8" w:rsidRPr="00616690" w:rsidRDefault="001412B8" w:rsidP="001412B8">
      <w:pPr>
        <w:pStyle w:val="ListParagraph"/>
        <w:ind w:left="2421"/>
        <w:rPr>
          <w:rFonts w:ascii="Calibri Light" w:hAnsi="Calibri Light" w:cs="Calibri Light"/>
          <w:bCs/>
        </w:rPr>
      </w:pPr>
    </w:p>
    <w:p w14:paraId="5D9E66B6" w14:textId="670EC339" w:rsidR="009D45E1" w:rsidRPr="00F77DAD" w:rsidRDefault="009D45E1" w:rsidP="001412B8">
      <w:pPr>
        <w:pStyle w:val="ListParagraph"/>
        <w:numPr>
          <w:ilvl w:val="0"/>
          <w:numId w:val="2"/>
        </w:numPr>
        <w:spacing w:line="360" w:lineRule="auto"/>
        <w:contextualSpacing w:val="0"/>
        <w:jc w:val="both"/>
        <w:rPr>
          <w:rFonts w:ascii="Calibri Light" w:hAnsi="Calibri Light" w:cs="Calibri Light"/>
          <w:bCs/>
          <w:color w:val="FF0000"/>
        </w:rPr>
      </w:pPr>
      <w:r w:rsidRPr="00FF090C">
        <w:rPr>
          <w:rFonts w:ascii="Calibri Light" w:hAnsi="Calibri Light" w:cs="Calibri Light"/>
          <w:bCs/>
        </w:rPr>
        <w:t xml:space="preserve">In requesting a mandatory reconsideration of the decision not to award her </w:t>
      </w:r>
      <w:r w:rsidR="00534D2E">
        <w:rPr>
          <w:rFonts w:ascii="Calibri Light" w:hAnsi="Calibri Light" w:cs="Calibri Light"/>
          <w:bCs/>
        </w:rPr>
        <w:t>UC</w:t>
      </w:r>
      <w:r w:rsidR="00F77DAD">
        <w:rPr>
          <w:rFonts w:ascii="Calibri Light" w:hAnsi="Calibri Light" w:cs="Calibri Light"/>
          <w:bCs/>
        </w:rPr>
        <w:t xml:space="preserve"> b</w:t>
      </w:r>
      <w:r w:rsidRPr="00FF090C">
        <w:rPr>
          <w:rFonts w:ascii="Calibri Light" w:hAnsi="Calibri Light" w:cs="Calibri Light"/>
          <w:bCs/>
        </w:rPr>
        <w:t xml:space="preserve">y telephone, C had a legitimate expectation that </w:t>
      </w:r>
      <w:r w:rsidR="0054251B" w:rsidRPr="0054251B">
        <w:rPr>
          <w:rFonts w:ascii="Calibri Light" w:hAnsi="Calibri Light" w:cs="Calibri Light"/>
          <w:bCs/>
          <w:color w:val="FF0000"/>
        </w:rPr>
        <w:t>HER/HIS</w:t>
      </w:r>
      <w:r w:rsidRPr="00FF090C">
        <w:rPr>
          <w:rFonts w:ascii="Calibri Light" w:hAnsi="Calibri Light" w:cs="Calibri Light"/>
          <w:bCs/>
        </w:rPr>
        <w:t xml:space="preserve"> request would be considered and a decision provided. Failure to provide a decision and to later report that ‘</w:t>
      </w:r>
      <w:r w:rsidR="0054251B" w:rsidRPr="00F77DAD">
        <w:rPr>
          <w:rFonts w:ascii="Calibri Light" w:hAnsi="Calibri Light" w:cs="Calibri Light"/>
          <w:bCs/>
          <w:color w:val="FF0000"/>
        </w:rPr>
        <w:t>THERE WAS NO RECORD OF HER</w:t>
      </w:r>
      <w:r w:rsidR="0054251B">
        <w:rPr>
          <w:rFonts w:ascii="Calibri Light" w:hAnsi="Calibri Light" w:cs="Calibri Light"/>
          <w:bCs/>
          <w:color w:val="FF0000"/>
        </w:rPr>
        <w:t>/HIS</w:t>
      </w:r>
      <w:r w:rsidR="0054251B" w:rsidRPr="00F77DAD">
        <w:rPr>
          <w:rFonts w:ascii="Calibri Light" w:hAnsi="Calibri Light" w:cs="Calibri Light"/>
          <w:bCs/>
          <w:color w:val="FF0000"/>
        </w:rPr>
        <w:t xml:space="preserve"> REQUEST’ BREACHES THE RULES OF NATURAL JUSTICE AND FRUSTRATES HER APPEAL RIGHTS. </w:t>
      </w:r>
    </w:p>
    <w:p w14:paraId="20D73321" w14:textId="77777777" w:rsidR="005C02A9" w:rsidRPr="00FF090C" w:rsidRDefault="005C02A9" w:rsidP="001412B8">
      <w:pPr>
        <w:pStyle w:val="ListParagraph"/>
        <w:spacing w:line="360" w:lineRule="auto"/>
        <w:ind w:left="567"/>
        <w:contextualSpacing w:val="0"/>
        <w:jc w:val="both"/>
        <w:rPr>
          <w:rFonts w:ascii="Calibri Light" w:hAnsi="Calibri Light" w:cs="Calibri Light"/>
          <w:bCs/>
        </w:rPr>
      </w:pPr>
    </w:p>
    <w:p w14:paraId="7AD138C0" w14:textId="220A2BA5" w:rsidR="009D45E1" w:rsidRPr="00FF090C" w:rsidRDefault="009D45E1" w:rsidP="001412B8">
      <w:pPr>
        <w:spacing w:after="200" w:line="360" w:lineRule="auto"/>
        <w:ind w:left="-567"/>
        <w:jc w:val="both"/>
        <w:rPr>
          <w:rStyle w:val="Strong"/>
          <w:rFonts w:ascii="Calibri Light" w:hAnsi="Calibri Light" w:cs="Calibri Light"/>
          <w:b w:val="0"/>
          <w:bCs w:val="0"/>
          <w:color w:val="000000"/>
        </w:rPr>
      </w:pPr>
      <w:r w:rsidRPr="00FF090C">
        <w:rPr>
          <w:rStyle w:val="Strong"/>
          <w:rFonts w:ascii="Calibri Light" w:hAnsi="Calibri Light" w:cs="Calibri Light"/>
        </w:rPr>
        <w:t xml:space="preserve">The details of the action </w:t>
      </w:r>
      <w:r w:rsidR="00000022">
        <w:rPr>
          <w:rStyle w:val="Strong"/>
          <w:rFonts w:ascii="Calibri Light" w:hAnsi="Calibri Light" w:cs="Calibri Light"/>
        </w:rPr>
        <w:t>D</w:t>
      </w:r>
      <w:r w:rsidRPr="00FF090C">
        <w:rPr>
          <w:rStyle w:val="Strong"/>
          <w:rFonts w:ascii="Calibri Light" w:hAnsi="Calibri Light" w:cs="Calibri Light"/>
        </w:rPr>
        <w:t xml:space="preserve"> </w:t>
      </w:r>
      <w:proofErr w:type="gramStart"/>
      <w:r w:rsidRPr="00FF090C">
        <w:rPr>
          <w:rStyle w:val="Strong"/>
          <w:rFonts w:ascii="Calibri Light" w:hAnsi="Calibri Light" w:cs="Calibri Light"/>
        </w:rPr>
        <w:t>is</w:t>
      </w:r>
      <w:proofErr w:type="gramEnd"/>
      <w:r w:rsidRPr="00FF090C">
        <w:rPr>
          <w:rStyle w:val="Strong"/>
          <w:rFonts w:ascii="Calibri Light" w:hAnsi="Calibri Light" w:cs="Calibri Light"/>
        </w:rPr>
        <w:t xml:space="preserve"> expected to take</w:t>
      </w:r>
    </w:p>
    <w:p w14:paraId="477B0DB1" w14:textId="5826E0BE" w:rsidR="009D45E1" w:rsidRPr="00FF090C" w:rsidRDefault="009D45E1" w:rsidP="001412B8">
      <w:pPr>
        <w:pStyle w:val="ListParagraph"/>
        <w:numPr>
          <w:ilvl w:val="0"/>
          <w:numId w:val="3"/>
        </w:numPr>
        <w:spacing w:after="200" w:line="360" w:lineRule="auto"/>
        <w:jc w:val="both"/>
        <w:rPr>
          <w:rFonts w:ascii="Calibri Light" w:hAnsi="Calibri Light" w:cs="Calibri Light"/>
        </w:rPr>
      </w:pPr>
      <w:r w:rsidRPr="00FF090C">
        <w:rPr>
          <w:rFonts w:ascii="Calibri Light" w:hAnsi="Calibri Light" w:cs="Calibri Light"/>
        </w:rPr>
        <w:t>The Secretary of</w:t>
      </w:r>
      <w:r w:rsidR="00160141" w:rsidRPr="00FF090C">
        <w:rPr>
          <w:rFonts w:ascii="Calibri Light" w:hAnsi="Calibri Light" w:cs="Calibri Light"/>
        </w:rPr>
        <w:t xml:space="preserve"> State should revise and award</w:t>
      </w:r>
      <w:r w:rsidR="00160141" w:rsidRPr="001412B8">
        <w:rPr>
          <w:rFonts w:ascii="Calibri Light" w:hAnsi="Calibri Light" w:cs="Calibri Light"/>
          <w:color w:val="000000" w:themeColor="text1"/>
        </w:rPr>
        <w:t xml:space="preserve"> </w:t>
      </w:r>
      <w:r w:rsidR="001412B8" w:rsidRPr="001412B8">
        <w:rPr>
          <w:rFonts w:ascii="Calibri Light" w:hAnsi="Calibri Light" w:cs="Calibri Light"/>
          <w:color w:val="000000" w:themeColor="text1"/>
        </w:rPr>
        <w:t>C</w:t>
      </w:r>
      <w:r w:rsidRPr="001412B8">
        <w:rPr>
          <w:rFonts w:ascii="Calibri Light" w:hAnsi="Calibri Light" w:cs="Calibri Light"/>
          <w:color w:val="000000" w:themeColor="text1"/>
        </w:rPr>
        <w:t xml:space="preserve"> </w:t>
      </w:r>
      <w:r w:rsidRPr="00FF090C">
        <w:rPr>
          <w:rFonts w:ascii="Calibri Light" w:hAnsi="Calibri Light" w:cs="Calibri Light"/>
        </w:rPr>
        <w:t xml:space="preserve">UC from </w:t>
      </w:r>
      <w:r w:rsidR="00DD6D42" w:rsidRPr="00DD6D42">
        <w:rPr>
          <w:rFonts w:ascii="Calibri Light" w:hAnsi="Calibri Light" w:cs="Calibri Light"/>
          <w:color w:val="FF0000"/>
        </w:rPr>
        <w:t>HIS/HER</w:t>
      </w:r>
      <w:r w:rsidRPr="00FF090C">
        <w:rPr>
          <w:rFonts w:ascii="Calibri Light" w:hAnsi="Calibri Light" w:cs="Calibri Light"/>
        </w:rPr>
        <w:t xml:space="preserve"> original claim date </w:t>
      </w:r>
      <w:r w:rsidRPr="001412B8">
        <w:rPr>
          <w:rFonts w:ascii="Calibri Light" w:hAnsi="Calibri Light" w:cs="Calibri Light"/>
          <w:color w:val="FF0000"/>
        </w:rPr>
        <w:t>(</w:t>
      </w:r>
      <w:r w:rsidR="00534D2E" w:rsidRPr="001412B8">
        <w:rPr>
          <w:rFonts w:ascii="Calibri Light" w:hAnsi="Calibri Light" w:cs="Calibri Light"/>
          <w:color w:val="FF0000"/>
        </w:rPr>
        <w:t>DATE</w:t>
      </w:r>
      <w:r w:rsidRPr="001412B8">
        <w:rPr>
          <w:rFonts w:ascii="Calibri Light" w:hAnsi="Calibri Light" w:cs="Calibri Light"/>
          <w:color w:val="FF0000"/>
        </w:rPr>
        <w:t>),</w:t>
      </w:r>
    </w:p>
    <w:p w14:paraId="56C92786" w14:textId="77777777" w:rsidR="009D45E1" w:rsidRPr="00FF090C" w:rsidRDefault="009D45E1" w:rsidP="001412B8">
      <w:pPr>
        <w:pStyle w:val="ListParagraph"/>
        <w:numPr>
          <w:ilvl w:val="0"/>
          <w:numId w:val="3"/>
        </w:numPr>
        <w:spacing w:after="200" w:line="360" w:lineRule="auto"/>
        <w:jc w:val="both"/>
        <w:rPr>
          <w:rFonts w:ascii="Calibri Light" w:hAnsi="Calibri Light" w:cs="Calibri Light"/>
        </w:rPr>
      </w:pPr>
      <w:r w:rsidRPr="00FF090C">
        <w:rPr>
          <w:rFonts w:ascii="Calibri Light" w:hAnsi="Calibri Light" w:cs="Calibri Light"/>
        </w:rPr>
        <w:t>If the Secretary of State is unable to do so, she should provide a Mandatory Reconsideration decision immediately.</w:t>
      </w:r>
    </w:p>
    <w:p w14:paraId="7DFE32EA" w14:textId="77777777" w:rsidR="00CD564A" w:rsidRPr="00FF090C" w:rsidRDefault="00FF090C" w:rsidP="001412B8">
      <w:pPr>
        <w:pStyle w:val="ListParagraph"/>
        <w:numPr>
          <w:ilvl w:val="0"/>
          <w:numId w:val="3"/>
        </w:numPr>
        <w:spacing w:after="200" w:line="360" w:lineRule="auto"/>
        <w:jc w:val="both"/>
        <w:rPr>
          <w:rFonts w:ascii="Calibri Light" w:hAnsi="Calibri Light" w:cs="Calibri Light"/>
        </w:rPr>
      </w:pPr>
      <w:r w:rsidRPr="00FF090C">
        <w:rPr>
          <w:rFonts w:ascii="Calibri Light" w:hAnsi="Calibri Light" w:cs="Calibri Light"/>
        </w:rPr>
        <w:lastRenderedPageBreak/>
        <w:t>E</w:t>
      </w:r>
      <w:r w:rsidR="00CD564A" w:rsidRPr="00FF090C">
        <w:rPr>
          <w:rFonts w:ascii="Calibri Light" w:hAnsi="Calibri Light" w:cs="Calibri Light"/>
        </w:rPr>
        <w:t xml:space="preserve">nsure that decision makers are adequately trained </w:t>
      </w:r>
      <w:r w:rsidRPr="00FF090C">
        <w:rPr>
          <w:rFonts w:ascii="Calibri Light" w:hAnsi="Calibri Light" w:cs="Calibri Light"/>
        </w:rPr>
        <w:t xml:space="preserve">to </w:t>
      </w:r>
      <w:r w:rsidR="00534D2E">
        <w:rPr>
          <w:rFonts w:ascii="Calibri Light" w:hAnsi="Calibri Light" w:cs="Calibri Light"/>
        </w:rPr>
        <w:t>ensure that requests made by telephone to change a decision are treated as mandatory reconsideration requests and written decisions are provided within a reasonable time.</w:t>
      </w:r>
    </w:p>
    <w:p w14:paraId="1BF44926" w14:textId="77777777" w:rsidR="009D45E1" w:rsidRPr="00FF090C" w:rsidRDefault="009D45E1" w:rsidP="001412B8">
      <w:pPr>
        <w:pStyle w:val="NormalWeb"/>
        <w:spacing w:before="120" w:beforeAutospacing="0" w:after="0" w:afterAutospacing="0" w:line="360" w:lineRule="auto"/>
        <w:jc w:val="both"/>
        <w:rPr>
          <w:rStyle w:val="Strong"/>
          <w:rFonts w:ascii="Calibri Light" w:hAnsi="Calibri Light" w:cs="Calibri Light"/>
        </w:rPr>
      </w:pPr>
      <w:r w:rsidRPr="00FF090C">
        <w:rPr>
          <w:rStyle w:val="Strong"/>
          <w:rFonts w:ascii="Calibri Light" w:hAnsi="Calibri Light" w:cs="Calibri Light"/>
        </w:rPr>
        <w:t>The details of documents that are considered relevant and necessary</w:t>
      </w:r>
    </w:p>
    <w:p w14:paraId="05A70050" w14:textId="77777777" w:rsidR="009D45E1" w:rsidRPr="00FF090C" w:rsidRDefault="009D45E1" w:rsidP="001412B8">
      <w:pPr>
        <w:pStyle w:val="NormalWeb"/>
        <w:spacing w:before="120" w:beforeAutospacing="0" w:after="0" w:afterAutospacing="0" w:line="360" w:lineRule="auto"/>
        <w:jc w:val="both"/>
        <w:rPr>
          <w:rStyle w:val="Strong"/>
          <w:rFonts w:ascii="Calibri Light" w:hAnsi="Calibri Light" w:cs="Calibri Light"/>
          <w:b w:val="0"/>
        </w:rPr>
      </w:pPr>
      <w:r w:rsidRPr="00FF090C">
        <w:rPr>
          <w:rStyle w:val="Strong"/>
          <w:rFonts w:ascii="Calibri Light" w:hAnsi="Calibri Light" w:cs="Calibri Light"/>
          <w:b w:val="0"/>
        </w:rPr>
        <w:t>Please find enclosed copies of the following documents:</w:t>
      </w:r>
    </w:p>
    <w:p w14:paraId="72C3B7CE" w14:textId="77777777" w:rsidR="009D45E1" w:rsidRPr="00FF090C" w:rsidRDefault="009D45E1" w:rsidP="001412B8">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FF090C">
        <w:rPr>
          <w:rStyle w:val="Strong"/>
          <w:rFonts w:ascii="Calibri Light" w:hAnsi="Calibri Light" w:cs="Calibri Light"/>
          <w:b w:val="0"/>
        </w:rPr>
        <w:t xml:space="preserve">Signed form of authority. </w:t>
      </w:r>
    </w:p>
    <w:p w14:paraId="596F4342" w14:textId="02AA6799" w:rsidR="009D45E1" w:rsidRPr="00FF090C" w:rsidRDefault="009D45E1" w:rsidP="001412B8">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FF090C">
        <w:rPr>
          <w:rStyle w:val="Strong"/>
          <w:rFonts w:ascii="Calibri Light" w:hAnsi="Calibri Light" w:cs="Calibri Light"/>
          <w:b w:val="0"/>
        </w:rPr>
        <w:t xml:space="preserve">Other </w:t>
      </w:r>
      <w:r w:rsidRPr="001412B8">
        <w:rPr>
          <w:rStyle w:val="Strong"/>
          <w:rFonts w:ascii="Calibri Light" w:hAnsi="Calibri Light" w:cs="Calibri Light"/>
          <w:b w:val="0"/>
          <w:color w:val="000000" w:themeColor="text1"/>
        </w:rPr>
        <w:t>document</w:t>
      </w:r>
      <w:r w:rsidR="00C2154E" w:rsidRPr="001412B8">
        <w:rPr>
          <w:rStyle w:val="Strong"/>
          <w:rFonts w:ascii="Calibri Light" w:hAnsi="Calibri Light" w:cs="Calibri Light"/>
          <w:b w:val="0"/>
          <w:color w:val="000000" w:themeColor="text1"/>
        </w:rPr>
        <w:t>s</w:t>
      </w:r>
      <w:r w:rsidRPr="001412B8">
        <w:rPr>
          <w:rStyle w:val="Strong"/>
          <w:rFonts w:ascii="Calibri Light" w:hAnsi="Calibri Light" w:cs="Calibri Light"/>
          <w:b w:val="0"/>
          <w:color w:val="000000" w:themeColor="text1"/>
        </w:rPr>
        <w:t xml:space="preserve"> available via </w:t>
      </w:r>
      <w:r w:rsidR="001412B8" w:rsidRPr="001412B8">
        <w:rPr>
          <w:rStyle w:val="Strong"/>
          <w:rFonts w:ascii="Calibri Light" w:hAnsi="Calibri Light" w:cs="Calibri Light"/>
          <w:b w:val="0"/>
          <w:color w:val="000000" w:themeColor="text1"/>
        </w:rPr>
        <w:t>C</w:t>
      </w:r>
      <w:r w:rsidRPr="001412B8">
        <w:rPr>
          <w:rStyle w:val="sectionitemno"/>
          <w:rFonts w:ascii="Calibri Light" w:hAnsi="Calibri Light" w:cs="Calibri Light"/>
          <w:color w:val="000000" w:themeColor="text1"/>
        </w:rPr>
        <w:t xml:space="preserve">’s UC online </w:t>
      </w:r>
      <w:r w:rsidRPr="00FF090C">
        <w:rPr>
          <w:rStyle w:val="sectionitemno"/>
          <w:rFonts w:ascii="Calibri Light" w:hAnsi="Calibri Light" w:cs="Calibri Light"/>
        </w:rPr>
        <w:t>journal</w:t>
      </w:r>
    </w:p>
    <w:p w14:paraId="1C742AB2" w14:textId="77777777" w:rsidR="009D45E1" w:rsidRPr="00FF090C" w:rsidRDefault="009D45E1" w:rsidP="001412B8">
      <w:pPr>
        <w:pStyle w:val="NormalWeb"/>
        <w:spacing w:before="120" w:line="360" w:lineRule="auto"/>
        <w:jc w:val="both"/>
        <w:rPr>
          <w:rStyle w:val="Strong"/>
          <w:rFonts w:ascii="Calibri Light" w:hAnsi="Calibri Light" w:cs="Calibri Light"/>
        </w:rPr>
      </w:pPr>
      <w:r w:rsidRPr="00FF090C">
        <w:rPr>
          <w:rStyle w:val="Strong"/>
          <w:rFonts w:ascii="Calibri Light" w:hAnsi="Calibri Light" w:cs="Calibri Light"/>
        </w:rPr>
        <w:t>ADR proposals</w:t>
      </w:r>
    </w:p>
    <w:p w14:paraId="2F96C1D6" w14:textId="5844C388" w:rsidR="009D45E1" w:rsidRPr="00FF090C" w:rsidRDefault="009D45E1" w:rsidP="001412B8">
      <w:pPr>
        <w:pStyle w:val="NormalWeb"/>
        <w:spacing w:line="360" w:lineRule="auto"/>
        <w:jc w:val="both"/>
        <w:rPr>
          <w:rFonts w:ascii="Calibri Light" w:hAnsi="Calibri Light" w:cs="Calibri Light"/>
        </w:rPr>
      </w:pPr>
      <w:r w:rsidRPr="00FF090C">
        <w:rPr>
          <w:rFonts w:ascii="Calibri Light" w:hAnsi="Calibri Light" w:cs="Calibri Light"/>
        </w:rPr>
        <w:t xml:space="preserve">Please confirm in your reply whether </w:t>
      </w:r>
      <w:r w:rsidR="00000022">
        <w:rPr>
          <w:rFonts w:ascii="Calibri Light" w:hAnsi="Calibri Light" w:cs="Calibri Light"/>
        </w:rPr>
        <w:t>D</w:t>
      </w:r>
      <w:r w:rsidRPr="00FF090C">
        <w:rPr>
          <w:rFonts w:ascii="Calibri Light" w:hAnsi="Calibri Light" w:cs="Calibri Light"/>
        </w:rPr>
        <w:t xml:space="preserve"> is willing to consider alternative dispute resolution.  </w:t>
      </w:r>
    </w:p>
    <w:p w14:paraId="4596FA0C" w14:textId="31A69AC1" w:rsidR="009D45E1" w:rsidRDefault="009D45E1" w:rsidP="001412B8">
      <w:pPr>
        <w:pStyle w:val="NormalWeb"/>
        <w:spacing w:before="120" w:beforeAutospacing="0" w:after="0" w:afterAutospacing="0" w:line="360" w:lineRule="auto"/>
        <w:jc w:val="both"/>
        <w:rPr>
          <w:rStyle w:val="Strong"/>
          <w:rFonts w:ascii="Calibri Light" w:hAnsi="Calibri Light" w:cs="Calibri Light"/>
        </w:rPr>
      </w:pPr>
      <w:r w:rsidRPr="00FF090C">
        <w:rPr>
          <w:rStyle w:val="Strong"/>
          <w:rFonts w:ascii="Calibri Light" w:hAnsi="Calibri Light" w:cs="Calibri Light"/>
        </w:rPr>
        <w:t>The address for reply and service of court documents</w:t>
      </w:r>
    </w:p>
    <w:p w14:paraId="4C0366E4" w14:textId="307CC763" w:rsidR="00160141" w:rsidRDefault="00000022" w:rsidP="001412B8">
      <w:pPr>
        <w:pStyle w:val="NormalWeb"/>
        <w:spacing w:before="120" w:beforeAutospacing="0" w:after="0" w:afterAutospacing="0" w:line="360" w:lineRule="auto"/>
        <w:jc w:val="both"/>
        <w:rPr>
          <w:rFonts w:ascii="Calibri Light" w:hAnsi="Calibri Light" w:cs="Calibri Light"/>
          <w:color w:val="FF0000"/>
        </w:rPr>
      </w:pPr>
      <w:r w:rsidRPr="00000022">
        <w:rPr>
          <w:rFonts w:ascii="Calibri Light" w:hAnsi="Calibri Light" w:cs="Calibri Light"/>
          <w:color w:val="FF0000"/>
        </w:rPr>
        <w:t xml:space="preserve">ADVICE AGENCY NAME, ADDRESS AND EMAIL HERE </w:t>
      </w:r>
    </w:p>
    <w:p w14:paraId="3DF9ED9E" w14:textId="77777777" w:rsidR="00000022" w:rsidRPr="00000022" w:rsidRDefault="00000022" w:rsidP="001412B8">
      <w:pPr>
        <w:pStyle w:val="NormalWeb"/>
        <w:spacing w:before="120" w:beforeAutospacing="0" w:after="0" w:afterAutospacing="0" w:line="360" w:lineRule="auto"/>
        <w:jc w:val="both"/>
        <w:rPr>
          <w:rStyle w:val="Strong"/>
          <w:rFonts w:ascii="Calibri Light" w:hAnsi="Calibri Light" w:cs="Calibri Light"/>
          <w:b w:val="0"/>
          <w:bCs w:val="0"/>
          <w:color w:val="FF0000"/>
        </w:rPr>
      </w:pPr>
    </w:p>
    <w:p w14:paraId="398F0C13" w14:textId="77777777" w:rsidR="009D45E1" w:rsidRPr="00FF090C" w:rsidRDefault="009D45E1" w:rsidP="001412B8">
      <w:pPr>
        <w:pStyle w:val="NormalWeb"/>
        <w:spacing w:before="120" w:beforeAutospacing="0" w:after="0" w:afterAutospacing="0" w:line="360" w:lineRule="auto"/>
        <w:jc w:val="both"/>
        <w:rPr>
          <w:rFonts w:ascii="Calibri Light" w:hAnsi="Calibri Light" w:cs="Calibri Light"/>
        </w:rPr>
      </w:pPr>
      <w:r w:rsidRPr="00FF090C">
        <w:rPr>
          <w:rStyle w:val="Strong"/>
          <w:rFonts w:ascii="Calibri Light" w:hAnsi="Calibri Light" w:cs="Calibri Light"/>
        </w:rPr>
        <w:t>Proposed reply date</w:t>
      </w:r>
    </w:p>
    <w:p w14:paraId="3FCF072D" w14:textId="05CE8CAC" w:rsidR="009D45E1" w:rsidRPr="00FF090C" w:rsidRDefault="009D45E1" w:rsidP="001412B8">
      <w:pPr>
        <w:spacing w:before="120" w:line="360" w:lineRule="auto"/>
        <w:jc w:val="both"/>
        <w:rPr>
          <w:rStyle w:val="Strong"/>
          <w:rFonts w:ascii="Calibri Light" w:hAnsi="Calibri Light" w:cs="Calibri Light"/>
          <w:b w:val="0"/>
          <w:bCs w:val="0"/>
        </w:rPr>
      </w:pPr>
      <w:r w:rsidRPr="00FF090C">
        <w:rPr>
          <w:rFonts w:ascii="Calibri Light" w:hAnsi="Calibri Light" w:cs="Calibri Light"/>
        </w:rPr>
        <w:t xml:space="preserve">We expect a reply promptly </w:t>
      </w:r>
      <w:r w:rsidR="00000022" w:rsidRPr="00FF090C">
        <w:rPr>
          <w:rFonts w:ascii="Calibri Light" w:hAnsi="Calibri Light" w:cs="Calibri Light"/>
        </w:rPr>
        <w:t>and, in any event,</w:t>
      </w:r>
      <w:r w:rsidRPr="00FF090C">
        <w:rPr>
          <w:rFonts w:ascii="Calibri Light" w:hAnsi="Calibri Light" w:cs="Calibri Light"/>
        </w:rPr>
        <w:t xml:space="preserve"> no later than</w:t>
      </w:r>
      <w:r w:rsidR="005C02A9" w:rsidRPr="00FF090C">
        <w:rPr>
          <w:rFonts w:ascii="Calibri Light" w:hAnsi="Calibri Light" w:cs="Calibri Light"/>
        </w:rPr>
        <w:t xml:space="preserve"> </w:t>
      </w:r>
      <w:r w:rsidR="00000022" w:rsidRPr="00000022">
        <w:rPr>
          <w:rFonts w:ascii="Calibri Light" w:hAnsi="Calibri Light" w:cs="Calibri Light"/>
          <w:bCs/>
          <w:color w:val="FF0000"/>
        </w:rPr>
        <w:t>DATE (14 DAYS).</w:t>
      </w:r>
      <w:r w:rsidR="00000022" w:rsidRPr="00000022">
        <w:rPr>
          <w:rFonts w:ascii="Calibri Light" w:hAnsi="Calibri Light" w:cs="Calibri Light"/>
          <w:b/>
        </w:rPr>
        <w:t xml:space="preserve">  </w:t>
      </w:r>
      <w:r w:rsidRPr="00FF090C">
        <w:rPr>
          <w:rStyle w:val="Strong"/>
          <w:rFonts w:ascii="Calibri Light" w:hAnsi="Calibri Light" w:cs="Calibri Light"/>
          <w:b w:val="0"/>
        </w:rPr>
        <w:t>Should we not have received a reply by this time we will issue proceedings for judicial review without further notice to you.</w:t>
      </w:r>
    </w:p>
    <w:p w14:paraId="04530DC3" w14:textId="77777777" w:rsidR="009D45E1" w:rsidRPr="00FF090C" w:rsidRDefault="009D45E1" w:rsidP="001412B8">
      <w:pPr>
        <w:spacing w:before="120" w:line="360" w:lineRule="auto"/>
        <w:jc w:val="both"/>
        <w:rPr>
          <w:rFonts w:ascii="Calibri Light" w:hAnsi="Calibri Light" w:cs="Calibri Light"/>
        </w:rPr>
      </w:pPr>
      <w:r w:rsidRPr="00FF090C">
        <w:rPr>
          <w:rFonts w:ascii="Calibri Light" w:hAnsi="Calibri Light" w:cs="Calibri Light"/>
        </w:rPr>
        <w:t>Yours faithfully</w:t>
      </w:r>
    </w:p>
    <w:p w14:paraId="01439F1A" w14:textId="77777777" w:rsidR="009D45E1" w:rsidRPr="00FF090C" w:rsidRDefault="009D45E1" w:rsidP="001412B8">
      <w:pPr>
        <w:spacing w:before="120" w:line="360" w:lineRule="auto"/>
        <w:jc w:val="both"/>
        <w:rPr>
          <w:rFonts w:ascii="Calibri Light" w:hAnsi="Calibri Light" w:cs="Calibri Light"/>
        </w:rPr>
      </w:pPr>
    </w:p>
    <w:p w14:paraId="1A3B50D6" w14:textId="77777777" w:rsidR="00C2154E" w:rsidRPr="00FF090C" w:rsidRDefault="009D45E1" w:rsidP="001412B8">
      <w:pPr>
        <w:spacing w:line="360" w:lineRule="auto"/>
        <w:jc w:val="both"/>
        <w:rPr>
          <w:rFonts w:ascii="Calibri Light" w:hAnsi="Calibri Light" w:cs="Calibri Light"/>
        </w:rPr>
      </w:pPr>
      <w:r w:rsidRPr="00FF090C">
        <w:rPr>
          <w:rFonts w:ascii="Calibri Light" w:hAnsi="Calibri Light" w:cs="Calibri Light"/>
          <w:b/>
        </w:rPr>
        <w:br/>
      </w:r>
    </w:p>
    <w:p w14:paraId="7098D18C" w14:textId="77777777" w:rsidR="009D45E1" w:rsidRPr="00FF090C" w:rsidRDefault="009D45E1" w:rsidP="001412B8">
      <w:pPr>
        <w:spacing w:line="360" w:lineRule="auto"/>
        <w:jc w:val="both"/>
        <w:rPr>
          <w:rFonts w:ascii="Calibri Light" w:hAnsi="Calibri Light" w:cs="Calibri Light"/>
        </w:rPr>
      </w:pPr>
      <w:r w:rsidRPr="00FF090C">
        <w:rPr>
          <w:rFonts w:ascii="Calibri Light" w:hAnsi="Calibri Light" w:cs="Calibri Light"/>
        </w:rPr>
        <w:t>Enc</w:t>
      </w:r>
    </w:p>
    <w:sectPr w:rsidR="009D45E1" w:rsidRPr="00FF090C" w:rsidSect="00CC2697">
      <w:headerReference w:type="first" r:id="rId19"/>
      <w:pgSz w:w="11906" w:h="16838"/>
      <w:pgMar w:top="1276" w:right="1134" w:bottom="1440" w:left="1701" w:header="425"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46E0" w14:textId="77777777" w:rsidR="00C6660C" w:rsidRDefault="00C6660C" w:rsidP="00AA5CC3">
      <w:r>
        <w:separator/>
      </w:r>
    </w:p>
  </w:endnote>
  <w:endnote w:type="continuationSeparator" w:id="0">
    <w:p w14:paraId="2FD075D6" w14:textId="77777777" w:rsidR="00C6660C" w:rsidRDefault="00C6660C" w:rsidP="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C8DB" w14:textId="77777777" w:rsidR="00C6660C" w:rsidRDefault="00C6660C" w:rsidP="00AA5CC3">
      <w:r>
        <w:separator/>
      </w:r>
    </w:p>
  </w:footnote>
  <w:footnote w:type="continuationSeparator" w:id="0">
    <w:p w14:paraId="4A8699C8" w14:textId="77777777" w:rsidR="00C6660C" w:rsidRDefault="00C6660C" w:rsidP="00AA5CC3">
      <w:r>
        <w:continuationSeparator/>
      </w:r>
    </w:p>
  </w:footnote>
  <w:footnote w:id="1">
    <w:p w14:paraId="61F5E0D9" w14:textId="77777777" w:rsidR="00EA2F21" w:rsidRPr="007D6C68" w:rsidRDefault="00EA2F21" w:rsidP="00EA2F2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30BFD8BF" w14:textId="77777777" w:rsidR="00EA2F21" w:rsidRPr="00F8134F" w:rsidRDefault="00EA2F21" w:rsidP="00EA2F2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A9FB672" w14:textId="77777777" w:rsidR="00C6660C" w:rsidRPr="009D45E1" w:rsidRDefault="00C6660C" w:rsidP="001C2139">
      <w:pPr>
        <w:pStyle w:val="NoSpacing"/>
        <w:rPr>
          <w:rFonts w:cs="Calibri"/>
          <w:sz w:val="20"/>
        </w:rPr>
      </w:pPr>
      <w:r w:rsidRPr="009D45E1">
        <w:rPr>
          <w:rStyle w:val="FootnoteReference"/>
          <w:rFonts w:cs="Calibri"/>
          <w:sz w:val="20"/>
        </w:rPr>
        <w:footnoteRef/>
      </w:r>
      <w:r w:rsidRPr="009D45E1">
        <w:rPr>
          <w:rFonts w:cs="Calibri"/>
          <w:sz w:val="20"/>
        </w:rPr>
        <w:t xml:space="preserve"> </w:t>
      </w:r>
      <w:r w:rsidRPr="007A0B90">
        <w:rPr>
          <w:rFonts w:ascii="Calibri Light" w:hAnsi="Calibri Light" w:cs="Calibri Light"/>
          <w:sz w:val="20"/>
        </w:rPr>
        <w:t xml:space="preserve">R(C and W) v Secretary of State for Work and Pensions  [2015] </w:t>
      </w:r>
      <w:proofErr w:type="spellStart"/>
      <w:r w:rsidRPr="007A0B90">
        <w:rPr>
          <w:rFonts w:ascii="Calibri Light" w:hAnsi="Calibri Light" w:cs="Calibri Light"/>
          <w:sz w:val="20"/>
        </w:rPr>
        <w:t>EWHC</w:t>
      </w:r>
      <w:proofErr w:type="spellEnd"/>
      <w:r w:rsidRPr="007A0B90">
        <w:rPr>
          <w:rFonts w:ascii="Calibri Light" w:hAnsi="Calibri Light" w:cs="Calibri Light"/>
          <w:sz w:val="20"/>
        </w:rPr>
        <w:t xml:space="preserve"> 1607 (Admin)</w:t>
      </w:r>
    </w:p>
  </w:footnote>
  <w:footnote w:id="4">
    <w:p w14:paraId="2C26F3EE" w14:textId="77777777" w:rsidR="00C6660C" w:rsidRPr="00687286" w:rsidRDefault="00C6660C" w:rsidP="001C2139">
      <w:pPr>
        <w:pStyle w:val="FootnoteText"/>
        <w:rPr>
          <w:rFonts w:ascii="Calibri Light" w:hAnsi="Calibri Light"/>
        </w:rPr>
      </w:pPr>
    </w:p>
  </w:footnote>
  <w:footnote w:id="5">
    <w:p w14:paraId="6D68B3FF" w14:textId="77777777" w:rsidR="00C6660C" w:rsidRPr="00687286" w:rsidRDefault="00C6660C" w:rsidP="009D45E1">
      <w:pPr>
        <w:pStyle w:val="FootnoteText"/>
        <w:rPr>
          <w:rFonts w:ascii="Calibri Light" w:hAnsi="Calibri Light"/>
        </w:rPr>
      </w:pPr>
      <w:r w:rsidRPr="00687286">
        <w:rPr>
          <w:rStyle w:val="FootnoteReference"/>
          <w:rFonts w:ascii="Calibri Light" w:hAnsi="Calibri Light"/>
        </w:rPr>
        <w:footnoteRef/>
      </w:r>
      <w:r w:rsidRPr="00687286">
        <w:rPr>
          <w:rFonts w:ascii="Calibri Light" w:hAnsi="Calibri Light"/>
        </w:rPr>
        <w:t xml:space="preserve"> https://www.gov.uk/mandatory-reconsideration/how-to-ask-for-mandatory-reconsideration </w:t>
      </w:r>
    </w:p>
  </w:footnote>
  <w:footnote w:id="6">
    <w:p w14:paraId="64CE22DD" w14:textId="28DDA4DA" w:rsidR="00C6660C" w:rsidRDefault="00C6660C" w:rsidP="009D45E1">
      <w:pPr>
        <w:pStyle w:val="FootnoteText"/>
      </w:pPr>
      <w:r w:rsidRPr="00687286">
        <w:rPr>
          <w:rStyle w:val="FootnoteReference"/>
          <w:rFonts w:ascii="Calibri Light" w:hAnsi="Calibri Light"/>
        </w:rPr>
        <w:footnoteRef/>
      </w:r>
      <w:r w:rsidRPr="00687286">
        <w:rPr>
          <w:rFonts w:ascii="Calibri Light" w:hAnsi="Calibri Light"/>
        </w:rPr>
        <w:t xml:space="preserve"> </w:t>
      </w:r>
      <w:r w:rsidR="00616690" w:rsidRPr="00616690">
        <w:rPr>
          <w:rFonts w:ascii="Calibri Light" w:hAnsi="Calibri Light"/>
        </w:rPr>
        <w:t>http://data.parliament.uk/DepositedPapers/Files/DEP2021-0835/093_Mandatory_Reconsiderations_V8-0.pdf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DB13" w14:textId="77777777" w:rsidR="00C6660C" w:rsidRDefault="00C6660C" w:rsidP="003063B8">
    <w:pPr>
      <w:pStyle w:val="Header"/>
      <w:tabs>
        <w:tab w:val="clear" w:pos="9026"/>
      </w:tabs>
      <w:ind w:left="-1276"/>
      <w:rPr>
        <w:noProof/>
        <w:lang w:eastAsia="en-GB"/>
      </w:rPr>
    </w:pPr>
  </w:p>
  <w:p w14:paraId="22F95154" w14:textId="77777777" w:rsidR="006E6957" w:rsidRDefault="006E6957" w:rsidP="003063B8">
    <w:pPr>
      <w:pStyle w:val="Header"/>
      <w:tabs>
        <w:tab w:val="clear" w:pos="9026"/>
      </w:tabs>
      <w:ind w:left="-1276"/>
      <w:rPr>
        <w:noProof/>
        <w:lang w:eastAsia="en-GB"/>
      </w:rPr>
    </w:pPr>
  </w:p>
  <w:p w14:paraId="51B1CCCB" w14:textId="77777777" w:rsidR="006E6957" w:rsidRDefault="006E6957" w:rsidP="003063B8">
    <w:pPr>
      <w:pStyle w:val="Header"/>
      <w:tabs>
        <w:tab w:val="clear" w:pos="9026"/>
      </w:tabs>
      <w:ind w:left="-1276"/>
      <w:rPr>
        <w:noProof/>
        <w:lang w:eastAsia="en-GB"/>
      </w:rPr>
    </w:pPr>
  </w:p>
  <w:p w14:paraId="2D0A7A50" w14:textId="77777777" w:rsidR="006E6957" w:rsidRDefault="006E6957" w:rsidP="003063B8">
    <w:pPr>
      <w:pStyle w:val="Header"/>
      <w:tabs>
        <w:tab w:val="clear" w:pos="9026"/>
      </w:tabs>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203"/>
    <w:multiLevelType w:val="hybridMultilevel"/>
    <w:tmpl w:val="206897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13682ABC"/>
    <w:multiLevelType w:val="hybridMultilevel"/>
    <w:tmpl w:val="3F02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5832B7"/>
    <w:multiLevelType w:val="multilevel"/>
    <w:tmpl w:val="C0A0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6503D2"/>
    <w:multiLevelType w:val="hybridMultilevel"/>
    <w:tmpl w:val="9FBA48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E163C"/>
    <w:multiLevelType w:val="hybridMultilevel"/>
    <w:tmpl w:val="7E1A0988"/>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5622AB6"/>
    <w:multiLevelType w:val="hybridMultilevel"/>
    <w:tmpl w:val="6BAE7F4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D55EF"/>
    <w:multiLevelType w:val="hybridMultilevel"/>
    <w:tmpl w:val="592C596C"/>
    <w:lvl w:ilvl="0" w:tplc="95767462">
      <w:start w:val="1"/>
      <w:numFmt w:val="decimal"/>
      <w:lvlText w:val="%1."/>
      <w:lvlJc w:val="left"/>
      <w:pPr>
        <w:ind w:left="567" w:hanging="567"/>
      </w:pPr>
      <w:rPr>
        <w:rFonts w:hint="default"/>
        <w:b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6744752"/>
    <w:multiLevelType w:val="hybridMultilevel"/>
    <w:tmpl w:val="C314598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6A755D15"/>
    <w:multiLevelType w:val="hybridMultilevel"/>
    <w:tmpl w:val="4B94F29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199780824">
    <w:abstractNumId w:val="4"/>
  </w:num>
  <w:num w:numId="2" w16cid:durableId="1031956344">
    <w:abstractNumId w:val="8"/>
  </w:num>
  <w:num w:numId="3" w16cid:durableId="606817907">
    <w:abstractNumId w:val="7"/>
  </w:num>
  <w:num w:numId="4" w16cid:durableId="1498811442">
    <w:abstractNumId w:val="1"/>
  </w:num>
  <w:num w:numId="5" w16cid:durableId="1369645419">
    <w:abstractNumId w:val="2"/>
  </w:num>
  <w:num w:numId="6" w16cid:durableId="1509294778">
    <w:abstractNumId w:val="9"/>
  </w:num>
  <w:num w:numId="7" w16cid:durableId="2016375706">
    <w:abstractNumId w:val="6"/>
  </w:num>
  <w:num w:numId="8" w16cid:durableId="705257858">
    <w:abstractNumId w:val="10"/>
  </w:num>
  <w:num w:numId="9" w16cid:durableId="1179003195">
    <w:abstractNumId w:val="0"/>
  </w:num>
  <w:num w:numId="10" w16cid:durableId="355808463">
    <w:abstractNumId w:val="3"/>
  </w:num>
  <w:num w:numId="11" w16cid:durableId="208034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91F"/>
    <w:rsid w:val="00000022"/>
    <w:rsid w:val="00014734"/>
    <w:rsid w:val="0002043C"/>
    <w:rsid w:val="000272B2"/>
    <w:rsid w:val="00045005"/>
    <w:rsid w:val="000511F8"/>
    <w:rsid w:val="00055B43"/>
    <w:rsid w:val="00077F58"/>
    <w:rsid w:val="000823C5"/>
    <w:rsid w:val="000900C1"/>
    <w:rsid w:val="000950EE"/>
    <w:rsid w:val="000D62B6"/>
    <w:rsid w:val="000D6415"/>
    <w:rsid w:val="00136F27"/>
    <w:rsid w:val="001412B8"/>
    <w:rsid w:val="001468FE"/>
    <w:rsid w:val="00160141"/>
    <w:rsid w:val="00196BB0"/>
    <w:rsid w:val="001A60D9"/>
    <w:rsid w:val="001C2139"/>
    <w:rsid w:val="001E1DF9"/>
    <w:rsid w:val="001E4414"/>
    <w:rsid w:val="002039EA"/>
    <w:rsid w:val="00226093"/>
    <w:rsid w:val="00226FAD"/>
    <w:rsid w:val="00237C6A"/>
    <w:rsid w:val="00247C23"/>
    <w:rsid w:val="00281E73"/>
    <w:rsid w:val="002B3D31"/>
    <w:rsid w:val="002C57E2"/>
    <w:rsid w:val="002D0834"/>
    <w:rsid w:val="002D3703"/>
    <w:rsid w:val="002F0E97"/>
    <w:rsid w:val="00303F44"/>
    <w:rsid w:val="003063B8"/>
    <w:rsid w:val="0033451F"/>
    <w:rsid w:val="00365CEA"/>
    <w:rsid w:val="003848BF"/>
    <w:rsid w:val="00393120"/>
    <w:rsid w:val="00397E33"/>
    <w:rsid w:val="003A2ECF"/>
    <w:rsid w:val="003A7E60"/>
    <w:rsid w:val="003B0C88"/>
    <w:rsid w:val="003E7C5E"/>
    <w:rsid w:val="003F7E64"/>
    <w:rsid w:val="0040356A"/>
    <w:rsid w:val="00403774"/>
    <w:rsid w:val="00417707"/>
    <w:rsid w:val="004179FC"/>
    <w:rsid w:val="0043445C"/>
    <w:rsid w:val="004553AB"/>
    <w:rsid w:val="004944EC"/>
    <w:rsid w:val="00495B4E"/>
    <w:rsid w:val="00505D7F"/>
    <w:rsid w:val="00534D2E"/>
    <w:rsid w:val="0054251B"/>
    <w:rsid w:val="00547FC3"/>
    <w:rsid w:val="0055633E"/>
    <w:rsid w:val="005C02A9"/>
    <w:rsid w:val="005C2C17"/>
    <w:rsid w:val="005D7473"/>
    <w:rsid w:val="005E690A"/>
    <w:rsid w:val="005F09B8"/>
    <w:rsid w:val="005F4329"/>
    <w:rsid w:val="006071F9"/>
    <w:rsid w:val="00616690"/>
    <w:rsid w:val="00624556"/>
    <w:rsid w:val="00687286"/>
    <w:rsid w:val="006920B8"/>
    <w:rsid w:val="006E2A1F"/>
    <w:rsid w:val="006E565E"/>
    <w:rsid w:val="006E6957"/>
    <w:rsid w:val="00724D8B"/>
    <w:rsid w:val="0073391F"/>
    <w:rsid w:val="00743B51"/>
    <w:rsid w:val="007640A7"/>
    <w:rsid w:val="00772AF5"/>
    <w:rsid w:val="007827F0"/>
    <w:rsid w:val="00782E05"/>
    <w:rsid w:val="007A0B90"/>
    <w:rsid w:val="007A633B"/>
    <w:rsid w:val="007B300A"/>
    <w:rsid w:val="007C79F4"/>
    <w:rsid w:val="007D1C65"/>
    <w:rsid w:val="007D742C"/>
    <w:rsid w:val="007E64BA"/>
    <w:rsid w:val="00837B91"/>
    <w:rsid w:val="00844FDF"/>
    <w:rsid w:val="00862094"/>
    <w:rsid w:val="00872B42"/>
    <w:rsid w:val="008837CB"/>
    <w:rsid w:val="00895EA8"/>
    <w:rsid w:val="008A15C9"/>
    <w:rsid w:val="008B14CC"/>
    <w:rsid w:val="008C5D8F"/>
    <w:rsid w:val="008D30A7"/>
    <w:rsid w:val="008D6F66"/>
    <w:rsid w:val="008E33F0"/>
    <w:rsid w:val="00905697"/>
    <w:rsid w:val="00914E35"/>
    <w:rsid w:val="00920788"/>
    <w:rsid w:val="0093312C"/>
    <w:rsid w:val="00974943"/>
    <w:rsid w:val="00975F69"/>
    <w:rsid w:val="009845A5"/>
    <w:rsid w:val="009B287E"/>
    <w:rsid w:val="009D078D"/>
    <w:rsid w:val="009D45E1"/>
    <w:rsid w:val="009E1872"/>
    <w:rsid w:val="009F43D4"/>
    <w:rsid w:val="00A01263"/>
    <w:rsid w:val="00A039FE"/>
    <w:rsid w:val="00A12AE3"/>
    <w:rsid w:val="00A20A61"/>
    <w:rsid w:val="00A438D4"/>
    <w:rsid w:val="00AA5CC3"/>
    <w:rsid w:val="00AE0319"/>
    <w:rsid w:val="00AE3C4C"/>
    <w:rsid w:val="00B14296"/>
    <w:rsid w:val="00B30654"/>
    <w:rsid w:val="00B347A3"/>
    <w:rsid w:val="00B773B1"/>
    <w:rsid w:val="00BA7858"/>
    <w:rsid w:val="00BF1822"/>
    <w:rsid w:val="00BF3DC5"/>
    <w:rsid w:val="00C163A4"/>
    <w:rsid w:val="00C2154E"/>
    <w:rsid w:val="00C405A7"/>
    <w:rsid w:val="00C56176"/>
    <w:rsid w:val="00C6660C"/>
    <w:rsid w:val="00CC2697"/>
    <w:rsid w:val="00CC4EA7"/>
    <w:rsid w:val="00CD564A"/>
    <w:rsid w:val="00CF2E05"/>
    <w:rsid w:val="00CF7B80"/>
    <w:rsid w:val="00D05092"/>
    <w:rsid w:val="00D05D03"/>
    <w:rsid w:val="00D30E2C"/>
    <w:rsid w:val="00D5446A"/>
    <w:rsid w:val="00D75D11"/>
    <w:rsid w:val="00D776E0"/>
    <w:rsid w:val="00D82CFA"/>
    <w:rsid w:val="00DA4A7D"/>
    <w:rsid w:val="00DA6735"/>
    <w:rsid w:val="00DB712D"/>
    <w:rsid w:val="00DB7CB1"/>
    <w:rsid w:val="00DD6D42"/>
    <w:rsid w:val="00E03080"/>
    <w:rsid w:val="00E10A92"/>
    <w:rsid w:val="00E15FE7"/>
    <w:rsid w:val="00E16AE3"/>
    <w:rsid w:val="00E20D56"/>
    <w:rsid w:val="00E26341"/>
    <w:rsid w:val="00E70B15"/>
    <w:rsid w:val="00E72C18"/>
    <w:rsid w:val="00E75341"/>
    <w:rsid w:val="00EA2F21"/>
    <w:rsid w:val="00EA42DA"/>
    <w:rsid w:val="00EC0282"/>
    <w:rsid w:val="00EC161D"/>
    <w:rsid w:val="00ED157D"/>
    <w:rsid w:val="00EE258D"/>
    <w:rsid w:val="00EF776A"/>
    <w:rsid w:val="00F12C2D"/>
    <w:rsid w:val="00F1750B"/>
    <w:rsid w:val="00F24AE1"/>
    <w:rsid w:val="00F2605E"/>
    <w:rsid w:val="00F2647F"/>
    <w:rsid w:val="00F67E0F"/>
    <w:rsid w:val="00F77DAD"/>
    <w:rsid w:val="00FA7EC1"/>
    <w:rsid w:val="00FB4144"/>
    <w:rsid w:val="00FF090C"/>
    <w:rsid w:val="00FF37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5AF09B2"/>
  <w15:docId w15:val="{9D491CF9-5A3F-43C6-81E9-EA7CBAF6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1F"/>
    <w:rPr>
      <w:rFonts w:ascii="Arial" w:eastAsia="Times New Roman" w:hAnsi="Arial"/>
      <w:sz w:val="24"/>
      <w:szCs w:val="24"/>
      <w:lang w:eastAsia="en-US"/>
    </w:rPr>
  </w:style>
  <w:style w:type="paragraph" w:styleId="Heading1">
    <w:name w:val="heading 1"/>
    <w:basedOn w:val="Normal"/>
    <w:next w:val="Normal"/>
    <w:link w:val="Heading1Char"/>
    <w:uiPriority w:val="9"/>
    <w:qFormat/>
    <w:rsid w:val="009F4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F43D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D45E1"/>
    <w:pPr>
      <w:spacing w:before="100" w:beforeAutospacing="1" w:after="100" w:afterAutospacing="1"/>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A7"/>
    <w:rPr>
      <w:rFonts w:ascii="Tahoma" w:hAnsi="Tahoma" w:cs="Tahoma"/>
      <w:sz w:val="16"/>
      <w:szCs w:val="16"/>
    </w:rPr>
  </w:style>
  <w:style w:type="character" w:customStyle="1" w:styleId="BalloonTextChar">
    <w:name w:val="Balloon Text Char"/>
    <w:link w:val="BalloonText"/>
    <w:uiPriority w:val="99"/>
    <w:semiHidden/>
    <w:rsid w:val="00CC4EA7"/>
    <w:rPr>
      <w:rFonts w:ascii="Tahoma" w:eastAsia="Times New Roman" w:hAnsi="Tahoma" w:cs="Tahoma"/>
      <w:sz w:val="16"/>
      <w:szCs w:val="16"/>
      <w:lang w:eastAsia="en-US"/>
    </w:rPr>
  </w:style>
  <w:style w:type="character" w:styleId="Hyperlink">
    <w:name w:val="Hyperlink"/>
    <w:rsid w:val="00724D8B"/>
    <w:rPr>
      <w:color w:val="0000FF"/>
      <w:u w:val="single"/>
    </w:rPr>
  </w:style>
  <w:style w:type="paragraph" w:customStyle="1" w:styleId="StyleInsideAddressName9ptRight">
    <w:name w:val="Style Inside Address Name + 9 pt Right"/>
    <w:basedOn w:val="Normal"/>
    <w:rsid w:val="00724D8B"/>
    <w:pPr>
      <w:spacing w:after="220"/>
      <w:jc w:val="right"/>
    </w:pPr>
    <w:rPr>
      <w:spacing w:val="-5"/>
      <w:sz w:val="18"/>
      <w:szCs w:val="20"/>
    </w:rPr>
  </w:style>
  <w:style w:type="paragraph" w:customStyle="1" w:styleId="StyleInsideAddressNameRight">
    <w:name w:val="Style Inside Address Name + Right"/>
    <w:basedOn w:val="Normal"/>
    <w:rsid w:val="00724D8B"/>
    <w:pPr>
      <w:spacing w:after="220"/>
      <w:jc w:val="right"/>
    </w:pPr>
    <w:rPr>
      <w:spacing w:val="-5"/>
      <w:szCs w:val="20"/>
    </w:rPr>
  </w:style>
  <w:style w:type="paragraph" w:styleId="NoSpacing">
    <w:name w:val="No Spacing"/>
    <w:uiPriority w:val="1"/>
    <w:qFormat/>
    <w:rsid w:val="00724D8B"/>
    <w:pPr>
      <w:jc w:val="both"/>
    </w:pPr>
    <w:rPr>
      <w:rFonts w:ascii="Arial" w:eastAsia="Times New Roman" w:hAnsi="Arial"/>
      <w:spacing w:val="-5"/>
      <w:sz w:val="24"/>
      <w:lang w:eastAsia="en-US"/>
    </w:rPr>
  </w:style>
  <w:style w:type="paragraph" w:styleId="Header">
    <w:name w:val="header"/>
    <w:basedOn w:val="Normal"/>
    <w:link w:val="HeaderChar"/>
    <w:uiPriority w:val="99"/>
    <w:unhideWhenUsed/>
    <w:rsid w:val="00AA5CC3"/>
    <w:pPr>
      <w:tabs>
        <w:tab w:val="center" w:pos="4513"/>
        <w:tab w:val="right" w:pos="9026"/>
      </w:tabs>
    </w:pPr>
  </w:style>
  <w:style w:type="character" w:customStyle="1" w:styleId="HeaderChar">
    <w:name w:val="Header Char"/>
    <w:link w:val="Header"/>
    <w:uiPriority w:val="99"/>
    <w:rsid w:val="00AA5CC3"/>
    <w:rPr>
      <w:rFonts w:ascii="Arial" w:eastAsia="Times New Roman" w:hAnsi="Arial"/>
      <w:sz w:val="24"/>
      <w:szCs w:val="24"/>
      <w:lang w:eastAsia="en-US"/>
    </w:rPr>
  </w:style>
  <w:style w:type="paragraph" w:styleId="Footer">
    <w:name w:val="footer"/>
    <w:basedOn w:val="Normal"/>
    <w:link w:val="FooterChar"/>
    <w:unhideWhenUsed/>
    <w:rsid w:val="00AA5CC3"/>
    <w:pPr>
      <w:tabs>
        <w:tab w:val="center" w:pos="4513"/>
        <w:tab w:val="right" w:pos="9026"/>
      </w:tabs>
    </w:pPr>
  </w:style>
  <w:style w:type="character" w:customStyle="1" w:styleId="FooterChar">
    <w:name w:val="Footer Char"/>
    <w:link w:val="Footer"/>
    <w:rsid w:val="00AA5CC3"/>
    <w:rPr>
      <w:rFonts w:ascii="Arial" w:eastAsia="Times New Roman" w:hAnsi="Arial"/>
      <w:sz w:val="24"/>
      <w:szCs w:val="24"/>
      <w:lang w:eastAsia="en-US"/>
    </w:rPr>
  </w:style>
  <w:style w:type="character" w:customStyle="1" w:styleId="Heading5Char">
    <w:name w:val="Heading 5 Char"/>
    <w:basedOn w:val="DefaultParagraphFont"/>
    <w:link w:val="Heading5"/>
    <w:uiPriority w:val="9"/>
    <w:rsid w:val="009D45E1"/>
    <w:rPr>
      <w:rFonts w:ascii="Times New Roman" w:eastAsia="Times New Roman" w:hAnsi="Times New Roman"/>
      <w:b/>
      <w:bCs/>
    </w:rPr>
  </w:style>
  <w:style w:type="character" w:customStyle="1" w:styleId="sectionitemno">
    <w:name w:val="sectionitemno"/>
    <w:rsid w:val="009D45E1"/>
  </w:style>
  <w:style w:type="paragraph" w:styleId="NormalWeb">
    <w:name w:val="Normal (Web)"/>
    <w:basedOn w:val="Normal"/>
    <w:uiPriority w:val="99"/>
    <w:rsid w:val="009D45E1"/>
    <w:pPr>
      <w:spacing w:before="100" w:beforeAutospacing="1" w:after="100" w:afterAutospacing="1"/>
    </w:pPr>
    <w:rPr>
      <w:rFonts w:ascii="Times New Roman" w:hAnsi="Times New Roman"/>
      <w:lang w:eastAsia="en-GB"/>
    </w:rPr>
  </w:style>
  <w:style w:type="character" w:styleId="Strong">
    <w:name w:val="Strong"/>
    <w:uiPriority w:val="22"/>
    <w:qFormat/>
    <w:rsid w:val="009D45E1"/>
    <w:rPr>
      <w:b/>
      <w:bCs/>
    </w:rPr>
  </w:style>
  <w:style w:type="paragraph" w:styleId="FootnoteText">
    <w:name w:val="footnote text"/>
    <w:basedOn w:val="Normal"/>
    <w:link w:val="FootnoteTextChar"/>
    <w:rsid w:val="009D45E1"/>
    <w:rPr>
      <w:rFonts w:ascii="Times New Roman" w:hAnsi="Times New Roman"/>
      <w:sz w:val="20"/>
      <w:szCs w:val="20"/>
      <w:lang w:eastAsia="en-GB"/>
    </w:rPr>
  </w:style>
  <w:style w:type="character" w:customStyle="1" w:styleId="FootnoteTextChar">
    <w:name w:val="Footnote Text Char"/>
    <w:basedOn w:val="DefaultParagraphFont"/>
    <w:link w:val="FootnoteText"/>
    <w:rsid w:val="009D45E1"/>
    <w:rPr>
      <w:rFonts w:ascii="Times New Roman" w:eastAsia="Times New Roman" w:hAnsi="Times New Roman"/>
    </w:rPr>
  </w:style>
  <w:style w:type="character" w:styleId="FootnoteReference">
    <w:name w:val="footnote reference"/>
    <w:rsid w:val="009D45E1"/>
    <w:rPr>
      <w:vertAlign w:val="superscript"/>
    </w:rPr>
  </w:style>
  <w:style w:type="paragraph" w:styleId="ListParagraph">
    <w:name w:val="List Paragraph"/>
    <w:basedOn w:val="Normal"/>
    <w:uiPriority w:val="34"/>
    <w:qFormat/>
    <w:rsid w:val="009D45E1"/>
    <w:pPr>
      <w:ind w:left="720"/>
      <w:contextualSpacing/>
    </w:pPr>
    <w:rPr>
      <w:rFonts w:ascii="Times New Roman" w:hAnsi="Times New Roman"/>
      <w:lang w:eastAsia="en-GB"/>
    </w:rPr>
  </w:style>
  <w:style w:type="character" w:customStyle="1" w:styleId="legds">
    <w:name w:val="legds"/>
    <w:rsid w:val="009D45E1"/>
  </w:style>
  <w:style w:type="character" w:styleId="Emphasis">
    <w:name w:val="Emphasis"/>
    <w:uiPriority w:val="20"/>
    <w:qFormat/>
    <w:rsid w:val="009D45E1"/>
    <w:rPr>
      <w:i/>
      <w:iCs/>
    </w:rPr>
  </w:style>
  <w:style w:type="character" w:customStyle="1" w:styleId="Heading3Char">
    <w:name w:val="Heading 3 Char"/>
    <w:basedOn w:val="DefaultParagraphFont"/>
    <w:link w:val="Heading3"/>
    <w:uiPriority w:val="9"/>
    <w:rsid w:val="009F43D4"/>
    <w:rPr>
      <w:rFonts w:asciiTheme="majorHAnsi" w:eastAsiaTheme="majorEastAsia" w:hAnsiTheme="majorHAnsi" w:cstheme="majorBidi"/>
      <w:b/>
      <w:bCs/>
      <w:color w:val="4F81BD" w:themeColor="accent1"/>
      <w:sz w:val="24"/>
      <w:szCs w:val="24"/>
      <w:lang w:eastAsia="en-US"/>
    </w:rPr>
  </w:style>
  <w:style w:type="paragraph" w:customStyle="1" w:styleId="legp1paratext">
    <w:name w:val="legp1paratext"/>
    <w:basedOn w:val="Normal"/>
    <w:rsid w:val="009F43D4"/>
    <w:pPr>
      <w:spacing w:before="100" w:beforeAutospacing="1" w:after="100" w:afterAutospacing="1"/>
    </w:pPr>
    <w:rPr>
      <w:rFonts w:ascii="Times New Roman" w:hAnsi="Times New Roman"/>
      <w:lang w:eastAsia="en-GB"/>
    </w:rPr>
  </w:style>
  <w:style w:type="character" w:customStyle="1" w:styleId="legp1no">
    <w:name w:val="legp1no"/>
    <w:basedOn w:val="DefaultParagraphFont"/>
    <w:rsid w:val="009F43D4"/>
  </w:style>
  <w:style w:type="paragraph" w:customStyle="1" w:styleId="legp2paratext">
    <w:name w:val="legp2paratext"/>
    <w:basedOn w:val="Normal"/>
    <w:rsid w:val="009F43D4"/>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9F43D4"/>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FB4144"/>
    <w:rPr>
      <w:sz w:val="16"/>
      <w:szCs w:val="16"/>
    </w:rPr>
  </w:style>
  <w:style w:type="paragraph" w:styleId="CommentText">
    <w:name w:val="annotation text"/>
    <w:basedOn w:val="Normal"/>
    <w:link w:val="CommentTextChar"/>
    <w:uiPriority w:val="99"/>
    <w:semiHidden/>
    <w:unhideWhenUsed/>
    <w:rsid w:val="00FB4144"/>
    <w:rPr>
      <w:sz w:val="20"/>
      <w:szCs w:val="20"/>
    </w:rPr>
  </w:style>
  <w:style w:type="character" w:customStyle="1" w:styleId="CommentTextChar">
    <w:name w:val="Comment Text Char"/>
    <w:basedOn w:val="DefaultParagraphFont"/>
    <w:link w:val="CommentText"/>
    <w:uiPriority w:val="99"/>
    <w:semiHidden/>
    <w:rsid w:val="00FB4144"/>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FB4144"/>
    <w:rPr>
      <w:b/>
      <w:bCs/>
    </w:rPr>
  </w:style>
  <w:style w:type="character" w:customStyle="1" w:styleId="CommentSubjectChar">
    <w:name w:val="Comment Subject Char"/>
    <w:basedOn w:val="CommentTextChar"/>
    <w:link w:val="CommentSubject"/>
    <w:uiPriority w:val="99"/>
    <w:semiHidden/>
    <w:rsid w:val="00FB4144"/>
    <w:rPr>
      <w:rFonts w:ascii="Arial" w:eastAsia="Times New Roman" w:hAnsi="Arial"/>
      <w:b/>
      <w:bCs/>
      <w:lang w:eastAsia="en-US"/>
    </w:rPr>
  </w:style>
  <w:style w:type="character" w:customStyle="1" w:styleId="highlight">
    <w:name w:val="highlight"/>
    <w:basedOn w:val="DefaultParagraphFont"/>
    <w:rsid w:val="0092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7386">
      <w:bodyDiv w:val="1"/>
      <w:marLeft w:val="0"/>
      <w:marRight w:val="0"/>
      <w:marTop w:val="0"/>
      <w:marBottom w:val="0"/>
      <w:divBdr>
        <w:top w:val="none" w:sz="0" w:space="0" w:color="auto"/>
        <w:left w:val="none" w:sz="0" w:space="0" w:color="auto"/>
        <w:bottom w:val="none" w:sz="0" w:space="0" w:color="auto"/>
        <w:right w:val="none" w:sz="0" w:space="0" w:color="auto"/>
      </w:divBdr>
      <w:divsChild>
        <w:div w:id="144442980">
          <w:marLeft w:val="0"/>
          <w:marRight w:val="0"/>
          <w:marTop w:val="0"/>
          <w:marBottom w:val="0"/>
          <w:divBdr>
            <w:top w:val="none" w:sz="0" w:space="0" w:color="auto"/>
            <w:left w:val="none" w:sz="0" w:space="0" w:color="auto"/>
            <w:bottom w:val="none" w:sz="0" w:space="0" w:color="auto"/>
            <w:right w:val="none" w:sz="0" w:space="0" w:color="auto"/>
          </w:divBdr>
        </w:div>
        <w:div w:id="600383364">
          <w:marLeft w:val="0"/>
          <w:marRight w:val="0"/>
          <w:marTop w:val="0"/>
          <w:marBottom w:val="0"/>
          <w:divBdr>
            <w:top w:val="none" w:sz="0" w:space="0" w:color="auto"/>
            <w:left w:val="none" w:sz="0" w:space="0" w:color="auto"/>
            <w:bottom w:val="none" w:sz="0" w:space="0" w:color="auto"/>
            <w:right w:val="none" w:sz="0" w:space="0" w:color="auto"/>
          </w:divBdr>
        </w:div>
      </w:divsChild>
    </w:div>
    <w:div w:id="936059987">
      <w:bodyDiv w:val="1"/>
      <w:marLeft w:val="0"/>
      <w:marRight w:val="0"/>
      <w:marTop w:val="0"/>
      <w:marBottom w:val="0"/>
      <w:divBdr>
        <w:top w:val="none" w:sz="0" w:space="0" w:color="auto"/>
        <w:left w:val="none" w:sz="0" w:space="0" w:color="auto"/>
        <w:bottom w:val="none" w:sz="0" w:space="0" w:color="auto"/>
        <w:right w:val="none" w:sz="0" w:space="0" w:color="auto"/>
      </w:divBdr>
    </w:div>
    <w:div w:id="984896063">
      <w:bodyDiv w:val="1"/>
      <w:marLeft w:val="0"/>
      <w:marRight w:val="0"/>
      <w:marTop w:val="0"/>
      <w:marBottom w:val="0"/>
      <w:divBdr>
        <w:top w:val="none" w:sz="0" w:space="0" w:color="auto"/>
        <w:left w:val="none" w:sz="0" w:space="0" w:color="auto"/>
        <w:bottom w:val="none" w:sz="0" w:space="0" w:color="auto"/>
        <w:right w:val="none" w:sz="0" w:space="0" w:color="auto"/>
      </w:divBdr>
      <w:divsChild>
        <w:div w:id="438571625">
          <w:marLeft w:val="0"/>
          <w:marRight w:val="0"/>
          <w:marTop w:val="0"/>
          <w:marBottom w:val="0"/>
          <w:divBdr>
            <w:top w:val="none" w:sz="0" w:space="0" w:color="auto"/>
            <w:left w:val="none" w:sz="0" w:space="0" w:color="auto"/>
            <w:bottom w:val="none" w:sz="0" w:space="0" w:color="auto"/>
            <w:right w:val="none" w:sz="0" w:space="0" w:color="auto"/>
          </w:divBdr>
        </w:div>
        <w:div w:id="1717924413">
          <w:marLeft w:val="0"/>
          <w:marRight w:val="0"/>
          <w:marTop w:val="0"/>
          <w:marBottom w:val="0"/>
          <w:divBdr>
            <w:top w:val="none" w:sz="0" w:space="0" w:color="auto"/>
            <w:left w:val="none" w:sz="0" w:space="0" w:color="auto"/>
            <w:bottom w:val="none" w:sz="0" w:space="0" w:color="auto"/>
            <w:right w:val="none" w:sz="0" w:space="0" w:color="auto"/>
          </w:divBdr>
        </w:div>
      </w:divsChild>
    </w:div>
    <w:div w:id="1037466257">
      <w:bodyDiv w:val="1"/>
      <w:marLeft w:val="0"/>
      <w:marRight w:val="0"/>
      <w:marTop w:val="0"/>
      <w:marBottom w:val="0"/>
      <w:divBdr>
        <w:top w:val="none" w:sz="0" w:space="0" w:color="auto"/>
        <w:left w:val="none" w:sz="0" w:space="0" w:color="auto"/>
        <w:bottom w:val="none" w:sz="0" w:space="0" w:color="auto"/>
        <w:right w:val="none" w:sz="0" w:space="0" w:color="auto"/>
      </w:divBdr>
    </w:div>
    <w:div w:id="1082601210">
      <w:bodyDiv w:val="1"/>
      <w:marLeft w:val="0"/>
      <w:marRight w:val="0"/>
      <w:marTop w:val="0"/>
      <w:marBottom w:val="0"/>
      <w:divBdr>
        <w:top w:val="none" w:sz="0" w:space="0" w:color="auto"/>
        <w:left w:val="none" w:sz="0" w:space="0" w:color="auto"/>
        <w:bottom w:val="none" w:sz="0" w:space="0" w:color="auto"/>
        <w:right w:val="none" w:sz="0" w:space="0" w:color="auto"/>
      </w:divBdr>
    </w:div>
    <w:div w:id="1244141735">
      <w:bodyDiv w:val="1"/>
      <w:marLeft w:val="0"/>
      <w:marRight w:val="0"/>
      <w:marTop w:val="0"/>
      <w:marBottom w:val="0"/>
      <w:divBdr>
        <w:top w:val="none" w:sz="0" w:space="0" w:color="auto"/>
        <w:left w:val="none" w:sz="0" w:space="0" w:color="auto"/>
        <w:bottom w:val="none" w:sz="0" w:space="0" w:color="auto"/>
        <w:right w:val="none" w:sz="0" w:space="0" w:color="auto"/>
      </w:divBdr>
    </w:div>
    <w:div w:id="18364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49BC86-93A5-478F-9228-4ABD55F0D181}">
  <ds:schemaRefs>
    <ds:schemaRef ds:uri="http://schemas.microsoft.com/sharepoint/v3/contenttype/forms"/>
  </ds:schemaRefs>
</ds:datastoreItem>
</file>

<file path=customXml/itemProps2.xml><?xml version="1.0" encoding="utf-8"?>
<ds:datastoreItem xmlns:ds="http://schemas.openxmlformats.org/officeDocument/2006/customXml" ds:itemID="{9F275B88-FED6-4D63-9BE9-6301B69F3F7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906E0C83-CF95-4678-A9E5-AE6DD2DE3742}">
  <ds:schemaRefs>
    <ds:schemaRef ds:uri="http://schemas.openxmlformats.org/officeDocument/2006/bibliography"/>
  </ds:schemaRefs>
</ds:datastoreItem>
</file>

<file path=customXml/itemProps4.xml><?xml version="1.0" encoding="utf-8"?>
<ds:datastoreItem xmlns:ds="http://schemas.openxmlformats.org/officeDocument/2006/customXml" ds:itemID="{774CF69D-636F-490F-BCDF-82908F187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Sarah</dc:creator>
  <cp:lastModifiedBy>Jessica Strode</cp:lastModifiedBy>
  <cp:revision>3</cp:revision>
  <cp:lastPrinted>2019-02-25T16:58:00Z</cp:lastPrinted>
  <dcterms:created xsi:type="dcterms:W3CDTF">2024-02-23T11:35:00Z</dcterms:created>
  <dcterms:modified xsi:type="dcterms:W3CDTF">2024-02-23T11:56:00Z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5573400</vt:r8>
  </property>
  <property fmtid="{D5CDD505-2E9C-101B-9397-08002B2CF9AE}" pid="4" name="MediaServiceImageTags">
    <vt:lpwstr/>
  </property>
</Properties>
</file>