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9E127" w14:textId="693F1BAC" w:rsidR="000A2757" w:rsidRDefault="006C2BFA" w:rsidP="00307435">
      <w:pPr>
        <w:pStyle w:val="NormalWeb"/>
        <w:spacing w:before="0" w:beforeAutospacing="0" w:after="0" w:afterAutospacing="0"/>
        <w:rPr>
          <w:rFonts w:ascii="Calibri Light" w:hAnsi="Calibri Light" w:cs="Arial"/>
        </w:rPr>
      </w:pPr>
      <w:r w:rsidRPr="006C2BFA">
        <w:rPr>
          <w:rFonts w:ascii="Calibri Light" w:hAnsi="Calibri Light" w:cs="Arial"/>
          <w:noProof/>
        </w:rPr>
        <mc:AlternateContent>
          <mc:Choice Requires="wps">
            <w:drawing>
              <wp:anchor distT="45720" distB="45720" distL="114300" distR="114300" simplePos="0" relativeHeight="251661824" behindDoc="0" locked="0" layoutInCell="1" allowOverlap="1" wp14:anchorId="4E7C1E9B" wp14:editId="775C6668">
                <wp:simplePos x="0" y="0"/>
                <wp:positionH relativeFrom="column">
                  <wp:posOffset>-167640</wp:posOffset>
                </wp:positionH>
                <wp:positionV relativeFrom="paragraph">
                  <wp:posOffset>182880</wp:posOffset>
                </wp:positionV>
                <wp:extent cx="6176645" cy="2171700"/>
                <wp:effectExtent l="0" t="0" r="14605" b="19050"/>
                <wp:wrapSquare wrapText="bothSides"/>
                <wp:docPr id="12219357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171700"/>
                        </a:xfrm>
                        <a:prstGeom prst="rect">
                          <a:avLst/>
                        </a:prstGeom>
                        <a:solidFill>
                          <a:srgbClr val="FFFFFF"/>
                        </a:solidFill>
                        <a:ln w="9525">
                          <a:solidFill>
                            <a:srgbClr val="000000"/>
                          </a:solidFill>
                          <a:miter lim="800000"/>
                          <a:headEnd/>
                          <a:tailEnd/>
                        </a:ln>
                      </wps:spPr>
                      <wps:txbx>
                        <w:txbxContent>
                          <w:p w14:paraId="2DFB4610" w14:textId="596BC5C6" w:rsidR="006C2BFA" w:rsidRPr="006C2BFA" w:rsidRDefault="006C2BFA" w:rsidP="006C2BFA">
                            <w:pPr>
                              <w:rPr>
                                <w:rFonts w:ascii="Calibri Light" w:hAnsi="Calibri Light" w:cs="Calibri Light"/>
                                <w:b/>
                                <w:bCs/>
                              </w:rPr>
                            </w:pPr>
                            <w:r w:rsidRPr="006C2BFA">
                              <w:rPr>
                                <w:rFonts w:ascii="Calibri Light" w:hAnsi="Calibri Light" w:cs="Calibri Light"/>
                                <w:b/>
                                <w:bCs/>
                              </w:rPr>
                              <w:t>This letter assumes the following. The claimant:</w:t>
                            </w:r>
                          </w:p>
                          <w:p w14:paraId="1BBBB23A" w14:textId="77777777" w:rsidR="006C2BFA" w:rsidRPr="006C2BFA" w:rsidRDefault="006C2BFA" w:rsidP="006C2BFA">
                            <w:pPr>
                              <w:ind w:left="567"/>
                              <w:rPr>
                                <w:rFonts w:ascii="Calibri Light" w:hAnsi="Calibri Light" w:cs="Calibri Light"/>
                              </w:rPr>
                            </w:pPr>
                            <w:r w:rsidRPr="006C2BFA">
                              <w:rPr>
                                <w:rFonts w:ascii="Calibri Light" w:hAnsi="Calibri Light" w:cs="Calibri Light"/>
                              </w:rPr>
                              <w:t>-receives PIP</w:t>
                            </w:r>
                          </w:p>
                          <w:p w14:paraId="0AB10974" w14:textId="77777777" w:rsidR="006C2BFA" w:rsidRPr="006C2BFA" w:rsidRDefault="006C2BFA" w:rsidP="006C2BFA">
                            <w:pPr>
                              <w:ind w:left="567"/>
                              <w:rPr>
                                <w:rFonts w:ascii="Calibri Light" w:hAnsi="Calibri Light" w:cs="Calibri Light"/>
                              </w:rPr>
                            </w:pPr>
                            <w:r w:rsidRPr="006C2BFA">
                              <w:rPr>
                                <w:rFonts w:ascii="Calibri Light" w:hAnsi="Calibri Light" w:cs="Calibri Light"/>
                              </w:rPr>
                              <w:t xml:space="preserve">-will be in </w:t>
                            </w:r>
                            <w:proofErr w:type="spellStart"/>
                            <w:r w:rsidRPr="006C2BFA">
                              <w:rPr>
                                <w:rFonts w:ascii="Calibri Light" w:hAnsi="Calibri Light" w:cs="Calibri Light"/>
                              </w:rPr>
                              <w:t>LCWRA</w:t>
                            </w:r>
                            <w:proofErr w:type="spellEnd"/>
                            <w:r w:rsidRPr="006C2BFA">
                              <w:rPr>
                                <w:rFonts w:ascii="Calibri Light" w:hAnsi="Calibri Light" w:cs="Calibri Light"/>
                              </w:rPr>
                              <w:t xml:space="preserve"> group once assessed</w:t>
                            </w:r>
                          </w:p>
                          <w:p w14:paraId="44C46B53" w14:textId="77777777" w:rsidR="006C2BFA" w:rsidRPr="006C2BFA" w:rsidRDefault="006C2BFA" w:rsidP="006C2BFA">
                            <w:pPr>
                              <w:ind w:left="567"/>
                              <w:rPr>
                                <w:rFonts w:ascii="Calibri Light" w:hAnsi="Calibri Light" w:cs="Calibri Light"/>
                              </w:rPr>
                            </w:pPr>
                            <w:r w:rsidRPr="006C2BFA">
                              <w:rPr>
                                <w:rFonts w:ascii="Calibri Light" w:hAnsi="Calibri Light" w:cs="Calibri Light"/>
                              </w:rPr>
                              <w:t>-has been handing in fit notes</w:t>
                            </w:r>
                          </w:p>
                          <w:p w14:paraId="3E56343B" w14:textId="3F263FBB" w:rsidR="006C2BFA" w:rsidRPr="006C2BFA" w:rsidRDefault="006C2BFA" w:rsidP="006C2BFA">
                            <w:pPr>
                              <w:ind w:left="567"/>
                              <w:rPr>
                                <w:rFonts w:ascii="Calibri Light" w:hAnsi="Calibri Light" w:cs="Calibri Light"/>
                              </w:rPr>
                            </w:pPr>
                            <w:r w:rsidRPr="006C2BFA">
                              <w:rPr>
                                <w:rFonts w:ascii="Calibri Light" w:hAnsi="Calibri Light" w:cs="Calibri Light"/>
                              </w:rPr>
                              <w:t xml:space="preserve">-is subject to inappropriate UC </w:t>
                            </w:r>
                            <w:r w:rsidR="00921FBE" w:rsidRPr="006C2BFA">
                              <w:rPr>
                                <w:rFonts w:ascii="Calibri Light" w:hAnsi="Calibri Light" w:cs="Calibri Light"/>
                              </w:rPr>
                              <w:t>conditionality</w:t>
                            </w:r>
                            <w:r w:rsidRPr="006C2BFA">
                              <w:rPr>
                                <w:rFonts w:ascii="Calibri Light" w:hAnsi="Calibri Light" w:cs="Calibri Light"/>
                              </w:rPr>
                              <w:t xml:space="preserve"> </w:t>
                            </w:r>
                          </w:p>
                          <w:p w14:paraId="0C1E968D" w14:textId="77777777" w:rsidR="006C2BFA" w:rsidRPr="006C2BFA" w:rsidRDefault="006C2BFA" w:rsidP="006C2BFA">
                            <w:pPr>
                              <w:ind w:left="567"/>
                              <w:rPr>
                                <w:rFonts w:ascii="Calibri Light" w:hAnsi="Calibri Light" w:cs="Calibri Light"/>
                              </w:rPr>
                            </w:pPr>
                            <w:r w:rsidRPr="006C2BFA">
                              <w:rPr>
                                <w:rFonts w:ascii="Calibri Light" w:hAnsi="Calibri Light" w:cs="Calibri Light"/>
                              </w:rPr>
                              <w:t>-has been sanctioned</w:t>
                            </w:r>
                          </w:p>
                          <w:p w14:paraId="0C824DE8" w14:textId="77777777" w:rsidR="006C2BFA" w:rsidRPr="006C2BFA" w:rsidRDefault="006C2BFA" w:rsidP="006C2BFA">
                            <w:pPr>
                              <w:ind w:left="567"/>
                              <w:rPr>
                                <w:rFonts w:ascii="Calibri Light" w:hAnsi="Calibri Light" w:cs="Calibri Light"/>
                              </w:rPr>
                            </w:pPr>
                            <w:r w:rsidRPr="006C2BFA">
                              <w:rPr>
                                <w:rFonts w:ascii="Calibri Light" w:hAnsi="Calibri Light" w:cs="Calibri Light"/>
                              </w:rPr>
                              <w:t>-it is more than 29 days since they claimed UC</w:t>
                            </w:r>
                          </w:p>
                          <w:p w14:paraId="0028296B" w14:textId="64BC7A71" w:rsidR="006C2BFA" w:rsidRPr="006C2BFA" w:rsidRDefault="006C2BFA" w:rsidP="006C2BFA">
                            <w:pPr>
                              <w:rPr>
                                <w:rFonts w:ascii="Calibri Light" w:hAnsi="Calibri Light" w:cs="Calibri Light"/>
                              </w:rPr>
                            </w:pPr>
                            <w:r w:rsidRPr="006C2BFA">
                              <w:rPr>
                                <w:rFonts w:ascii="Calibri Light" w:hAnsi="Calibri Light" w:cs="Calibri Light"/>
                              </w:rPr>
                              <w:t>Please read carefully and edit/delete all that does not appl</w:t>
                            </w:r>
                            <w:r>
                              <w:rPr>
                                <w:rFonts w:ascii="Calibri Light" w:hAnsi="Calibri Light" w:cs="Calibri Light"/>
                              </w:rPr>
                              <w:t xml:space="preserve">y. </w:t>
                            </w:r>
                            <w:r w:rsidRPr="006C2BFA">
                              <w:rPr>
                                <w:rFonts w:ascii="Calibri Light" w:hAnsi="Calibri Light" w:cs="Calibri Light"/>
                              </w:rPr>
                              <w:t xml:space="preserve">If unsure, get in touch: </w:t>
                            </w:r>
                            <w:hyperlink r:id="rId11" w:history="1">
                              <w:r w:rsidRPr="006C2BFA">
                                <w:rPr>
                                  <w:rStyle w:val="Hyperlink"/>
                                  <w:rFonts w:ascii="Calibri Light" w:hAnsi="Calibri Light" w:cs="Calibri Light"/>
                                  <w:color w:val="auto"/>
                                </w:rPr>
                                <w:t>jrproject@cpag.org.uk</w:t>
                              </w:r>
                            </w:hyperlink>
                          </w:p>
                          <w:p w14:paraId="3F47D7C5" w14:textId="77777777" w:rsidR="006C2BFA" w:rsidRDefault="006C2BFA" w:rsidP="006C2BFA">
                            <w:pPr>
                              <w:rPr>
                                <w:rFonts w:ascii="Calibri Light" w:hAnsi="Calibri Light" w:cs="Calibri Light"/>
                                <w:b/>
                              </w:rPr>
                            </w:pPr>
                          </w:p>
                          <w:p w14:paraId="5EFB0B7E" w14:textId="52C5D86E" w:rsidR="006C2BFA" w:rsidRPr="006C2BFA" w:rsidRDefault="006C2BFA">
                            <w:pPr>
                              <w:rPr>
                                <w:rFonts w:ascii="Calibri Light" w:hAnsi="Calibri Light" w:cs="Calibri Light"/>
                              </w:rPr>
                            </w:pPr>
                            <w:r w:rsidRPr="006C2BFA">
                              <w:rPr>
                                <w:rFonts w:ascii="Calibri Light" w:hAnsi="Calibri Light" w:cs="Calibri Light"/>
                                <w:b/>
                                <w:color w:val="FF0000"/>
                              </w:rPr>
                              <w:t xml:space="preserve">Delete this box before </w:t>
                            </w:r>
                            <w:r w:rsidR="00921FBE">
                              <w:rPr>
                                <w:rFonts w:ascii="Calibri Light" w:hAnsi="Calibri Light" w:cs="Calibri Light"/>
                                <w:b/>
                                <w:color w:val="FF0000"/>
                              </w:rPr>
                              <w:t>sending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C1E9B" id="_x0000_t202" coordsize="21600,21600" o:spt="202" path="m,l,21600r21600,l21600,xe">
                <v:stroke joinstyle="miter"/>
                <v:path gradientshapeok="t" o:connecttype="rect"/>
              </v:shapetype>
              <v:shape id="Text Box 2" o:spid="_x0000_s1026" type="#_x0000_t202" style="position:absolute;margin-left:-13.2pt;margin-top:14.4pt;width:486.35pt;height:171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">
                <v:textbox>
                  <w:txbxContent>
                    <w:p w14:paraId="2DFB4610" w14:textId="596BC5C6" w:rsidR="006C2BFA" w:rsidRPr="006C2BFA" w:rsidRDefault="006C2BFA" w:rsidP="006C2BFA">
                      <w:pPr>
                        <w:rPr>
                          <w:rFonts w:ascii="Calibri Light" w:hAnsi="Calibri Light" w:cs="Calibri Light"/>
                          <w:b/>
                          <w:bCs/>
                        </w:rPr>
                      </w:pPr>
                      <w:r w:rsidRPr="006C2BFA">
                        <w:rPr>
                          <w:rFonts w:ascii="Calibri Light" w:hAnsi="Calibri Light" w:cs="Calibri Light"/>
                          <w:b/>
                          <w:bCs/>
                        </w:rPr>
                        <w:t>This letter assumes the following. The claimant:</w:t>
                      </w:r>
                    </w:p>
                    <w:p w14:paraId="1BBBB23A" w14:textId="77777777" w:rsidR="006C2BFA" w:rsidRPr="006C2BFA" w:rsidRDefault="006C2BFA" w:rsidP="006C2BFA">
                      <w:pPr>
                        <w:ind w:left="567"/>
                        <w:rPr>
                          <w:rFonts w:ascii="Calibri Light" w:hAnsi="Calibri Light" w:cs="Calibri Light"/>
                        </w:rPr>
                      </w:pPr>
                      <w:r w:rsidRPr="006C2BFA">
                        <w:rPr>
                          <w:rFonts w:ascii="Calibri Light" w:hAnsi="Calibri Light" w:cs="Calibri Light"/>
                        </w:rPr>
                        <w:t>-receives PIP</w:t>
                      </w:r>
                    </w:p>
                    <w:p w14:paraId="0AB10974" w14:textId="77777777" w:rsidR="006C2BFA" w:rsidRPr="006C2BFA" w:rsidRDefault="006C2BFA" w:rsidP="006C2BFA">
                      <w:pPr>
                        <w:ind w:left="567"/>
                        <w:rPr>
                          <w:rFonts w:ascii="Calibri Light" w:hAnsi="Calibri Light" w:cs="Calibri Light"/>
                        </w:rPr>
                      </w:pPr>
                      <w:r w:rsidRPr="006C2BFA">
                        <w:rPr>
                          <w:rFonts w:ascii="Calibri Light" w:hAnsi="Calibri Light" w:cs="Calibri Light"/>
                        </w:rPr>
                        <w:t xml:space="preserve">-will be in </w:t>
                      </w:r>
                      <w:proofErr w:type="spellStart"/>
                      <w:r w:rsidRPr="006C2BFA">
                        <w:rPr>
                          <w:rFonts w:ascii="Calibri Light" w:hAnsi="Calibri Light" w:cs="Calibri Light"/>
                        </w:rPr>
                        <w:t>LCWRA</w:t>
                      </w:r>
                      <w:proofErr w:type="spellEnd"/>
                      <w:r w:rsidRPr="006C2BFA">
                        <w:rPr>
                          <w:rFonts w:ascii="Calibri Light" w:hAnsi="Calibri Light" w:cs="Calibri Light"/>
                        </w:rPr>
                        <w:t xml:space="preserve"> group once assessed</w:t>
                      </w:r>
                    </w:p>
                    <w:p w14:paraId="44C46B53" w14:textId="77777777" w:rsidR="006C2BFA" w:rsidRPr="006C2BFA" w:rsidRDefault="006C2BFA" w:rsidP="006C2BFA">
                      <w:pPr>
                        <w:ind w:left="567"/>
                        <w:rPr>
                          <w:rFonts w:ascii="Calibri Light" w:hAnsi="Calibri Light" w:cs="Calibri Light"/>
                        </w:rPr>
                      </w:pPr>
                      <w:r w:rsidRPr="006C2BFA">
                        <w:rPr>
                          <w:rFonts w:ascii="Calibri Light" w:hAnsi="Calibri Light" w:cs="Calibri Light"/>
                        </w:rPr>
                        <w:t>-has been handing in fit notes</w:t>
                      </w:r>
                    </w:p>
                    <w:p w14:paraId="3E56343B" w14:textId="3F263FBB" w:rsidR="006C2BFA" w:rsidRPr="006C2BFA" w:rsidRDefault="006C2BFA" w:rsidP="006C2BFA">
                      <w:pPr>
                        <w:ind w:left="567"/>
                        <w:rPr>
                          <w:rFonts w:ascii="Calibri Light" w:hAnsi="Calibri Light" w:cs="Calibri Light"/>
                        </w:rPr>
                      </w:pPr>
                      <w:r w:rsidRPr="006C2BFA">
                        <w:rPr>
                          <w:rFonts w:ascii="Calibri Light" w:hAnsi="Calibri Light" w:cs="Calibri Light"/>
                        </w:rPr>
                        <w:t xml:space="preserve">-is subject to inappropriate UC </w:t>
                      </w:r>
                      <w:r w:rsidR="00921FBE" w:rsidRPr="006C2BFA">
                        <w:rPr>
                          <w:rFonts w:ascii="Calibri Light" w:hAnsi="Calibri Light" w:cs="Calibri Light"/>
                        </w:rPr>
                        <w:t>conditionality</w:t>
                      </w:r>
                      <w:r w:rsidRPr="006C2BFA">
                        <w:rPr>
                          <w:rFonts w:ascii="Calibri Light" w:hAnsi="Calibri Light" w:cs="Calibri Light"/>
                        </w:rPr>
                        <w:t xml:space="preserve"> </w:t>
                      </w:r>
                    </w:p>
                    <w:p w14:paraId="0C1E968D" w14:textId="77777777" w:rsidR="006C2BFA" w:rsidRPr="006C2BFA" w:rsidRDefault="006C2BFA" w:rsidP="006C2BFA">
                      <w:pPr>
                        <w:ind w:left="567"/>
                        <w:rPr>
                          <w:rFonts w:ascii="Calibri Light" w:hAnsi="Calibri Light" w:cs="Calibri Light"/>
                        </w:rPr>
                      </w:pPr>
                      <w:r w:rsidRPr="006C2BFA">
                        <w:rPr>
                          <w:rFonts w:ascii="Calibri Light" w:hAnsi="Calibri Light" w:cs="Calibri Light"/>
                        </w:rPr>
                        <w:t>-has been sanctioned</w:t>
                      </w:r>
                    </w:p>
                    <w:p w14:paraId="0C824DE8" w14:textId="77777777" w:rsidR="006C2BFA" w:rsidRPr="006C2BFA" w:rsidRDefault="006C2BFA" w:rsidP="006C2BFA">
                      <w:pPr>
                        <w:ind w:left="567"/>
                        <w:rPr>
                          <w:rFonts w:ascii="Calibri Light" w:hAnsi="Calibri Light" w:cs="Calibri Light"/>
                        </w:rPr>
                      </w:pPr>
                      <w:r w:rsidRPr="006C2BFA">
                        <w:rPr>
                          <w:rFonts w:ascii="Calibri Light" w:hAnsi="Calibri Light" w:cs="Calibri Light"/>
                        </w:rPr>
                        <w:t>-it is more than 29 days since they claimed UC</w:t>
                      </w:r>
                    </w:p>
                    <w:p w14:paraId="0028296B" w14:textId="64BC7A71" w:rsidR="006C2BFA" w:rsidRPr="006C2BFA" w:rsidRDefault="006C2BFA" w:rsidP="006C2BFA">
                      <w:pPr>
                        <w:rPr>
                          <w:rFonts w:ascii="Calibri Light" w:hAnsi="Calibri Light" w:cs="Calibri Light"/>
                        </w:rPr>
                      </w:pPr>
                      <w:r w:rsidRPr="006C2BFA">
                        <w:rPr>
                          <w:rFonts w:ascii="Calibri Light" w:hAnsi="Calibri Light" w:cs="Calibri Light"/>
                        </w:rPr>
                        <w:t>Please read carefully and edit/delete all that does not appl</w:t>
                      </w:r>
                      <w:r>
                        <w:rPr>
                          <w:rFonts w:ascii="Calibri Light" w:hAnsi="Calibri Light" w:cs="Calibri Light"/>
                        </w:rPr>
                        <w:t xml:space="preserve">y. </w:t>
                      </w:r>
                      <w:r w:rsidRPr="006C2BFA">
                        <w:rPr>
                          <w:rFonts w:ascii="Calibri Light" w:hAnsi="Calibri Light" w:cs="Calibri Light"/>
                        </w:rPr>
                        <w:t xml:space="preserve">If unsure, get in touch: </w:t>
                      </w:r>
                      <w:hyperlink r:id="rId12" w:history="1">
                        <w:r w:rsidRPr="006C2BFA">
                          <w:rPr>
                            <w:rStyle w:val="Hyperlink"/>
                            <w:rFonts w:ascii="Calibri Light" w:hAnsi="Calibri Light" w:cs="Calibri Light"/>
                            <w:color w:val="auto"/>
                          </w:rPr>
                          <w:t>jrproject@cpag.org.uk</w:t>
                        </w:r>
                      </w:hyperlink>
                    </w:p>
                    <w:p w14:paraId="3F47D7C5" w14:textId="77777777" w:rsidR="006C2BFA" w:rsidRDefault="006C2BFA" w:rsidP="006C2BFA">
                      <w:pPr>
                        <w:rPr>
                          <w:rFonts w:ascii="Calibri Light" w:hAnsi="Calibri Light" w:cs="Calibri Light"/>
                          <w:b/>
                        </w:rPr>
                      </w:pPr>
                    </w:p>
                    <w:p w14:paraId="5EFB0B7E" w14:textId="52C5D86E" w:rsidR="006C2BFA" w:rsidRPr="006C2BFA" w:rsidRDefault="006C2BFA">
                      <w:pPr>
                        <w:rPr>
                          <w:rFonts w:ascii="Calibri Light" w:hAnsi="Calibri Light" w:cs="Calibri Light"/>
                        </w:rPr>
                      </w:pPr>
                      <w:r w:rsidRPr="006C2BFA">
                        <w:rPr>
                          <w:rFonts w:ascii="Calibri Light" w:hAnsi="Calibri Light" w:cs="Calibri Light"/>
                          <w:b/>
                          <w:color w:val="FF0000"/>
                        </w:rPr>
                        <w:t xml:space="preserve">Delete this box before </w:t>
                      </w:r>
                      <w:r w:rsidR="00921FBE">
                        <w:rPr>
                          <w:rFonts w:ascii="Calibri Light" w:hAnsi="Calibri Light" w:cs="Calibri Light"/>
                          <w:b/>
                          <w:color w:val="FF0000"/>
                        </w:rPr>
                        <w:t>sending</w:t>
                      </w:r>
                    </w:p>
                  </w:txbxContent>
                </v:textbox>
                <w10:wrap type="square"/>
              </v:shape>
            </w:pict>
          </mc:Fallback>
        </mc:AlternateContent>
      </w: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58752" behindDoc="0" locked="0" layoutInCell="1" allowOverlap="1" wp14:anchorId="57B3C63F" wp14:editId="23CE8E1D">
                <wp:simplePos x="0" y="0"/>
                <wp:positionH relativeFrom="column">
                  <wp:posOffset>-167640</wp:posOffset>
                </wp:positionH>
                <wp:positionV relativeFrom="paragraph">
                  <wp:posOffset>2413000</wp:posOffset>
                </wp:positionV>
                <wp:extent cx="6176645" cy="182880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1828800"/>
                        </a:xfrm>
                        <a:prstGeom prst="rect">
                          <a:avLst/>
                        </a:prstGeom>
                        <a:solidFill>
                          <a:srgbClr val="FFFFFF"/>
                        </a:solidFill>
                        <a:ln w="9525">
                          <a:solidFill>
                            <a:srgbClr val="000000"/>
                          </a:solidFill>
                          <a:miter lim="800000"/>
                          <a:headEnd/>
                          <a:tailEnd/>
                        </a:ln>
                      </wps:spPr>
                      <wps:txbx>
                        <w:txbxContent>
                          <w:p w14:paraId="1E0E4E5B" w14:textId="77777777" w:rsidR="000B3AA9" w:rsidRPr="000B3AA9" w:rsidRDefault="000B3AA9" w:rsidP="000B3AA9">
                            <w:pPr>
                              <w:rPr>
                                <w:rFonts w:ascii="Calibri Light" w:hAnsi="Calibri Light" w:cs="Calibri Light"/>
                              </w:rPr>
                            </w:pPr>
                            <w:r w:rsidRPr="000B3AA9">
                              <w:rPr>
                                <w:rFonts w:ascii="Calibri Light" w:hAnsi="Calibri Light" w:cs="Calibri Light"/>
                                <w:b/>
                                <w:bCs/>
                              </w:rPr>
                              <w:t>IMPORTANT:</w:t>
                            </w:r>
                            <w:r w:rsidRPr="000B3AA9">
                              <w:rPr>
                                <w:rFonts w:ascii="Calibri Light" w:hAnsi="Calibri Light" w:cs="Calibri Light"/>
                              </w:rPr>
                              <w:t xml:space="preserve"> the address for service changed in February 2024, as below. </w:t>
                            </w:r>
                          </w:p>
                          <w:p w14:paraId="25E0AA23" w14:textId="77777777" w:rsidR="000B3AA9" w:rsidRPr="000B3AA9" w:rsidRDefault="000B3AA9" w:rsidP="000B3AA9">
                            <w:pPr>
                              <w:rPr>
                                <w:rFonts w:ascii="Calibri Light" w:hAnsi="Calibri Light" w:cs="Calibri Light"/>
                              </w:rPr>
                            </w:pPr>
                          </w:p>
                          <w:p w14:paraId="36EBD995" w14:textId="77777777" w:rsidR="000B3AA9" w:rsidRPr="000B3AA9" w:rsidRDefault="000B3AA9" w:rsidP="000B3AA9">
                            <w:pPr>
                              <w:rPr>
                                <w:rFonts w:ascii="Calibri Light" w:hAnsi="Calibri Light" w:cs="Calibri Light"/>
                                <w:b/>
                                <w:bCs/>
                              </w:rPr>
                            </w:pPr>
                            <w:r w:rsidRPr="000B3AA9">
                              <w:rPr>
                                <w:rFonts w:ascii="Calibri Light" w:hAnsi="Calibri Light" w:cs="Calibri Light"/>
                              </w:rPr>
                              <w:t>Please send your letter by post to DWP and by email to the Treasury Solicitor.</w:t>
                            </w:r>
                          </w:p>
                          <w:p w14:paraId="1106ECF1" w14:textId="77777777" w:rsidR="000B3AA9" w:rsidRPr="000B3AA9" w:rsidRDefault="000B3AA9" w:rsidP="000B3AA9">
                            <w:pPr>
                              <w:rPr>
                                <w:rFonts w:ascii="Calibri Light" w:hAnsi="Calibri Light" w:cs="Calibri Light"/>
                                <w:b/>
                                <w:bCs/>
                                <w:color w:val="FF0000"/>
                              </w:rPr>
                            </w:pPr>
                          </w:p>
                          <w:p w14:paraId="51BC9BC9" w14:textId="77777777" w:rsidR="000B3AA9" w:rsidRPr="000B3AA9" w:rsidRDefault="000B3AA9" w:rsidP="000B3AA9">
                            <w:pPr>
                              <w:rPr>
                                <w:rFonts w:ascii="Calibri Light" w:hAnsi="Calibri Light" w:cs="Calibri Light"/>
                                <w:b/>
                                <w:bCs/>
                              </w:rPr>
                            </w:pPr>
                            <w:r w:rsidRPr="000B3AA9">
                              <w:rPr>
                                <w:rFonts w:ascii="Calibri Light" w:hAnsi="Calibri Light" w:cs="Calibri Light"/>
                              </w:rPr>
                              <w:t xml:space="preserve">Please seek advice from </w:t>
                            </w:r>
                            <w:hyperlink r:id="rId13" w:history="1">
                              <w:r w:rsidRPr="000B3AA9">
                                <w:rPr>
                                  <w:rStyle w:val="Hyperlink"/>
                                  <w:rFonts w:ascii="Calibri Light" w:hAnsi="Calibri Light" w:cs="Calibri Light"/>
                                </w:rPr>
                                <w:t>JRProject@CPAG.org.uk</w:t>
                              </w:r>
                            </w:hyperlink>
                            <w:r w:rsidRPr="000B3AA9">
                              <w:rPr>
                                <w:rFonts w:ascii="Calibri Light" w:hAnsi="Calibri Light" w:cs="Calibri Light"/>
                              </w:rPr>
                              <w:t xml:space="preserve"> if no response is received within 14 days, or consider referring to a solicitor to issue judicial review proceedings, see </w:t>
                            </w:r>
                            <w:hyperlink r:id="rId14" w:history="1">
                              <w:r w:rsidRPr="000B3AA9">
                                <w:rPr>
                                  <w:rStyle w:val="Hyperlink"/>
                                  <w:rFonts w:ascii="Calibri Light" w:hAnsi="Calibri Light" w:cs="Calibri Light"/>
                                </w:rPr>
                                <w:t>this CPAG page</w:t>
                              </w:r>
                            </w:hyperlink>
                            <w:r w:rsidRPr="000B3AA9">
                              <w:rPr>
                                <w:rFonts w:ascii="Calibri Light" w:hAnsi="Calibri Light" w:cs="Calibri Light"/>
                              </w:rPr>
                              <w:t xml:space="preserve"> for more information.</w:t>
                            </w:r>
                            <w:r w:rsidRPr="000B3AA9">
                              <w:rPr>
                                <w:rFonts w:ascii="Calibri Light" w:hAnsi="Calibri Light" w:cs="Calibri Light"/>
                                <w:b/>
                                <w:bCs/>
                              </w:rPr>
                              <w:t xml:space="preserve"> </w:t>
                            </w:r>
                            <w:hyperlink r:id="rId15" w:history="1"/>
                            <w:r w:rsidRPr="000B3AA9">
                              <w:rPr>
                                <w:rFonts w:ascii="Calibri Light" w:hAnsi="Calibri Light" w:cs="Calibri Light"/>
                                <w:b/>
                                <w:bCs/>
                              </w:rPr>
                              <w:t xml:space="preserve"> </w:t>
                            </w:r>
                          </w:p>
                          <w:p w14:paraId="4BB15DBD" w14:textId="77777777" w:rsidR="000B3AA9" w:rsidRPr="000B3AA9" w:rsidRDefault="000B3AA9" w:rsidP="000B3AA9">
                            <w:pPr>
                              <w:rPr>
                                <w:rFonts w:ascii="Calibri Light" w:hAnsi="Calibri Light" w:cs="Calibri Light"/>
                                <w:b/>
                                <w:bCs/>
                              </w:rPr>
                            </w:pPr>
                          </w:p>
                          <w:p w14:paraId="57882CAE" w14:textId="7172B2D6" w:rsidR="000B3AA9" w:rsidRDefault="000B3AA9" w:rsidP="000B3AA9">
                            <w:r w:rsidRPr="006C2BFA">
                              <w:rPr>
                                <w:rFonts w:ascii="Calibri Light" w:hAnsi="Calibri Light" w:cs="Calibri Light"/>
                                <w:b/>
                                <w:bCs/>
                                <w:color w:val="FF0000"/>
                              </w:rPr>
                              <w:t xml:space="preserve">Delete </w:t>
                            </w:r>
                            <w:r w:rsidR="00921FBE">
                              <w:rPr>
                                <w:rFonts w:ascii="Calibri Light" w:hAnsi="Calibri Light" w:cs="Calibri Light"/>
                                <w:b/>
                                <w:bCs/>
                                <w:color w:val="FF0000"/>
                              </w:rPr>
                              <w:t>this box</w:t>
                            </w:r>
                            <w:r w:rsidRPr="006C2BFA">
                              <w:rPr>
                                <w:rFonts w:ascii="Calibri Light" w:hAnsi="Calibri Light" w:cs="Calibri Light"/>
                                <w:b/>
                                <w:bCs/>
                                <w:color w:val="FF0000"/>
                              </w:rPr>
                              <w:t xml:space="preserve"> before</w:t>
                            </w:r>
                            <w:r w:rsidR="00921FBE">
                              <w:rPr>
                                <w:rFonts w:ascii="Calibri Light" w:hAnsi="Calibri Light" w:cs="Calibri Light"/>
                                <w:b/>
                                <w:bCs/>
                                <w:color w:val="FF0000"/>
                              </w:rPr>
                              <w:t xml:space="preserve"> sending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3C63F" id="_x0000_s1027" type="#_x0000_t202" style="position:absolute;margin-left:-13.2pt;margin-top:190pt;width:486.35pt;height:2in;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">
                <v:textbox>
                  <w:txbxContent>
                    <w:p w14:paraId="1E0E4E5B" w14:textId="77777777" w:rsidR="000B3AA9" w:rsidRPr="000B3AA9" w:rsidRDefault="000B3AA9" w:rsidP="000B3AA9">
                      <w:pPr>
                        <w:rPr>
                          <w:rFonts w:ascii="Calibri Light" w:hAnsi="Calibri Light" w:cs="Calibri Light"/>
                        </w:rPr>
                      </w:pPr>
                      <w:r w:rsidRPr="000B3AA9">
                        <w:rPr>
                          <w:rFonts w:ascii="Calibri Light" w:hAnsi="Calibri Light" w:cs="Calibri Light"/>
                          <w:b/>
                          <w:bCs/>
                        </w:rPr>
                        <w:t>IMPORTANT:</w:t>
                      </w:r>
                      <w:r w:rsidRPr="000B3AA9">
                        <w:rPr>
                          <w:rFonts w:ascii="Calibri Light" w:hAnsi="Calibri Light" w:cs="Calibri Light"/>
                        </w:rPr>
                        <w:t xml:space="preserve"> the address for service changed in February 2024, as below. </w:t>
                      </w:r>
                    </w:p>
                    <w:p w14:paraId="25E0AA23" w14:textId="77777777" w:rsidR="000B3AA9" w:rsidRPr="000B3AA9" w:rsidRDefault="000B3AA9" w:rsidP="000B3AA9">
                      <w:pPr>
                        <w:rPr>
                          <w:rFonts w:ascii="Calibri Light" w:hAnsi="Calibri Light" w:cs="Calibri Light"/>
                        </w:rPr>
                      </w:pPr>
                    </w:p>
                    <w:p w14:paraId="36EBD995" w14:textId="77777777" w:rsidR="000B3AA9" w:rsidRPr="000B3AA9" w:rsidRDefault="000B3AA9" w:rsidP="000B3AA9">
                      <w:pPr>
                        <w:rPr>
                          <w:rFonts w:ascii="Calibri Light" w:hAnsi="Calibri Light" w:cs="Calibri Light"/>
                          <w:b/>
                          <w:bCs/>
                        </w:rPr>
                      </w:pPr>
                      <w:r w:rsidRPr="000B3AA9">
                        <w:rPr>
                          <w:rFonts w:ascii="Calibri Light" w:hAnsi="Calibri Light" w:cs="Calibri Light"/>
                        </w:rPr>
                        <w:t>Please send your letter by post to DWP and by email to the Treasury Solicitor.</w:t>
                      </w:r>
                    </w:p>
                    <w:p w14:paraId="1106ECF1" w14:textId="77777777" w:rsidR="000B3AA9" w:rsidRPr="000B3AA9" w:rsidRDefault="000B3AA9" w:rsidP="000B3AA9">
                      <w:pPr>
                        <w:rPr>
                          <w:rFonts w:ascii="Calibri Light" w:hAnsi="Calibri Light" w:cs="Calibri Light"/>
                          <w:b/>
                          <w:bCs/>
                          <w:color w:val="FF0000"/>
                        </w:rPr>
                      </w:pPr>
                    </w:p>
                    <w:p w14:paraId="51BC9BC9" w14:textId="77777777" w:rsidR="000B3AA9" w:rsidRPr="000B3AA9" w:rsidRDefault="000B3AA9" w:rsidP="000B3AA9">
                      <w:pPr>
                        <w:rPr>
                          <w:rFonts w:ascii="Calibri Light" w:hAnsi="Calibri Light" w:cs="Calibri Light"/>
                          <w:b/>
                          <w:bCs/>
                        </w:rPr>
                      </w:pPr>
                      <w:r w:rsidRPr="000B3AA9">
                        <w:rPr>
                          <w:rFonts w:ascii="Calibri Light" w:hAnsi="Calibri Light" w:cs="Calibri Light"/>
                        </w:rPr>
                        <w:t xml:space="preserve">Please seek advice from </w:t>
                      </w:r>
                      <w:hyperlink r:id="rId16" w:history="1">
                        <w:r w:rsidRPr="000B3AA9">
                          <w:rPr>
                            <w:rStyle w:val="Hyperlink"/>
                            <w:rFonts w:ascii="Calibri Light" w:hAnsi="Calibri Light" w:cs="Calibri Light"/>
                          </w:rPr>
                          <w:t>JRProject@CPAG.org.uk</w:t>
                        </w:r>
                      </w:hyperlink>
                      <w:r w:rsidRPr="000B3AA9">
                        <w:rPr>
                          <w:rFonts w:ascii="Calibri Light" w:hAnsi="Calibri Light" w:cs="Calibri Light"/>
                        </w:rPr>
                        <w:t xml:space="preserve"> if no response is received within 14 days, or consider referring to a solicitor to issue judicial review proceedings, see </w:t>
                      </w:r>
                      <w:hyperlink r:id="rId17" w:history="1">
                        <w:r w:rsidRPr="000B3AA9">
                          <w:rPr>
                            <w:rStyle w:val="Hyperlink"/>
                            <w:rFonts w:ascii="Calibri Light" w:hAnsi="Calibri Light" w:cs="Calibri Light"/>
                          </w:rPr>
                          <w:t>this CPAG page</w:t>
                        </w:r>
                      </w:hyperlink>
                      <w:r w:rsidRPr="000B3AA9">
                        <w:rPr>
                          <w:rFonts w:ascii="Calibri Light" w:hAnsi="Calibri Light" w:cs="Calibri Light"/>
                        </w:rPr>
                        <w:t xml:space="preserve"> for more information.</w:t>
                      </w:r>
                      <w:r w:rsidRPr="000B3AA9">
                        <w:rPr>
                          <w:rFonts w:ascii="Calibri Light" w:hAnsi="Calibri Light" w:cs="Calibri Light"/>
                          <w:b/>
                          <w:bCs/>
                        </w:rPr>
                        <w:t xml:space="preserve"> </w:t>
                      </w:r>
                      <w:hyperlink r:id="rId18" w:history="1"/>
                      <w:r w:rsidRPr="000B3AA9">
                        <w:rPr>
                          <w:rFonts w:ascii="Calibri Light" w:hAnsi="Calibri Light" w:cs="Calibri Light"/>
                          <w:b/>
                          <w:bCs/>
                        </w:rPr>
                        <w:t xml:space="preserve"> </w:t>
                      </w:r>
                    </w:p>
                    <w:p w14:paraId="4BB15DBD" w14:textId="77777777" w:rsidR="000B3AA9" w:rsidRPr="000B3AA9" w:rsidRDefault="000B3AA9" w:rsidP="000B3AA9">
                      <w:pPr>
                        <w:rPr>
                          <w:rFonts w:ascii="Calibri Light" w:hAnsi="Calibri Light" w:cs="Calibri Light"/>
                          <w:b/>
                          <w:bCs/>
                        </w:rPr>
                      </w:pPr>
                    </w:p>
                    <w:p w14:paraId="57882CAE" w14:textId="7172B2D6" w:rsidR="000B3AA9" w:rsidRDefault="000B3AA9" w:rsidP="000B3AA9">
                      <w:r w:rsidRPr="006C2BFA">
                        <w:rPr>
                          <w:rFonts w:ascii="Calibri Light" w:hAnsi="Calibri Light" w:cs="Calibri Light"/>
                          <w:b/>
                          <w:bCs/>
                          <w:color w:val="FF0000"/>
                        </w:rPr>
                        <w:t xml:space="preserve">Delete </w:t>
                      </w:r>
                      <w:r w:rsidR="00921FBE">
                        <w:rPr>
                          <w:rFonts w:ascii="Calibri Light" w:hAnsi="Calibri Light" w:cs="Calibri Light"/>
                          <w:b/>
                          <w:bCs/>
                          <w:color w:val="FF0000"/>
                        </w:rPr>
                        <w:t>this box</w:t>
                      </w:r>
                      <w:r w:rsidRPr="006C2BFA">
                        <w:rPr>
                          <w:rFonts w:ascii="Calibri Light" w:hAnsi="Calibri Light" w:cs="Calibri Light"/>
                          <w:b/>
                          <w:bCs/>
                          <w:color w:val="FF0000"/>
                        </w:rPr>
                        <w:t xml:space="preserve"> before</w:t>
                      </w:r>
                      <w:r w:rsidR="00921FBE">
                        <w:rPr>
                          <w:rFonts w:ascii="Calibri Light" w:hAnsi="Calibri Light" w:cs="Calibri Light"/>
                          <w:b/>
                          <w:bCs/>
                          <w:color w:val="FF0000"/>
                        </w:rPr>
                        <w:t xml:space="preserve"> sending </w:t>
                      </w:r>
                    </w:p>
                  </w:txbxContent>
                </v:textbox>
                <w10:wrap type="square"/>
              </v:shape>
            </w:pict>
          </mc:Fallback>
        </mc:AlternateContent>
      </w:r>
    </w:p>
    <w:p w14:paraId="574D0FAF" w14:textId="18BA3B5C" w:rsidR="00AF27A5" w:rsidRDefault="00AF27A5" w:rsidP="002E0D87">
      <w:pPr>
        <w:pStyle w:val="NormalWeb"/>
        <w:spacing w:before="0" w:beforeAutospacing="0" w:after="0" w:afterAutospacing="0"/>
        <w:rPr>
          <w:rFonts w:ascii="Calibri Light" w:hAnsi="Calibri Light" w:cs="Calibri Light"/>
        </w:rPr>
      </w:pPr>
    </w:p>
    <w:p w14:paraId="40A34D82" w14:textId="77777777" w:rsidR="00B5610B" w:rsidRPr="00B5610B" w:rsidRDefault="00B5610B" w:rsidP="00B5610B">
      <w:pPr>
        <w:pStyle w:val="NormalWeb"/>
        <w:spacing w:before="0" w:beforeAutospacing="0" w:after="0" w:afterAutospacing="0"/>
        <w:rPr>
          <w:rFonts w:ascii="Calibri Light" w:hAnsi="Calibri Light" w:cs="Calibri Light"/>
          <w:color w:val="000000" w:themeColor="text1"/>
        </w:rPr>
      </w:pPr>
      <w:r w:rsidRPr="00B5610B">
        <w:rPr>
          <w:rFonts w:ascii="Calibri Light" w:hAnsi="Calibri Light" w:cs="Calibri Light"/>
          <w:color w:val="000000" w:themeColor="text1"/>
        </w:rPr>
        <w:t>[address your letter to either the:</w:t>
      </w:r>
    </w:p>
    <w:p w14:paraId="53E13E54" w14:textId="77777777" w:rsidR="00B5610B" w:rsidRPr="00B5610B" w:rsidRDefault="00B5610B" w:rsidP="00B5610B">
      <w:pPr>
        <w:pStyle w:val="NormalWeb"/>
        <w:spacing w:before="0" w:beforeAutospacing="0" w:after="0" w:afterAutospacing="0"/>
        <w:rPr>
          <w:rFonts w:ascii="Calibri Light" w:hAnsi="Calibri Light" w:cs="Calibri Light"/>
          <w:color w:val="000000" w:themeColor="text1"/>
        </w:rPr>
      </w:pPr>
      <w:r w:rsidRPr="00B5610B">
        <w:rPr>
          <w:rFonts w:ascii="Calibri Light" w:hAnsi="Calibri Light" w:cs="Calibri Light"/>
          <w:color w:val="000000" w:themeColor="text1"/>
        </w:rPr>
        <w:t xml:space="preserve">address on your client’s decision letter, </w:t>
      </w:r>
    </w:p>
    <w:p w14:paraId="03210F03" w14:textId="77777777" w:rsidR="00B5610B" w:rsidRPr="00B5610B" w:rsidRDefault="00B5610B" w:rsidP="00B5610B">
      <w:pPr>
        <w:pStyle w:val="NormalWeb"/>
        <w:spacing w:before="0" w:beforeAutospacing="0" w:after="0" w:afterAutospacing="0"/>
        <w:rPr>
          <w:rFonts w:ascii="Calibri Light" w:hAnsi="Calibri Light" w:cs="Calibri Light"/>
          <w:color w:val="000000" w:themeColor="text1"/>
        </w:rPr>
      </w:pPr>
      <w:r w:rsidRPr="00B5610B">
        <w:rPr>
          <w:rFonts w:ascii="Calibri Light" w:hAnsi="Calibri Light" w:cs="Calibri Light"/>
          <w:color w:val="000000" w:themeColor="text1"/>
        </w:rPr>
        <w:t>address your client sent their claim to, or</w:t>
      </w:r>
    </w:p>
    <w:p w14:paraId="2649882F" w14:textId="77777777" w:rsidR="00B5610B" w:rsidRPr="00B5610B" w:rsidRDefault="00B5610B" w:rsidP="00B5610B">
      <w:pPr>
        <w:pStyle w:val="NormalWeb"/>
        <w:spacing w:before="0" w:beforeAutospacing="0" w:after="0" w:afterAutospacing="0"/>
        <w:rPr>
          <w:rFonts w:ascii="Calibri Light" w:hAnsi="Calibri Light" w:cs="Calibri Light"/>
          <w:color w:val="000000" w:themeColor="text1"/>
        </w:rPr>
      </w:pPr>
      <w:r w:rsidRPr="00B5610B">
        <w:rPr>
          <w:rFonts w:ascii="Calibri Light" w:hAnsi="Calibri Light" w:cs="Calibri Light"/>
          <w:color w:val="000000" w:themeColor="text1"/>
        </w:rPr>
        <w:t>address on relevant DWP correspondence; or</w:t>
      </w:r>
    </w:p>
    <w:p w14:paraId="6DFA3F5A" w14:textId="77777777" w:rsidR="00B5610B" w:rsidRPr="00B5610B" w:rsidRDefault="00B5610B" w:rsidP="00B5610B">
      <w:pPr>
        <w:pStyle w:val="NormalWeb"/>
        <w:spacing w:before="0" w:beforeAutospacing="0" w:after="0" w:afterAutospacing="0"/>
        <w:rPr>
          <w:rFonts w:ascii="Calibri Light" w:hAnsi="Calibri Light" w:cs="Calibri Light"/>
          <w:color w:val="000000" w:themeColor="text1"/>
        </w:rPr>
      </w:pPr>
      <w:r w:rsidRPr="00B5610B">
        <w:rPr>
          <w:rFonts w:ascii="Calibri Light" w:hAnsi="Calibri Light" w:cs="Calibri Light"/>
          <w:color w:val="000000" w:themeColor="text1"/>
        </w:rPr>
        <w:t>request an upload link to post it to your client’s online UC account]</w:t>
      </w:r>
    </w:p>
    <w:p w14:paraId="345D4D17" w14:textId="77777777" w:rsidR="00B5610B" w:rsidRPr="00B5610B" w:rsidRDefault="00B5610B" w:rsidP="00B5610B">
      <w:pPr>
        <w:pStyle w:val="NormalWeb"/>
        <w:spacing w:before="0" w:beforeAutospacing="0" w:after="0" w:afterAutospacing="0"/>
        <w:rPr>
          <w:rFonts w:ascii="Calibri Light" w:hAnsi="Calibri Light" w:cs="Calibri Light"/>
          <w:color w:val="000000" w:themeColor="text1"/>
        </w:rPr>
      </w:pPr>
    </w:p>
    <w:p w14:paraId="7A634CAF" w14:textId="77777777" w:rsidR="00B5610B" w:rsidRPr="00B5610B" w:rsidRDefault="00B5610B" w:rsidP="00B5610B">
      <w:pPr>
        <w:pStyle w:val="NormalWeb"/>
        <w:spacing w:before="0" w:beforeAutospacing="0" w:after="0" w:afterAutospacing="0"/>
        <w:rPr>
          <w:rFonts w:ascii="Calibri Light" w:hAnsi="Calibri Light" w:cs="Calibri Light"/>
          <w:color w:val="000000" w:themeColor="text1"/>
        </w:rPr>
      </w:pPr>
    </w:p>
    <w:p w14:paraId="4E81D3E7" w14:textId="77777777" w:rsidR="00B5610B" w:rsidRPr="00B5610B" w:rsidRDefault="00B5610B" w:rsidP="00B5610B">
      <w:pPr>
        <w:pStyle w:val="NormalWeb"/>
        <w:spacing w:before="0" w:beforeAutospacing="0" w:after="0" w:afterAutospacing="0"/>
        <w:rPr>
          <w:rFonts w:ascii="Calibri Light" w:hAnsi="Calibri Light" w:cs="Calibri Light"/>
          <w:i/>
          <w:iCs/>
          <w:color w:val="000000" w:themeColor="text1"/>
        </w:rPr>
      </w:pPr>
      <w:r w:rsidRPr="00B5610B">
        <w:rPr>
          <w:rFonts w:ascii="Calibri Light" w:hAnsi="Calibri Light" w:cs="Calibri Light"/>
          <w:b/>
          <w:bCs/>
          <w:color w:val="000000" w:themeColor="text1"/>
        </w:rPr>
        <w:t>And by email to:</w:t>
      </w:r>
      <w:r w:rsidRPr="00B5610B">
        <w:rPr>
          <w:rFonts w:ascii="Calibri Light" w:hAnsi="Calibri Light" w:cs="Calibri Light"/>
          <w:color w:val="000000" w:themeColor="text1"/>
        </w:rPr>
        <w:t xml:space="preserve"> </w:t>
      </w:r>
      <w:hyperlink r:id="rId19" w:history="1">
        <w:r w:rsidRPr="00B5610B">
          <w:rPr>
            <w:rStyle w:val="Hyperlink"/>
            <w:rFonts w:ascii="Calibri Light" w:hAnsi="Calibri Light" w:cs="Calibri Light"/>
            <w:shd w:val="clear" w:color="auto" w:fill="FFFFFF"/>
          </w:rPr>
          <w:t>thetreasurysolicitor@governmentlegal.gov.uk</w:t>
        </w:r>
      </w:hyperlink>
    </w:p>
    <w:p w14:paraId="65AB2859" w14:textId="77777777" w:rsidR="00B5610B" w:rsidRPr="00B5610B" w:rsidRDefault="00B5610B" w:rsidP="00B5610B">
      <w:pPr>
        <w:pStyle w:val="NormalWeb"/>
        <w:spacing w:line="360" w:lineRule="auto"/>
        <w:rPr>
          <w:rStyle w:val="Strong"/>
          <w:rFonts w:ascii="Calibri Light" w:hAnsi="Calibri Light" w:cs="Calibri Light"/>
          <w:b w:val="0"/>
          <w:bCs w:val="0"/>
          <w:color w:val="000000" w:themeColor="text1"/>
        </w:rPr>
      </w:pPr>
      <w:r w:rsidRPr="00B5610B">
        <w:rPr>
          <w:rStyle w:val="Strong"/>
          <w:rFonts w:ascii="Calibri Light" w:hAnsi="Calibri Light" w:cs="Calibri Light"/>
          <w:b w:val="0"/>
          <w:bCs w:val="0"/>
          <w:color w:val="000000" w:themeColor="text1"/>
        </w:rPr>
        <w:t>Our Ref:</w:t>
      </w:r>
    </w:p>
    <w:p w14:paraId="7237B998" w14:textId="77777777" w:rsidR="00B5610B" w:rsidRPr="00B5610B" w:rsidRDefault="00B5610B" w:rsidP="00B5610B">
      <w:pPr>
        <w:pStyle w:val="NormalWeb"/>
        <w:spacing w:line="360" w:lineRule="auto"/>
        <w:rPr>
          <w:rStyle w:val="Strong"/>
          <w:rFonts w:ascii="Calibri Light" w:hAnsi="Calibri Light" w:cs="Calibri Light"/>
          <w:b w:val="0"/>
        </w:rPr>
      </w:pPr>
      <w:r w:rsidRPr="00B5610B">
        <w:rPr>
          <w:rStyle w:val="Strong"/>
          <w:rFonts w:ascii="Calibri Light" w:hAnsi="Calibri Light" w:cs="Calibri Light"/>
          <w:b w:val="0"/>
        </w:rPr>
        <w:t>Date:</w:t>
      </w:r>
    </w:p>
    <w:p w14:paraId="5ED7DF33" w14:textId="77777777" w:rsidR="00B5610B" w:rsidRPr="00B5610B" w:rsidRDefault="00B5610B" w:rsidP="00B5610B">
      <w:pPr>
        <w:pStyle w:val="NormalWeb"/>
        <w:spacing w:line="360" w:lineRule="auto"/>
        <w:jc w:val="center"/>
        <w:rPr>
          <w:rStyle w:val="Strong"/>
          <w:rFonts w:ascii="Calibri Light" w:hAnsi="Calibri Light" w:cs="Calibri Light"/>
          <w:bCs w:val="0"/>
          <w:color w:val="000000" w:themeColor="text1"/>
        </w:rPr>
      </w:pPr>
      <w:r w:rsidRPr="00B5610B">
        <w:rPr>
          <w:rStyle w:val="Strong"/>
          <w:rFonts w:ascii="Calibri Light" w:hAnsi="Calibri Light" w:cs="Calibri Light"/>
          <w:bCs w:val="0"/>
          <w:color w:val="000000" w:themeColor="text1"/>
        </w:rPr>
        <w:t>Judicial Review Pre-Action Protocol Letter Before Claim</w:t>
      </w:r>
    </w:p>
    <w:p w14:paraId="1A9A7F6C" w14:textId="77777777" w:rsidR="00B5610B" w:rsidRPr="00B5610B" w:rsidRDefault="00B5610B" w:rsidP="00B5610B">
      <w:pPr>
        <w:pStyle w:val="NormalWeb"/>
        <w:spacing w:line="360" w:lineRule="auto"/>
        <w:rPr>
          <w:rStyle w:val="Strong"/>
          <w:rFonts w:ascii="Calibri Light" w:hAnsi="Calibri Light" w:cs="Calibri Light"/>
          <w:b w:val="0"/>
          <w:color w:val="000000" w:themeColor="text1"/>
        </w:rPr>
      </w:pPr>
      <w:r w:rsidRPr="00B5610B">
        <w:rPr>
          <w:rStyle w:val="Strong"/>
          <w:rFonts w:ascii="Calibri Light" w:hAnsi="Calibri Light" w:cs="Calibri Light"/>
          <w:b w:val="0"/>
          <w:color w:val="000000" w:themeColor="text1"/>
        </w:rPr>
        <w:t>Dear Sir or Madam,</w:t>
      </w:r>
    </w:p>
    <w:p w14:paraId="3417082F" w14:textId="77777777" w:rsidR="00B5610B" w:rsidRPr="00B5610B" w:rsidRDefault="00B5610B" w:rsidP="00B5610B">
      <w:pPr>
        <w:pStyle w:val="NormalWeb"/>
        <w:spacing w:line="360" w:lineRule="auto"/>
        <w:ind w:left="720" w:hanging="720"/>
        <w:rPr>
          <w:rFonts w:ascii="Calibri Light" w:hAnsi="Calibri Light" w:cs="Calibri Light"/>
          <w:b/>
          <w:bCs/>
          <w:color w:val="000000" w:themeColor="text1"/>
        </w:rPr>
      </w:pPr>
      <w:r w:rsidRPr="00B5610B">
        <w:rPr>
          <w:rStyle w:val="Strong"/>
          <w:rFonts w:ascii="Calibri Light" w:hAnsi="Calibri Light" w:cs="Calibri Light"/>
          <w:color w:val="000000" w:themeColor="text1"/>
        </w:rPr>
        <w:t xml:space="preserve">Re: </w:t>
      </w:r>
      <w:r w:rsidRPr="00B5610B">
        <w:rPr>
          <w:rStyle w:val="Strong"/>
          <w:rFonts w:ascii="Calibri Light" w:hAnsi="Calibri Light" w:cs="Calibri Light"/>
          <w:color w:val="000000" w:themeColor="text1"/>
        </w:rPr>
        <w:tab/>
        <w:t>Proposed claim for judicial review against the Secretary of State for Work and Pensions  by [full name</w:t>
      </w:r>
      <w:r w:rsidRPr="00B5610B">
        <w:rPr>
          <w:rStyle w:val="Strong"/>
          <w:rFonts w:ascii="Calibri Light" w:hAnsi="Calibri Light" w:cs="Calibri Light"/>
        </w:rPr>
        <w:t>]</w:t>
      </w:r>
    </w:p>
    <w:p w14:paraId="3652462A" w14:textId="730C3A9B" w:rsidR="00BB5B41" w:rsidRPr="00307435" w:rsidRDefault="00BB5B41" w:rsidP="00307435">
      <w:pPr>
        <w:pStyle w:val="Heading5"/>
        <w:spacing w:before="120" w:beforeAutospacing="0" w:after="0" w:afterAutospacing="0" w:line="360" w:lineRule="auto"/>
        <w:jc w:val="both"/>
        <w:rPr>
          <w:rStyle w:val="Strong"/>
          <w:rFonts w:ascii="Calibri Light" w:hAnsi="Calibri Light" w:cs="Arial"/>
          <w:sz w:val="24"/>
          <w:szCs w:val="24"/>
        </w:rPr>
      </w:pPr>
      <w:r w:rsidRPr="00307435">
        <w:rPr>
          <w:rStyle w:val="sectionitemno"/>
          <w:rFonts w:ascii="Calibri Light" w:hAnsi="Calibri Light" w:cs="Arial"/>
          <w:b w:val="0"/>
          <w:sz w:val="24"/>
          <w:szCs w:val="24"/>
        </w:rPr>
        <w:lastRenderedPageBreak/>
        <w:t xml:space="preserve">We are instructed by </w:t>
      </w:r>
      <w:r w:rsidR="002E0D87" w:rsidRPr="002E0D87">
        <w:rPr>
          <w:rStyle w:val="sectionitemno"/>
          <w:rFonts w:ascii="Calibri Light" w:hAnsi="Calibri Light" w:cs="Arial"/>
          <w:b w:val="0"/>
          <w:bCs w:val="0"/>
          <w:color w:val="FF0000"/>
          <w:sz w:val="24"/>
          <w:szCs w:val="24"/>
        </w:rPr>
        <w:t>X</w:t>
      </w:r>
      <w:r w:rsidR="00713E5D" w:rsidRPr="00307435">
        <w:rPr>
          <w:rStyle w:val="sectionitemno"/>
          <w:rFonts w:ascii="Calibri Light" w:hAnsi="Calibri Light" w:cs="Arial"/>
          <w:b w:val="0"/>
          <w:sz w:val="24"/>
          <w:szCs w:val="24"/>
        </w:rPr>
        <w:t xml:space="preserve"> </w:t>
      </w:r>
      <w:r w:rsidRPr="00307435">
        <w:rPr>
          <w:rStyle w:val="Strong"/>
          <w:rFonts w:ascii="Calibri Light" w:hAnsi="Calibri Light" w:cs="Arial"/>
          <w:sz w:val="24"/>
          <w:szCs w:val="24"/>
        </w:rPr>
        <w:t xml:space="preserve">in </w:t>
      </w:r>
      <w:r w:rsidRPr="00307435">
        <w:rPr>
          <w:rStyle w:val="Strong"/>
          <w:rFonts w:ascii="Calibri Light" w:hAnsi="Calibri Light" w:cs="Arial"/>
          <w:color w:val="000000" w:themeColor="text1"/>
          <w:sz w:val="24"/>
          <w:szCs w:val="24"/>
        </w:rPr>
        <w:t>relation to</w:t>
      </w:r>
      <w:r w:rsidR="002169AC" w:rsidRPr="00307435">
        <w:rPr>
          <w:rStyle w:val="Strong"/>
          <w:rFonts w:ascii="Calibri Light" w:hAnsi="Calibri Light" w:cs="Arial"/>
          <w:color w:val="000000" w:themeColor="text1"/>
          <w:sz w:val="24"/>
          <w:szCs w:val="24"/>
        </w:rPr>
        <w:t xml:space="preserve"> </w:t>
      </w:r>
      <w:r w:rsidR="00BD31EE" w:rsidRPr="00BD31EE">
        <w:rPr>
          <w:rStyle w:val="Strong"/>
          <w:rFonts w:ascii="Calibri Light" w:hAnsi="Calibri Light" w:cs="Arial"/>
          <w:color w:val="FF0000"/>
          <w:sz w:val="24"/>
          <w:szCs w:val="24"/>
        </w:rPr>
        <w:t xml:space="preserve">HIS/HER </w:t>
      </w:r>
      <w:r w:rsidR="00BD31EE">
        <w:rPr>
          <w:rStyle w:val="Strong"/>
          <w:rFonts w:ascii="Calibri Light" w:hAnsi="Calibri Light" w:cs="Arial"/>
          <w:sz w:val="24"/>
          <w:szCs w:val="24"/>
        </w:rPr>
        <w:t>universal credit (“</w:t>
      </w:r>
      <w:r w:rsidR="00BD31EE" w:rsidRPr="00BD31EE">
        <w:rPr>
          <w:rStyle w:val="Strong"/>
          <w:rFonts w:ascii="Calibri Light" w:hAnsi="Calibri Light" w:cs="Arial"/>
          <w:b/>
          <w:sz w:val="24"/>
          <w:szCs w:val="24"/>
        </w:rPr>
        <w:t>UC</w:t>
      </w:r>
      <w:r w:rsidR="00BD31EE">
        <w:rPr>
          <w:rStyle w:val="Strong"/>
          <w:rFonts w:ascii="Calibri Light" w:hAnsi="Calibri Light" w:cs="Arial"/>
          <w:sz w:val="24"/>
          <w:szCs w:val="24"/>
        </w:rPr>
        <w:t xml:space="preserve">”) </w:t>
      </w:r>
      <w:r w:rsidR="00BD31EE" w:rsidRPr="00BD31EE">
        <w:rPr>
          <w:rStyle w:val="Strong"/>
          <w:rFonts w:ascii="Calibri Light" w:hAnsi="Calibri Light" w:cs="Arial"/>
          <w:sz w:val="24"/>
          <w:szCs w:val="24"/>
        </w:rPr>
        <w:t>award</w:t>
      </w:r>
      <w:r w:rsidRPr="00307435">
        <w:rPr>
          <w:rStyle w:val="Strong"/>
          <w:rFonts w:ascii="Calibri Light" w:hAnsi="Calibri Light" w:cs="Arial"/>
          <w:sz w:val="24"/>
          <w:szCs w:val="24"/>
        </w:rPr>
        <w:t xml:space="preserve">.  We write in accordance with the Pre-action Protocol for judicial review.  Please note that we are requesting your response as soon as possible and in any event no later than by </w:t>
      </w:r>
      <w:proofErr w:type="spellStart"/>
      <w:r w:rsidR="002E0D87" w:rsidRPr="002E0D87">
        <w:rPr>
          <w:rFonts w:ascii="Calibri Light" w:hAnsi="Calibri Light" w:cs="Arial"/>
          <w:sz w:val="24"/>
          <w:szCs w:val="24"/>
        </w:rPr>
        <w:t>4pm</w:t>
      </w:r>
      <w:proofErr w:type="spellEnd"/>
      <w:r w:rsidR="002E0D87" w:rsidRPr="002E0D87">
        <w:rPr>
          <w:rFonts w:ascii="Calibri Light" w:hAnsi="Calibri Light" w:cs="Arial"/>
          <w:sz w:val="24"/>
          <w:szCs w:val="24"/>
        </w:rPr>
        <w:t xml:space="preserve"> on</w:t>
      </w:r>
      <w:r w:rsidR="002E0D87" w:rsidRPr="002E0D87">
        <w:rPr>
          <w:rFonts w:ascii="Calibri Light" w:hAnsi="Calibri Light" w:cs="Arial"/>
          <w:b w:val="0"/>
          <w:bCs w:val="0"/>
          <w:sz w:val="24"/>
          <w:szCs w:val="24"/>
        </w:rPr>
        <w:t xml:space="preserve"> </w:t>
      </w:r>
      <w:r w:rsidR="002E0D87" w:rsidRPr="002E0D87">
        <w:rPr>
          <w:rFonts w:ascii="Calibri Light" w:hAnsi="Calibri Light" w:cs="Arial"/>
          <w:color w:val="FF0000"/>
          <w:sz w:val="24"/>
          <w:szCs w:val="24"/>
        </w:rPr>
        <w:t>DATE</w:t>
      </w:r>
      <w:r w:rsidR="002E0D87" w:rsidRPr="002E0D87">
        <w:rPr>
          <w:rFonts w:ascii="Calibri Light" w:hAnsi="Calibri Light" w:cs="Arial"/>
          <w:b w:val="0"/>
          <w:bCs w:val="0"/>
          <w:sz w:val="24"/>
          <w:szCs w:val="24"/>
        </w:rPr>
        <w:t xml:space="preserve"> (14 days).</w:t>
      </w:r>
    </w:p>
    <w:p w14:paraId="0D5A94D3" w14:textId="77777777" w:rsidR="00307435" w:rsidRPr="00923174" w:rsidRDefault="00307435" w:rsidP="00307435">
      <w:pPr>
        <w:pStyle w:val="NoSpacing"/>
        <w:spacing w:line="360" w:lineRule="auto"/>
        <w:rPr>
          <w:rFonts w:ascii="Calibri Light" w:hAnsi="Calibri Light" w:cs="Calibri Light"/>
          <w:b/>
        </w:rPr>
      </w:pPr>
    </w:p>
    <w:p w14:paraId="5DD18DE6" w14:textId="77777777" w:rsidR="00923174" w:rsidRPr="00923174" w:rsidRDefault="00923174" w:rsidP="00923174">
      <w:pPr>
        <w:pStyle w:val="NormalWeb"/>
        <w:spacing w:before="0" w:beforeAutospacing="0" w:after="0" w:afterAutospacing="0" w:line="360" w:lineRule="auto"/>
        <w:rPr>
          <w:rFonts w:ascii="Calibri Light" w:hAnsi="Calibri Light" w:cs="Calibri Light"/>
          <w:bCs/>
          <w:color w:val="000000" w:themeColor="text1"/>
        </w:rPr>
      </w:pPr>
      <w:r w:rsidRPr="00923174">
        <w:rPr>
          <w:rFonts w:ascii="Calibri Light" w:hAnsi="Calibri Light" w:cs="Calibri Light"/>
          <w:b/>
          <w:color w:val="000000" w:themeColor="text1"/>
        </w:rPr>
        <w:t xml:space="preserve">Proposed Defendant:   </w:t>
      </w:r>
      <w:r w:rsidRPr="00923174">
        <w:rPr>
          <w:rStyle w:val="Strong"/>
          <w:rFonts w:ascii="Calibri Light" w:hAnsi="Calibri Light" w:cs="Calibri Light"/>
          <w:b w:val="0"/>
          <w:color w:val="000000" w:themeColor="text1"/>
        </w:rPr>
        <w:t>Secretary of State for Work and Pensions (“</w:t>
      </w:r>
      <w:r w:rsidRPr="00923174">
        <w:rPr>
          <w:rStyle w:val="Strong"/>
          <w:rFonts w:ascii="Calibri Light" w:hAnsi="Calibri Light" w:cs="Calibri Light"/>
          <w:color w:val="000000" w:themeColor="text1"/>
        </w:rPr>
        <w:t>D</w:t>
      </w:r>
      <w:r w:rsidRPr="00923174">
        <w:rPr>
          <w:rStyle w:val="Strong"/>
          <w:rFonts w:ascii="Calibri Light" w:hAnsi="Calibri Light" w:cs="Calibri Light"/>
          <w:b w:val="0"/>
          <w:color w:val="000000" w:themeColor="text1"/>
        </w:rPr>
        <w:t>”)(“</w:t>
      </w:r>
      <w:r w:rsidRPr="00923174">
        <w:rPr>
          <w:rStyle w:val="Strong"/>
          <w:rFonts w:ascii="Calibri Light" w:hAnsi="Calibri Light" w:cs="Calibri Light"/>
          <w:bCs w:val="0"/>
          <w:color w:val="000000" w:themeColor="text1"/>
        </w:rPr>
        <w:t>SSWP</w:t>
      </w:r>
      <w:r w:rsidRPr="00923174">
        <w:rPr>
          <w:rStyle w:val="Strong"/>
          <w:rFonts w:ascii="Calibri Light" w:hAnsi="Calibri Light" w:cs="Calibri Light"/>
          <w:b w:val="0"/>
          <w:color w:val="000000" w:themeColor="text1"/>
        </w:rPr>
        <w:t>”)</w:t>
      </w:r>
    </w:p>
    <w:p w14:paraId="4B3D93D6" w14:textId="77777777" w:rsidR="00923174" w:rsidRPr="00923174" w:rsidRDefault="00923174" w:rsidP="00923174">
      <w:pPr>
        <w:pStyle w:val="NormalWeb"/>
        <w:spacing w:before="0" w:beforeAutospacing="0" w:after="0" w:afterAutospacing="0" w:line="360" w:lineRule="auto"/>
        <w:rPr>
          <w:rFonts w:ascii="Calibri Light" w:hAnsi="Calibri Light" w:cs="Calibri Light"/>
          <w:b/>
          <w:bCs/>
          <w:color w:val="000000" w:themeColor="text1"/>
        </w:rPr>
      </w:pPr>
      <w:r w:rsidRPr="00923174">
        <w:rPr>
          <w:rFonts w:ascii="Calibri Light" w:hAnsi="Calibri Light" w:cs="Calibri Light"/>
          <w:b/>
          <w:color w:val="000000" w:themeColor="text1"/>
        </w:rPr>
        <w:t xml:space="preserve">Claimant: </w:t>
      </w:r>
      <w:r w:rsidRPr="00923174">
        <w:rPr>
          <w:rFonts w:ascii="Calibri Light" w:hAnsi="Calibri Light" w:cs="Calibri Light"/>
          <w:b/>
          <w:color w:val="000000" w:themeColor="text1"/>
        </w:rPr>
        <w:tab/>
      </w:r>
      <w:r w:rsidRPr="00923174">
        <w:rPr>
          <w:rFonts w:ascii="Calibri Light" w:hAnsi="Calibri Light" w:cs="Calibri Light"/>
          <w:b/>
          <w:color w:val="000000" w:themeColor="text1"/>
        </w:rPr>
        <w:tab/>
      </w:r>
      <w:r w:rsidRPr="00923174">
        <w:rPr>
          <w:rFonts w:ascii="Calibri Light" w:hAnsi="Calibri Light" w:cs="Calibri Light"/>
          <w:bCs/>
          <w:color w:val="000000" w:themeColor="text1"/>
        </w:rPr>
        <w:t>[full name]</w:t>
      </w:r>
      <w:r w:rsidRPr="00923174">
        <w:rPr>
          <w:rFonts w:ascii="Calibri Light" w:hAnsi="Calibri Light" w:cs="Calibri Light"/>
          <w:color w:val="000000" w:themeColor="text1"/>
        </w:rPr>
        <w:t xml:space="preserve"> (“</w:t>
      </w:r>
      <w:r w:rsidRPr="00923174">
        <w:rPr>
          <w:rFonts w:ascii="Calibri Light" w:hAnsi="Calibri Light" w:cs="Calibri Light"/>
          <w:b/>
          <w:color w:val="000000" w:themeColor="text1"/>
        </w:rPr>
        <w:t>C</w:t>
      </w:r>
      <w:r w:rsidRPr="00923174">
        <w:rPr>
          <w:rFonts w:ascii="Calibri Light" w:hAnsi="Calibri Light" w:cs="Calibri Light"/>
          <w:color w:val="000000" w:themeColor="text1"/>
        </w:rPr>
        <w:t>”)</w:t>
      </w:r>
    </w:p>
    <w:p w14:paraId="145D4612" w14:textId="77777777" w:rsidR="00923174" w:rsidRPr="00923174" w:rsidRDefault="00923174" w:rsidP="00923174">
      <w:pPr>
        <w:pStyle w:val="NormalWeb"/>
        <w:spacing w:before="0" w:beforeAutospacing="0" w:after="0" w:afterAutospacing="0" w:line="360" w:lineRule="auto"/>
        <w:rPr>
          <w:rFonts w:ascii="Calibri Light" w:hAnsi="Calibri Light" w:cs="Calibri Light"/>
          <w:color w:val="000000" w:themeColor="text1"/>
        </w:rPr>
      </w:pPr>
      <w:proofErr w:type="spellStart"/>
      <w:r w:rsidRPr="00923174">
        <w:rPr>
          <w:rFonts w:ascii="Calibri Light" w:hAnsi="Calibri Light" w:cs="Calibri Light"/>
          <w:b/>
          <w:color w:val="000000" w:themeColor="text1"/>
        </w:rPr>
        <w:t>NINo</w:t>
      </w:r>
      <w:proofErr w:type="spellEnd"/>
      <w:r w:rsidRPr="00923174">
        <w:rPr>
          <w:rFonts w:ascii="Calibri Light" w:hAnsi="Calibri Light" w:cs="Calibri Light"/>
          <w:b/>
          <w:color w:val="000000" w:themeColor="text1"/>
        </w:rPr>
        <w:t xml:space="preserve">: </w:t>
      </w:r>
      <w:r w:rsidRPr="00923174">
        <w:rPr>
          <w:rFonts w:ascii="Calibri Light" w:hAnsi="Calibri Light" w:cs="Calibri Light"/>
          <w:b/>
          <w:color w:val="000000" w:themeColor="text1"/>
        </w:rPr>
        <w:tab/>
      </w:r>
      <w:r w:rsidRPr="00923174">
        <w:rPr>
          <w:rFonts w:ascii="Calibri Light" w:hAnsi="Calibri Light" w:cs="Calibri Light"/>
          <w:b/>
          <w:color w:val="000000" w:themeColor="text1"/>
        </w:rPr>
        <w:tab/>
      </w:r>
      <w:r w:rsidRPr="00923174">
        <w:rPr>
          <w:rFonts w:ascii="Calibri Light" w:hAnsi="Calibri Light" w:cs="Calibri Light"/>
          <w:b/>
          <w:color w:val="000000" w:themeColor="text1"/>
        </w:rPr>
        <w:tab/>
      </w:r>
      <w:r w:rsidRPr="00923174">
        <w:rPr>
          <w:rFonts w:ascii="Calibri Light" w:hAnsi="Calibri Light" w:cs="Calibri Light"/>
          <w:bCs/>
          <w:color w:val="000000" w:themeColor="text1"/>
        </w:rPr>
        <w:t>[</w:t>
      </w:r>
      <w:proofErr w:type="spellStart"/>
      <w:r w:rsidRPr="00923174">
        <w:rPr>
          <w:rFonts w:ascii="Calibri Light" w:hAnsi="Calibri Light" w:cs="Calibri Light"/>
          <w:bCs/>
          <w:color w:val="000000" w:themeColor="text1"/>
        </w:rPr>
        <w:t>xxxx</w:t>
      </w:r>
      <w:proofErr w:type="spellEnd"/>
      <w:r w:rsidRPr="00923174">
        <w:rPr>
          <w:rFonts w:ascii="Calibri Light" w:hAnsi="Calibri Light" w:cs="Calibri Light"/>
          <w:bCs/>
          <w:color w:val="000000" w:themeColor="text1"/>
        </w:rPr>
        <w:t>]</w:t>
      </w:r>
    </w:p>
    <w:p w14:paraId="5955E566" w14:textId="77777777" w:rsidR="00923174" w:rsidRPr="00923174" w:rsidRDefault="00923174" w:rsidP="00923174">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923174">
        <w:rPr>
          <w:rFonts w:ascii="Calibri Light" w:hAnsi="Calibri Light" w:cs="Calibri Light"/>
          <w:b/>
          <w:color w:val="000000" w:themeColor="text1"/>
        </w:rPr>
        <w:t>Address:</w:t>
      </w:r>
      <w:r w:rsidRPr="00923174">
        <w:rPr>
          <w:rFonts w:ascii="Calibri Light" w:hAnsi="Calibri Light" w:cs="Calibri Light"/>
          <w:b/>
          <w:color w:val="000000" w:themeColor="text1"/>
        </w:rPr>
        <w:tab/>
      </w:r>
      <w:r w:rsidRPr="00923174">
        <w:rPr>
          <w:rFonts w:ascii="Calibri Light" w:hAnsi="Calibri Light" w:cs="Calibri Light"/>
          <w:bCs/>
          <w:color w:val="000000" w:themeColor="text1"/>
        </w:rPr>
        <w:t>[</w:t>
      </w:r>
      <w:proofErr w:type="spellStart"/>
      <w:r w:rsidRPr="00923174">
        <w:rPr>
          <w:rFonts w:ascii="Calibri Light" w:hAnsi="Calibri Light" w:cs="Calibri Light"/>
          <w:bCs/>
          <w:color w:val="000000" w:themeColor="text1"/>
        </w:rPr>
        <w:t>xxxx</w:t>
      </w:r>
      <w:proofErr w:type="spellEnd"/>
      <w:r w:rsidRPr="00923174">
        <w:rPr>
          <w:rFonts w:ascii="Calibri Light" w:hAnsi="Calibri Light" w:cs="Calibri Light"/>
          <w:bCs/>
          <w:color w:val="000000" w:themeColor="text1"/>
        </w:rPr>
        <w:t>]</w:t>
      </w:r>
    </w:p>
    <w:p w14:paraId="4F4E511F" w14:textId="77777777" w:rsidR="00923174" w:rsidRPr="00923174" w:rsidRDefault="00923174" w:rsidP="00923174">
      <w:pPr>
        <w:pStyle w:val="NormalWeb"/>
        <w:spacing w:before="0" w:beforeAutospacing="0" w:after="0" w:afterAutospacing="0" w:line="360" w:lineRule="auto"/>
        <w:rPr>
          <w:rStyle w:val="sectionitemno"/>
          <w:rFonts w:ascii="Calibri Light" w:hAnsi="Calibri Light" w:cs="Calibri Light"/>
          <w:color w:val="000000" w:themeColor="text1"/>
        </w:rPr>
      </w:pPr>
      <w:r w:rsidRPr="00923174">
        <w:rPr>
          <w:rStyle w:val="sectionitemno"/>
          <w:rFonts w:ascii="Calibri Light" w:hAnsi="Calibri Light" w:cs="Calibri Light"/>
          <w:b/>
          <w:color w:val="000000" w:themeColor="text1"/>
        </w:rPr>
        <w:t>Date of Birth:</w:t>
      </w:r>
      <w:r w:rsidRPr="00923174">
        <w:rPr>
          <w:rStyle w:val="sectionitemno"/>
          <w:rFonts w:ascii="Calibri Light" w:hAnsi="Calibri Light" w:cs="Calibri Light"/>
          <w:color w:val="000000" w:themeColor="text1"/>
        </w:rPr>
        <w:tab/>
      </w:r>
      <w:r w:rsidRPr="00923174">
        <w:rPr>
          <w:rStyle w:val="sectionitemno"/>
          <w:rFonts w:ascii="Calibri Light" w:hAnsi="Calibri Light" w:cs="Calibri Light"/>
          <w:color w:val="000000" w:themeColor="text1"/>
        </w:rPr>
        <w:tab/>
      </w:r>
      <w:r w:rsidRPr="00923174">
        <w:rPr>
          <w:rFonts w:ascii="Calibri Light" w:hAnsi="Calibri Light" w:cs="Calibri Light"/>
          <w:bCs/>
          <w:color w:val="000000" w:themeColor="text1"/>
        </w:rPr>
        <w:t>[</w:t>
      </w:r>
      <w:proofErr w:type="spellStart"/>
      <w:r w:rsidRPr="00923174">
        <w:rPr>
          <w:rFonts w:ascii="Calibri Light" w:hAnsi="Calibri Light" w:cs="Calibri Light"/>
          <w:bCs/>
          <w:color w:val="000000" w:themeColor="text1"/>
        </w:rPr>
        <w:t>xxxx</w:t>
      </w:r>
      <w:proofErr w:type="spellEnd"/>
      <w:r w:rsidRPr="00923174">
        <w:rPr>
          <w:rFonts w:ascii="Calibri Light" w:hAnsi="Calibri Light" w:cs="Calibri Light"/>
          <w:bCs/>
          <w:color w:val="000000" w:themeColor="text1"/>
        </w:rPr>
        <w:t>]</w:t>
      </w:r>
    </w:p>
    <w:p w14:paraId="0A8AEEA7" w14:textId="77777777" w:rsidR="00923174" w:rsidRPr="00923174" w:rsidRDefault="00923174" w:rsidP="00923174">
      <w:pPr>
        <w:pStyle w:val="NormalWeb"/>
        <w:spacing w:before="0" w:beforeAutospacing="0" w:after="0" w:afterAutospacing="0" w:line="360" w:lineRule="auto"/>
        <w:rPr>
          <w:rStyle w:val="sectionitemno"/>
          <w:rFonts w:ascii="Calibri Light" w:hAnsi="Calibri Light" w:cs="Calibri Light"/>
          <w:color w:val="000000" w:themeColor="text1"/>
        </w:rPr>
      </w:pPr>
    </w:p>
    <w:p w14:paraId="0EF22EB9" w14:textId="77777777" w:rsidR="00923174" w:rsidRPr="00923174" w:rsidRDefault="00923174" w:rsidP="00923174">
      <w:pPr>
        <w:spacing w:line="360" w:lineRule="auto"/>
        <w:ind w:left="567" w:hanging="567"/>
        <w:jc w:val="both"/>
        <w:rPr>
          <w:rFonts w:ascii="Calibri Light" w:hAnsi="Calibri Light" w:cs="Calibri Light"/>
          <w:b/>
          <w:bCs/>
        </w:rPr>
      </w:pPr>
      <w:r w:rsidRPr="00923174">
        <w:rPr>
          <w:rFonts w:ascii="Calibri Light" w:hAnsi="Calibri Light" w:cs="Calibri Light"/>
          <w:b/>
          <w:bCs/>
        </w:rPr>
        <w:t>Note on the address for Pre-action Protocol correspondence</w:t>
      </w:r>
    </w:p>
    <w:p w14:paraId="7BF72F91" w14:textId="77777777" w:rsidR="00923174" w:rsidRPr="00923174" w:rsidRDefault="00923174" w:rsidP="00923174">
      <w:pPr>
        <w:pStyle w:val="ListParagraph"/>
        <w:numPr>
          <w:ilvl w:val="0"/>
          <w:numId w:val="13"/>
        </w:numPr>
        <w:spacing w:after="160" w:line="252" w:lineRule="auto"/>
        <w:contextualSpacing/>
        <w:jc w:val="both"/>
        <w:rPr>
          <w:rFonts w:ascii="Calibri Light" w:hAnsi="Calibri Light" w:cs="Calibri Light"/>
          <w:color w:val="000000"/>
          <w:sz w:val="24"/>
          <w:szCs w:val="24"/>
        </w:rPr>
      </w:pPr>
      <w:r w:rsidRPr="00923174">
        <w:rPr>
          <w:rFonts w:ascii="Calibri Light" w:hAnsi="Calibri Light" w:cs="Calibri Light"/>
          <w:sz w:val="24"/>
          <w:szCs w:val="24"/>
        </w:rPr>
        <w:t xml:space="preserve">This letter is sent to you because in February 2024 a </w:t>
      </w:r>
      <w:r w:rsidRPr="00923174">
        <w:rPr>
          <w:rFonts w:ascii="Calibri Light" w:hAnsi="Calibri Light" w:cs="Calibri Light"/>
          <w:color w:val="000000"/>
          <w:sz w:val="24"/>
          <w:szCs w:val="24"/>
        </w:rPr>
        <w:t xml:space="preserve">Senior Lawyer at Decision Making and Debt DWP Legal Advisers, Government Legal Department, Ground Floor Caxton House, Tothill Street, London, </w:t>
      </w:r>
      <w:proofErr w:type="spellStart"/>
      <w:r w:rsidRPr="00923174">
        <w:rPr>
          <w:rFonts w:ascii="Calibri Light" w:hAnsi="Calibri Light" w:cs="Calibri Light"/>
          <w:color w:val="000000"/>
          <w:sz w:val="24"/>
          <w:szCs w:val="24"/>
        </w:rPr>
        <w:t>SW1H</w:t>
      </w:r>
      <w:proofErr w:type="spellEnd"/>
      <w:r w:rsidRPr="00923174">
        <w:rPr>
          <w:rFonts w:ascii="Calibri Light" w:hAnsi="Calibri Light" w:cs="Calibri Light"/>
          <w:color w:val="000000"/>
          <w:sz w:val="24"/>
          <w:szCs w:val="24"/>
        </w:rPr>
        <w:t xml:space="preserve"> </w:t>
      </w:r>
      <w:proofErr w:type="spellStart"/>
      <w:r w:rsidRPr="00923174">
        <w:rPr>
          <w:rFonts w:ascii="Calibri Light" w:hAnsi="Calibri Light" w:cs="Calibri Light"/>
          <w:color w:val="000000"/>
          <w:sz w:val="24"/>
          <w:szCs w:val="24"/>
        </w:rPr>
        <w:t>9NA</w:t>
      </w:r>
      <w:proofErr w:type="spellEnd"/>
      <w:r w:rsidRPr="00923174">
        <w:rPr>
          <w:rFonts w:ascii="Calibri Light" w:hAnsi="Calibri Light" w:cs="Calibri Light"/>
          <w:color w:val="000000"/>
          <w:sz w:val="24"/>
          <w:szCs w:val="24"/>
        </w:rPr>
        <w:t xml:space="preserve"> advised that:</w:t>
      </w:r>
    </w:p>
    <w:p w14:paraId="54E8CF00" w14:textId="77777777" w:rsidR="00923174" w:rsidRPr="00923174" w:rsidRDefault="00923174" w:rsidP="00923174">
      <w:pPr>
        <w:ind w:left="567" w:hanging="567"/>
        <w:jc w:val="both"/>
        <w:rPr>
          <w:rFonts w:ascii="Calibri Light" w:hAnsi="Calibri Light" w:cs="Calibri Light"/>
          <w:color w:val="000000"/>
          <w14:ligatures w14:val="standardContextual"/>
        </w:rPr>
      </w:pPr>
    </w:p>
    <w:p w14:paraId="025A20A0" w14:textId="77777777" w:rsidR="00923174" w:rsidRPr="00923174" w:rsidRDefault="00923174" w:rsidP="00923174">
      <w:pPr>
        <w:ind w:left="1134"/>
        <w:jc w:val="both"/>
        <w:rPr>
          <w:rFonts w:ascii="Calibri Light" w:hAnsi="Calibri Light" w:cs="Calibri Light"/>
          <w:i/>
          <w:iCs/>
          <w14:ligatures w14:val="standardContextual"/>
        </w:rPr>
      </w:pPr>
      <w:r w:rsidRPr="00923174">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923174">
        <w:rPr>
          <w:rFonts w:ascii="Calibri Light" w:hAnsi="Calibri Light" w:cs="Calibri Light"/>
          <w:i/>
          <w:iCs/>
          <w14:ligatures w14:val="standardContextual"/>
        </w:rPr>
        <w:t>example</w:t>
      </w:r>
      <w:proofErr w:type="gramEnd"/>
      <w:r w:rsidRPr="00923174">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56A243A2" w14:textId="77777777" w:rsidR="00923174" w:rsidRPr="00923174" w:rsidRDefault="00923174" w:rsidP="00923174">
      <w:pPr>
        <w:ind w:left="2574"/>
        <w:jc w:val="both"/>
        <w:rPr>
          <w:rFonts w:ascii="Calibri Light" w:hAnsi="Calibri Light" w:cs="Calibri Light"/>
          <w:i/>
          <w:iCs/>
          <w14:ligatures w14:val="standardContextual"/>
        </w:rPr>
      </w:pPr>
    </w:p>
    <w:p w14:paraId="2A098FD2" w14:textId="77777777" w:rsidR="00923174" w:rsidRPr="00923174" w:rsidRDefault="00923174" w:rsidP="00923174">
      <w:pPr>
        <w:pStyle w:val="NormalWeb"/>
        <w:numPr>
          <w:ilvl w:val="0"/>
          <w:numId w:val="13"/>
        </w:numPr>
        <w:spacing w:before="0" w:beforeAutospacing="0" w:after="0" w:afterAutospacing="0" w:line="360" w:lineRule="auto"/>
        <w:jc w:val="both"/>
        <w:rPr>
          <w:rFonts w:ascii="Calibri Light" w:hAnsi="Calibri Light" w:cs="Calibri Light"/>
        </w:rPr>
      </w:pPr>
      <w:r w:rsidRPr="00923174">
        <w:rPr>
          <w:rStyle w:val="Strong"/>
          <w:rFonts w:ascii="Calibri Light" w:hAnsi="Calibri Light" w:cs="Calibri Light"/>
          <w:b w:val="0"/>
          <w:bCs w:val="0"/>
          <w:color w:val="000000" w:themeColor="text1"/>
        </w:rPr>
        <w:t xml:space="preserve">This letter is also sent by email to the Treasury Solicitor as </w:t>
      </w:r>
      <w:r w:rsidRPr="00923174">
        <w:rPr>
          <w:rFonts w:ascii="Calibri Light" w:hAnsi="Calibri Light" w:cs="Calibri Light"/>
        </w:rPr>
        <w:t>Cabinet Office practice direction ‘Crown Proceedings Act 1947’ (December 2023)</w:t>
      </w:r>
      <w:r w:rsidRPr="00923174">
        <w:rPr>
          <w:rStyle w:val="FootnoteReference"/>
          <w:rFonts w:ascii="Calibri Light" w:hAnsi="Calibri Light" w:cs="Calibri Light"/>
        </w:rPr>
        <w:footnoteReference w:id="1"/>
      </w:r>
      <w:r w:rsidRPr="00923174">
        <w:rPr>
          <w:rFonts w:ascii="Calibri Light" w:hAnsi="Calibri Light" w:cs="Calibri Light"/>
        </w:rPr>
        <w:t xml:space="preserve"> requires:</w:t>
      </w:r>
    </w:p>
    <w:p w14:paraId="4BDF4055" w14:textId="77777777" w:rsidR="00923174" w:rsidRPr="00923174" w:rsidRDefault="00923174" w:rsidP="00923174">
      <w:pPr>
        <w:pStyle w:val="ListParagraph"/>
        <w:ind w:left="567"/>
        <w:jc w:val="both"/>
        <w:rPr>
          <w:rFonts w:ascii="Calibri Light" w:hAnsi="Calibri Light" w:cs="Calibri Light"/>
          <w:sz w:val="24"/>
          <w:szCs w:val="24"/>
        </w:rPr>
      </w:pPr>
    </w:p>
    <w:p w14:paraId="4EB3DCF0" w14:textId="77777777" w:rsidR="00923174" w:rsidRPr="00923174" w:rsidRDefault="00923174" w:rsidP="00923174">
      <w:pPr>
        <w:pStyle w:val="ListParagraph"/>
        <w:ind w:left="1134"/>
        <w:jc w:val="both"/>
        <w:rPr>
          <w:rFonts w:ascii="Calibri Light" w:hAnsi="Calibri Light" w:cs="Calibri Light"/>
          <w:i/>
          <w:iCs/>
          <w:sz w:val="24"/>
          <w:szCs w:val="24"/>
        </w:rPr>
      </w:pPr>
      <w:r w:rsidRPr="00923174">
        <w:rPr>
          <w:rFonts w:ascii="Calibri Light" w:hAnsi="Calibri Light" w:cs="Calibri Light"/>
          <w:i/>
          <w:iCs/>
          <w:sz w:val="24"/>
          <w:szCs w:val="24"/>
        </w:rPr>
        <w:t>“</w:t>
      </w:r>
      <w:r w:rsidRPr="00923174">
        <w:rPr>
          <w:rFonts w:ascii="Calibri Light" w:hAnsi="Calibri Light" w:cs="Calibri Light"/>
          <w:b/>
          <w:bCs/>
          <w:i/>
          <w:iCs/>
          <w:sz w:val="24"/>
          <w:szCs w:val="24"/>
        </w:rPr>
        <w:t>All documents</w:t>
      </w:r>
      <w:r w:rsidRPr="00923174">
        <w:rPr>
          <w:rFonts w:ascii="Calibri Light" w:hAnsi="Calibri Light" w:cs="Calibri Light"/>
          <w:i/>
          <w:iCs/>
          <w:sz w:val="24"/>
          <w:szCs w:val="24"/>
        </w:rPr>
        <w:t xml:space="preserve"> required to be served on the Crown for the purpose of or in connection with any civil proceedings by or against the Crown shall, if those proceedings are by or</w:t>
      </w:r>
      <w:r w:rsidRPr="00923174">
        <w:rPr>
          <w:rFonts w:ascii="Calibri Light" w:hAnsi="Calibri Light" w:cs="Calibri Light"/>
          <w:b/>
          <w:bCs/>
          <w:i/>
          <w:iCs/>
          <w:sz w:val="24"/>
          <w:szCs w:val="24"/>
        </w:rPr>
        <w:t xml:space="preserve"> </w:t>
      </w:r>
      <w:r w:rsidRPr="00923174">
        <w:rPr>
          <w:rFonts w:ascii="Calibri Light" w:hAnsi="Calibri Light" w:cs="Calibri Light"/>
          <w:i/>
          <w:iCs/>
          <w:sz w:val="24"/>
          <w:szCs w:val="24"/>
        </w:rPr>
        <w:t xml:space="preserve">against an authorised Government department, </w:t>
      </w:r>
      <w:r w:rsidRPr="00923174">
        <w:rPr>
          <w:rFonts w:ascii="Calibri Light" w:hAnsi="Calibri Light" w:cs="Calibri Light"/>
          <w:b/>
          <w:bCs/>
          <w:i/>
          <w:iCs/>
          <w:sz w:val="24"/>
          <w:szCs w:val="24"/>
        </w:rPr>
        <w:t>be served on the solicitor</w:t>
      </w:r>
      <w:r w:rsidRPr="00923174">
        <w:rPr>
          <w:rFonts w:ascii="Calibri Light" w:hAnsi="Calibri Light" w:cs="Calibri Light"/>
          <w:i/>
          <w:iCs/>
          <w:sz w:val="24"/>
          <w:szCs w:val="24"/>
        </w:rPr>
        <w:t xml:space="preserve">, if any, for that department” </w:t>
      </w:r>
    </w:p>
    <w:p w14:paraId="652FB7C8" w14:textId="77777777" w:rsidR="00923174" w:rsidRPr="00923174" w:rsidRDefault="00923174" w:rsidP="00923174">
      <w:pPr>
        <w:pStyle w:val="ListParagraph"/>
        <w:ind w:left="567"/>
        <w:jc w:val="right"/>
        <w:rPr>
          <w:rFonts w:ascii="Calibri Light" w:hAnsi="Calibri Light" w:cs="Calibri Light"/>
          <w:sz w:val="24"/>
          <w:szCs w:val="24"/>
        </w:rPr>
      </w:pPr>
      <w:r w:rsidRPr="00923174">
        <w:rPr>
          <w:rFonts w:ascii="Calibri Light" w:hAnsi="Calibri Light" w:cs="Calibri Light"/>
          <w:sz w:val="24"/>
          <w:szCs w:val="24"/>
        </w:rPr>
        <w:t>(Emphasis added)</w:t>
      </w:r>
    </w:p>
    <w:p w14:paraId="72AA5044" w14:textId="77777777" w:rsidR="00923174" w:rsidRPr="00923174" w:rsidRDefault="00923174" w:rsidP="00923174">
      <w:pPr>
        <w:pStyle w:val="ListParagraph"/>
        <w:ind w:left="567"/>
        <w:jc w:val="right"/>
        <w:rPr>
          <w:rFonts w:ascii="Calibri Light" w:hAnsi="Calibri Light" w:cs="Calibri Light"/>
          <w:sz w:val="24"/>
          <w:szCs w:val="24"/>
        </w:rPr>
      </w:pPr>
    </w:p>
    <w:p w14:paraId="0AD62E07" w14:textId="77777777" w:rsidR="00923174" w:rsidRPr="00923174" w:rsidRDefault="00923174" w:rsidP="00923174">
      <w:pPr>
        <w:pStyle w:val="ListParagraph"/>
        <w:numPr>
          <w:ilvl w:val="0"/>
          <w:numId w:val="13"/>
        </w:numPr>
        <w:spacing w:after="0" w:line="240" w:lineRule="auto"/>
        <w:contextualSpacing/>
        <w:jc w:val="both"/>
        <w:rPr>
          <w:rFonts w:ascii="Calibri Light" w:hAnsi="Calibri Light" w:cs="Calibri Light"/>
          <w:sz w:val="24"/>
          <w:szCs w:val="24"/>
        </w:rPr>
      </w:pPr>
      <w:r w:rsidRPr="00923174">
        <w:rPr>
          <w:rFonts w:ascii="Calibri Light" w:hAnsi="Calibri Light" w:cs="Calibri Light"/>
          <w:sz w:val="24"/>
          <w:szCs w:val="24"/>
        </w:rPr>
        <w:t>The practice direction provides that the solicitor for service in connection with civil proceedings against the Department for Work and Pensions is “The Treasury Solicitor”.</w:t>
      </w:r>
    </w:p>
    <w:p w14:paraId="55B0769E" w14:textId="77777777" w:rsidR="00923174" w:rsidRPr="00923174" w:rsidRDefault="00923174" w:rsidP="00923174">
      <w:pPr>
        <w:pStyle w:val="NormalWeb"/>
        <w:numPr>
          <w:ilvl w:val="0"/>
          <w:numId w:val="13"/>
        </w:numPr>
        <w:spacing w:before="0" w:beforeAutospacing="0" w:after="0" w:afterAutospacing="0" w:line="360" w:lineRule="auto"/>
        <w:jc w:val="both"/>
        <w:rPr>
          <w:rStyle w:val="Strong"/>
          <w:rFonts w:ascii="Calibri Light" w:hAnsi="Calibri Light" w:cs="Calibri Light"/>
          <w:b w:val="0"/>
          <w:bCs w:val="0"/>
          <w:color w:val="000000" w:themeColor="text1"/>
        </w:rPr>
      </w:pPr>
      <w:r w:rsidRPr="00923174">
        <w:rPr>
          <w:rStyle w:val="Strong"/>
          <w:rFonts w:ascii="Calibri Light" w:hAnsi="Calibri Light" w:cs="Calibri Light"/>
          <w:b w:val="0"/>
          <w:bCs w:val="0"/>
          <w:color w:val="000000" w:themeColor="text1"/>
        </w:rPr>
        <w:lastRenderedPageBreak/>
        <w:t>The Government Legal Department webpage</w:t>
      </w:r>
      <w:r w:rsidRPr="00923174">
        <w:rPr>
          <w:rStyle w:val="FootnoteReference"/>
          <w:rFonts w:ascii="Calibri Light" w:hAnsi="Calibri Light" w:cs="Calibri Light"/>
          <w:color w:val="000000" w:themeColor="text1"/>
        </w:rPr>
        <w:footnoteReference w:id="2"/>
      </w:r>
      <w:r w:rsidRPr="00923174">
        <w:rPr>
          <w:rStyle w:val="Strong"/>
          <w:rFonts w:ascii="Calibri Light" w:hAnsi="Calibri Light" w:cs="Calibri Light"/>
          <w:b w:val="0"/>
          <w:bCs w:val="0"/>
          <w:color w:val="000000" w:themeColor="text1"/>
        </w:rPr>
        <w:t xml:space="preserve"> further instructs:</w:t>
      </w:r>
    </w:p>
    <w:p w14:paraId="6DC36E73" w14:textId="77777777" w:rsidR="00923174" w:rsidRPr="00923174" w:rsidRDefault="00923174" w:rsidP="00923174">
      <w:pPr>
        <w:pStyle w:val="NormalWeb"/>
        <w:spacing w:before="0" w:beforeAutospacing="0" w:after="0" w:afterAutospacing="0" w:line="360" w:lineRule="auto"/>
        <w:jc w:val="both"/>
        <w:rPr>
          <w:rStyle w:val="Strong"/>
          <w:rFonts w:ascii="Calibri Light" w:hAnsi="Calibri Light" w:cs="Calibri Light"/>
          <w:b w:val="0"/>
          <w:bCs w:val="0"/>
          <w:color w:val="000000" w:themeColor="text1"/>
        </w:rPr>
      </w:pPr>
    </w:p>
    <w:p w14:paraId="7D7136EC" w14:textId="77777777" w:rsidR="00923174" w:rsidRPr="00923174" w:rsidRDefault="00923174" w:rsidP="00923174">
      <w:pPr>
        <w:pStyle w:val="NormalWeb"/>
        <w:spacing w:before="0" w:beforeAutospacing="0" w:after="0" w:afterAutospacing="0" w:line="360" w:lineRule="auto"/>
        <w:ind w:left="1134"/>
        <w:jc w:val="both"/>
        <w:rPr>
          <w:rStyle w:val="Strong"/>
          <w:rFonts w:ascii="Calibri Light" w:hAnsi="Calibri Light" w:cs="Calibri Light"/>
          <w:b w:val="0"/>
          <w:bCs w:val="0"/>
          <w:i/>
          <w:iCs/>
          <w:color w:val="000000" w:themeColor="text1"/>
        </w:rPr>
      </w:pPr>
      <w:r w:rsidRPr="00923174">
        <w:rPr>
          <w:rStyle w:val="Strong"/>
          <w:rFonts w:ascii="Calibri Light" w:hAnsi="Calibri Light" w:cs="Calibri Light"/>
          <w:b w:val="0"/>
          <w:bCs w:val="0"/>
          <w:i/>
          <w:iCs/>
          <w:color w:val="000000" w:themeColor="text1"/>
        </w:rPr>
        <w:t>[…]</w:t>
      </w:r>
    </w:p>
    <w:p w14:paraId="7B54F364" w14:textId="77777777" w:rsidR="00923174" w:rsidRPr="00923174" w:rsidRDefault="00923174" w:rsidP="00923174">
      <w:pPr>
        <w:pStyle w:val="NormalWeb"/>
        <w:spacing w:before="0" w:beforeAutospacing="0" w:after="0" w:afterAutospacing="0" w:line="360" w:lineRule="auto"/>
        <w:ind w:left="1134"/>
        <w:jc w:val="both"/>
        <w:rPr>
          <w:rFonts w:ascii="Calibri Light" w:hAnsi="Calibri Light" w:cs="Calibri Light"/>
          <w:i/>
          <w:iCs/>
          <w:color w:val="000000"/>
          <w:shd w:val="clear" w:color="auto" w:fill="FFFFFF"/>
        </w:rPr>
      </w:pPr>
      <w:r w:rsidRPr="00923174">
        <w:rPr>
          <w:rFonts w:ascii="Calibri Light" w:hAnsi="Calibri Light" w:cs="Calibri Light"/>
          <w:i/>
          <w:iCs/>
          <w:color w:val="000000"/>
          <w:shd w:val="clear" w:color="auto" w:fill="FFFFFF"/>
        </w:rPr>
        <w:t>The email addresses above are for the service of new proceedings only.</w:t>
      </w:r>
      <w:r w:rsidRPr="00923174">
        <w:rPr>
          <w:rFonts w:ascii="Calibri Light" w:hAnsi="Calibri Light" w:cs="Calibri Light"/>
          <w:i/>
          <w:iCs/>
          <w:color w:val="000000"/>
        </w:rPr>
        <w:br/>
      </w:r>
      <w:r w:rsidRPr="00923174">
        <w:rPr>
          <w:rFonts w:ascii="Calibri Light" w:hAnsi="Calibri Light" w:cs="Calibri Light"/>
          <w:i/>
          <w:iCs/>
          <w:color w:val="000000"/>
          <w:shd w:val="clear" w:color="auto" w:fill="FFFFFF"/>
        </w:rPr>
        <w:t xml:space="preserve">They should not be used for letters before action, or pre action protocol correspondence. If sending such documents to </w:t>
      </w:r>
      <w:proofErr w:type="spellStart"/>
      <w:r w:rsidRPr="00923174">
        <w:rPr>
          <w:rFonts w:ascii="Calibri Light" w:hAnsi="Calibri Light" w:cs="Calibri Light"/>
          <w:i/>
          <w:iCs/>
          <w:color w:val="000000"/>
          <w:shd w:val="clear" w:color="auto" w:fill="FFFFFF"/>
        </w:rPr>
        <w:t>GLD</w:t>
      </w:r>
      <w:proofErr w:type="spellEnd"/>
      <w:r w:rsidRPr="00923174">
        <w:rPr>
          <w:rFonts w:ascii="Calibri Light" w:hAnsi="Calibri Light" w:cs="Calibri Light"/>
          <w:i/>
          <w:iCs/>
          <w:color w:val="000000"/>
          <w:shd w:val="clear" w:color="auto" w:fill="FFFFFF"/>
        </w:rPr>
        <w:t xml:space="preserve"> please email these to </w:t>
      </w:r>
      <w:hyperlink r:id="rId20" w:history="1">
        <w:r w:rsidRPr="00923174">
          <w:rPr>
            <w:rStyle w:val="Hyperlink"/>
            <w:rFonts w:ascii="Calibri Light" w:hAnsi="Calibri Light" w:cs="Calibri Light"/>
            <w:i/>
            <w:iCs/>
            <w:color w:val="A03A88"/>
            <w:shd w:val="clear" w:color="auto" w:fill="FFFFFF"/>
          </w:rPr>
          <w:t>thetreasurysolicitor@governmentlegal.gov.uk</w:t>
        </w:r>
      </w:hyperlink>
      <w:r w:rsidRPr="00923174">
        <w:rPr>
          <w:rFonts w:ascii="Calibri Light" w:hAnsi="Calibri Light" w:cs="Calibri Light"/>
          <w:i/>
          <w:iCs/>
          <w:color w:val="000000"/>
          <w:shd w:val="clear" w:color="auto" w:fill="FFFFFF"/>
        </w:rPr>
        <w:t>.</w:t>
      </w:r>
    </w:p>
    <w:p w14:paraId="136A8200" w14:textId="1B6070BC" w:rsidR="005966E8" w:rsidRPr="00307435" w:rsidRDefault="00BB5B41" w:rsidP="00307435">
      <w:pPr>
        <w:pStyle w:val="NoSpacing"/>
        <w:spacing w:line="360" w:lineRule="auto"/>
        <w:rPr>
          <w:rStyle w:val="sectionitemno"/>
          <w:rFonts w:ascii="Calibri Light" w:hAnsi="Calibri Light" w:cs="Arial"/>
        </w:rPr>
      </w:pPr>
      <w:r w:rsidRPr="00307435">
        <w:rPr>
          <w:rStyle w:val="sectionitemno"/>
          <w:rFonts w:ascii="Calibri Light" w:hAnsi="Calibri Light" w:cs="Arial"/>
        </w:rPr>
        <w:tab/>
      </w:r>
    </w:p>
    <w:p w14:paraId="7809F93D" w14:textId="77777777" w:rsidR="00AE5492" w:rsidRPr="00307435" w:rsidRDefault="00AE5492" w:rsidP="00307435">
      <w:pPr>
        <w:pStyle w:val="NoSpacing"/>
        <w:spacing w:line="360" w:lineRule="auto"/>
        <w:rPr>
          <w:rStyle w:val="sectionitemno"/>
          <w:rFonts w:ascii="Calibri Light" w:hAnsi="Calibri Light" w:cs="Arial"/>
        </w:rPr>
      </w:pPr>
    </w:p>
    <w:p w14:paraId="31AB7EB0" w14:textId="77777777" w:rsidR="00B64FAB" w:rsidRPr="00307435" w:rsidRDefault="00BB5B41" w:rsidP="00307435">
      <w:pPr>
        <w:pStyle w:val="NoSpacing"/>
        <w:spacing w:line="360" w:lineRule="auto"/>
        <w:rPr>
          <w:rStyle w:val="Strong"/>
          <w:rFonts w:ascii="Calibri Light" w:hAnsi="Calibri Light" w:cs="Arial"/>
          <w:b w:val="0"/>
          <w:bCs w:val="0"/>
        </w:rPr>
      </w:pPr>
      <w:r w:rsidRPr="00307435">
        <w:rPr>
          <w:rStyle w:val="Strong"/>
          <w:rFonts w:ascii="Calibri Light" w:hAnsi="Calibri Light" w:cs="Arial"/>
        </w:rPr>
        <w:t>The details of the matter being challenged</w:t>
      </w:r>
    </w:p>
    <w:p w14:paraId="1B280493" w14:textId="6AEDBD2F" w:rsidR="004510DB" w:rsidRPr="00307435" w:rsidRDefault="00B64FAB" w:rsidP="00923174">
      <w:pPr>
        <w:pStyle w:val="NormalWeb"/>
        <w:numPr>
          <w:ilvl w:val="0"/>
          <w:numId w:val="13"/>
        </w:numPr>
        <w:spacing w:line="360" w:lineRule="auto"/>
        <w:jc w:val="both"/>
        <w:rPr>
          <w:rStyle w:val="Strong"/>
          <w:rFonts w:ascii="Calibri Light" w:hAnsi="Calibri Light" w:cs="Arial"/>
          <w:b w:val="0"/>
        </w:rPr>
      </w:pPr>
      <w:r w:rsidRPr="00307435">
        <w:rPr>
          <w:rStyle w:val="Strong"/>
          <w:rFonts w:ascii="Calibri Light" w:hAnsi="Calibri Light" w:cs="Arial"/>
          <w:b w:val="0"/>
        </w:rPr>
        <w:t>C is challenging</w:t>
      </w:r>
      <w:r w:rsidR="00C1373E" w:rsidRPr="00307435">
        <w:rPr>
          <w:rStyle w:val="Strong"/>
          <w:rFonts w:ascii="Calibri Light" w:hAnsi="Calibri Light" w:cs="Arial"/>
          <w:b w:val="0"/>
        </w:rPr>
        <w:t xml:space="preserve"> D</w:t>
      </w:r>
      <w:r w:rsidR="002C68CB">
        <w:rPr>
          <w:rStyle w:val="Strong"/>
          <w:rFonts w:ascii="Calibri Light" w:hAnsi="Calibri Light" w:cs="Arial"/>
          <w:b w:val="0"/>
        </w:rPr>
        <w:t>’</w:t>
      </w:r>
      <w:r w:rsidR="00C1373E" w:rsidRPr="00307435">
        <w:rPr>
          <w:rStyle w:val="Strong"/>
          <w:rFonts w:ascii="Calibri Light" w:hAnsi="Calibri Light" w:cs="Arial"/>
          <w:b w:val="0"/>
        </w:rPr>
        <w:t>s</w:t>
      </w:r>
      <w:r w:rsidRPr="00307435">
        <w:rPr>
          <w:rStyle w:val="Strong"/>
          <w:rFonts w:ascii="Calibri Light" w:hAnsi="Calibri Light" w:cs="Arial"/>
          <w:b w:val="0"/>
        </w:rPr>
        <w:t xml:space="preserve"> </w:t>
      </w:r>
      <w:r w:rsidR="004510DB" w:rsidRPr="00307435">
        <w:rPr>
          <w:rStyle w:val="Strong"/>
          <w:rFonts w:ascii="Calibri Light" w:hAnsi="Calibri Light" w:cs="Arial"/>
          <w:b w:val="0"/>
        </w:rPr>
        <w:t xml:space="preserve">failure to send </w:t>
      </w:r>
      <w:r w:rsidR="00F26279" w:rsidRPr="00307435">
        <w:rPr>
          <w:rStyle w:val="Strong"/>
          <w:rFonts w:ascii="Calibri Light" w:hAnsi="Calibri Light" w:cs="Arial"/>
          <w:b w:val="0"/>
        </w:rPr>
        <w:t xml:space="preserve">a </w:t>
      </w:r>
      <w:proofErr w:type="spellStart"/>
      <w:r w:rsidR="00AE5492" w:rsidRPr="006C153C">
        <w:rPr>
          <w:rStyle w:val="Strong"/>
          <w:rFonts w:ascii="Calibri Light" w:hAnsi="Calibri Light" w:cs="Arial"/>
          <w:b w:val="0"/>
        </w:rPr>
        <w:t>UC50</w:t>
      </w:r>
      <w:proofErr w:type="spellEnd"/>
      <w:r w:rsidR="004510DB" w:rsidRPr="00307435">
        <w:rPr>
          <w:rStyle w:val="Strong"/>
          <w:rFonts w:ascii="Calibri Light" w:hAnsi="Calibri Light" w:cs="Arial"/>
          <w:b w:val="0"/>
        </w:rPr>
        <w:t xml:space="preserve"> form </w:t>
      </w:r>
      <w:r w:rsidR="00F26279">
        <w:rPr>
          <w:rStyle w:val="Strong"/>
          <w:rFonts w:ascii="Calibri Light" w:hAnsi="Calibri Light" w:cs="Arial"/>
          <w:b w:val="0"/>
        </w:rPr>
        <w:t xml:space="preserve">(capability for work questionnaire) </w:t>
      </w:r>
      <w:r w:rsidR="004510DB" w:rsidRPr="00307435">
        <w:rPr>
          <w:rStyle w:val="Strong"/>
          <w:rFonts w:ascii="Calibri Light" w:hAnsi="Calibri Light" w:cs="Arial"/>
          <w:b w:val="0"/>
        </w:rPr>
        <w:t xml:space="preserve">or </w:t>
      </w:r>
      <w:r w:rsidR="00C1373E" w:rsidRPr="00307435">
        <w:rPr>
          <w:rStyle w:val="Strong"/>
          <w:rFonts w:ascii="Calibri Light" w:hAnsi="Calibri Light" w:cs="Arial"/>
          <w:b w:val="0"/>
        </w:rPr>
        <w:t xml:space="preserve">carry out a </w:t>
      </w:r>
      <w:r w:rsidR="00F26279">
        <w:rPr>
          <w:rStyle w:val="Strong"/>
          <w:rFonts w:ascii="Calibri Light" w:hAnsi="Calibri Light" w:cs="Arial"/>
          <w:b w:val="0"/>
        </w:rPr>
        <w:t>w</w:t>
      </w:r>
      <w:r w:rsidR="00C1373E" w:rsidRPr="00307435">
        <w:rPr>
          <w:rStyle w:val="Strong"/>
          <w:rFonts w:ascii="Calibri Light" w:hAnsi="Calibri Light" w:cs="Arial"/>
          <w:b w:val="0"/>
        </w:rPr>
        <w:t xml:space="preserve">ork </w:t>
      </w:r>
      <w:r w:rsidR="00F26279">
        <w:rPr>
          <w:rStyle w:val="Strong"/>
          <w:rFonts w:ascii="Calibri Light" w:hAnsi="Calibri Light" w:cs="Arial"/>
          <w:b w:val="0"/>
        </w:rPr>
        <w:t>c</w:t>
      </w:r>
      <w:r w:rsidR="00C1373E" w:rsidRPr="00307435">
        <w:rPr>
          <w:rStyle w:val="Strong"/>
          <w:rFonts w:ascii="Calibri Light" w:hAnsi="Calibri Light" w:cs="Arial"/>
          <w:b w:val="0"/>
        </w:rPr>
        <w:t xml:space="preserve">apability </w:t>
      </w:r>
      <w:r w:rsidR="00F26279">
        <w:rPr>
          <w:rStyle w:val="Strong"/>
          <w:rFonts w:ascii="Calibri Light" w:hAnsi="Calibri Light" w:cs="Arial"/>
          <w:b w:val="0"/>
        </w:rPr>
        <w:t>a</w:t>
      </w:r>
      <w:r w:rsidR="00C1373E" w:rsidRPr="00307435">
        <w:rPr>
          <w:rStyle w:val="Strong"/>
          <w:rFonts w:ascii="Calibri Light" w:hAnsi="Calibri Light" w:cs="Arial"/>
          <w:b w:val="0"/>
        </w:rPr>
        <w:t>ssessment (</w:t>
      </w:r>
      <w:r w:rsidR="00BD31EE">
        <w:rPr>
          <w:rStyle w:val="Strong"/>
          <w:rFonts w:ascii="Calibri Light" w:hAnsi="Calibri Light" w:cs="Arial"/>
          <w:b w:val="0"/>
        </w:rPr>
        <w:t>“</w:t>
      </w:r>
      <w:proofErr w:type="spellStart"/>
      <w:r w:rsidR="00C1373E" w:rsidRPr="00BD31EE">
        <w:rPr>
          <w:rStyle w:val="Strong"/>
          <w:rFonts w:ascii="Calibri Light" w:hAnsi="Calibri Light" w:cs="Arial"/>
        </w:rPr>
        <w:t>WCA</w:t>
      </w:r>
      <w:proofErr w:type="spellEnd"/>
      <w:r w:rsidR="00BD31EE">
        <w:rPr>
          <w:rStyle w:val="Strong"/>
          <w:rFonts w:ascii="Calibri Light" w:hAnsi="Calibri Light" w:cs="Arial"/>
          <w:b w:val="0"/>
        </w:rPr>
        <w:t>”</w:t>
      </w:r>
      <w:r w:rsidR="00C1373E" w:rsidRPr="00307435">
        <w:rPr>
          <w:rStyle w:val="Strong"/>
          <w:rFonts w:ascii="Calibri Light" w:hAnsi="Calibri Light" w:cs="Arial"/>
          <w:b w:val="0"/>
        </w:rPr>
        <w:t xml:space="preserve">) to determine </w:t>
      </w:r>
      <w:r w:rsidR="002C68CB" w:rsidRPr="00307435">
        <w:rPr>
          <w:rStyle w:val="Strong"/>
          <w:rFonts w:ascii="Calibri Light" w:hAnsi="Calibri Light" w:cs="Arial"/>
          <w:b w:val="0"/>
          <w:color w:val="FF0000"/>
        </w:rPr>
        <w:t xml:space="preserve">HIS/HER </w:t>
      </w:r>
      <w:r w:rsidR="00C1373E" w:rsidRPr="00307435">
        <w:rPr>
          <w:rStyle w:val="Strong"/>
          <w:rFonts w:ascii="Calibri Light" w:hAnsi="Calibri Light" w:cs="Arial"/>
          <w:b w:val="0"/>
        </w:rPr>
        <w:t xml:space="preserve">capability for </w:t>
      </w:r>
      <w:proofErr w:type="gramStart"/>
      <w:r w:rsidR="00C1373E" w:rsidRPr="00307435">
        <w:rPr>
          <w:rStyle w:val="Strong"/>
          <w:rFonts w:ascii="Calibri Light" w:hAnsi="Calibri Light" w:cs="Arial"/>
          <w:b w:val="0"/>
        </w:rPr>
        <w:t>w</w:t>
      </w:r>
      <w:r w:rsidRPr="00307435">
        <w:rPr>
          <w:rStyle w:val="Strong"/>
          <w:rFonts w:ascii="Calibri Light" w:hAnsi="Calibri Light" w:cs="Arial"/>
          <w:b w:val="0"/>
        </w:rPr>
        <w:t xml:space="preserve">ork </w:t>
      </w:r>
      <w:r w:rsidR="00C1373E" w:rsidRPr="00307435">
        <w:rPr>
          <w:rStyle w:val="Strong"/>
          <w:rFonts w:ascii="Calibri Light" w:hAnsi="Calibri Light" w:cs="Arial"/>
          <w:b w:val="0"/>
        </w:rPr>
        <w:t>and work related</w:t>
      </w:r>
      <w:proofErr w:type="gramEnd"/>
      <w:r w:rsidR="00C1373E" w:rsidRPr="00307435">
        <w:rPr>
          <w:rStyle w:val="Strong"/>
          <w:rFonts w:ascii="Calibri Light" w:hAnsi="Calibri Light" w:cs="Arial"/>
          <w:b w:val="0"/>
        </w:rPr>
        <w:t xml:space="preserve"> activity at all or within a reasonable time.</w:t>
      </w:r>
    </w:p>
    <w:p w14:paraId="69443EB0" w14:textId="77777777" w:rsidR="00BB5B41" w:rsidRPr="00307435" w:rsidRDefault="00BB5B41" w:rsidP="00307435">
      <w:pPr>
        <w:pStyle w:val="NormalWeb"/>
        <w:tabs>
          <w:tab w:val="left" w:pos="2580"/>
        </w:tabs>
        <w:spacing w:line="360" w:lineRule="auto"/>
        <w:jc w:val="both"/>
        <w:rPr>
          <w:rStyle w:val="Strong"/>
          <w:rFonts w:ascii="Calibri Light" w:hAnsi="Calibri Light" w:cs="Arial"/>
          <w:i/>
          <w:u w:val="single"/>
        </w:rPr>
      </w:pPr>
      <w:r w:rsidRPr="00307435">
        <w:rPr>
          <w:rStyle w:val="Strong"/>
          <w:rFonts w:ascii="Calibri Light" w:hAnsi="Calibri Light" w:cs="Arial"/>
          <w:i/>
          <w:u w:val="single"/>
        </w:rPr>
        <w:t>Background facts</w:t>
      </w:r>
    </w:p>
    <w:p w14:paraId="7A25C41E" w14:textId="2483FB47" w:rsidR="00D95CEA" w:rsidRPr="00D9396E" w:rsidRDefault="00D9396E" w:rsidP="00923174">
      <w:pPr>
        <w:pStyle w:val="NormalWeb"/>
        <w:numPr>
          <w:ilvl w:val="0"/>
          <w:numId w:val="13"/>
        </w:numPr>
        <w:spacing w:line="360" w:lineRule="auto"/>
        <w:jc w:val="both"/>
        <w:rPr>
          <w:rStyle w:val="Strong"/>
          <w:rFonts w:ascii="Calibri Light" w:hAnsi="Calibri Light" w:cs="Arial"/>
          <w:b w:val="0"/>
          <w:i/>
          <w:color w:val="FF0000"/>
          <w:u w:val="single"/>
        </w:rPr>
      </w:pPr>
      <w:r w:rsidRPr="00D9396E">
        <w:rPr>
          <w:rStyle w:val="Strong"/>
          <w:rFonts w:ascii="Calibri Light" w:hAnsi="Calibri Light" w:cs="Arial"/>
          <w:b w:val="0"/>
          <w:color w:val="FF0000"/>
        </w:rPr>
        <w:t xml:space="preserve">CLIENT DETAILS, </w:t>
      </w:r>
    </w:p>
    <w:p w14:paraId="15E1BF78" w14:textId="4CC9A67E" w:rsidR="004223AD" w:rsidRPr="00D9396E" w:rsidRDefault="00D9396E" w:rsidP="00923174">
      <w:pPr>
        <w:pStyle w:val="NormalWeb"/>
        <w:numPr>
          <w:ilvl w:val="0"/>
          <w:numId w:val="13"/>
        </w:numPr>
        <w:spacing w:before="120" w:line="360" w:lineRule="auto"/>
        <w:jc w:val="both"/>
        <w:rPr>
          <w:rStyle w:val="Strong"/>
          <w:rFonts w:ascii="Calibri Light" w:hAnsi="Calibri Light" w:cs="Arial"/>
          <w:b w:val="0"/>
          <w:i/>
          <w:color w:val="FF0000"/>
          <w:u w:val="single"/>
        </w:rPr>
      </w:pPr>
      <w:r w:rsidRPr="00D9396E">
        <w:rPr>
          <w:rStyle w:val="Strong"/>
          <w:rFonts w:ascii="Calibri Light" w:hAnsi="Calibri Light" w:cs="Arial"/>
          <w:b w:val="0"/>
          <w:color w:val="FF0000"/>
        </w:rPr>
        <w:t xml:space="preserve">HOUSEHOLD, FAMILY </w:t>
      </w:r>
    </w:p>
    <w:p w14:paraId="107B08C8" w14:textId="323FBBD3" w:rsidR="00D95CEA" w:rsidRPr="00D9396E" w:rsidRDefault="00D9396E" w:rsidP="00923174">
      <w:pPr>
        <w:pStyle w:val="NormalWeb"/>
        <w:numPr>
          <w:ilvl w:val="0"/>
          <w:numId w:val="13"/>
        </w:numPr>
        <w:spacing w:before="120" w:line="360" w:lineRule="auto"/>
        <w:jc w:val="both"/>
        <w:rPr>
          <w:rStyle w:val="Strong"/>
          <w:rFonts w:ascii="Calibri Light" w:hAnsi="Calibri Light" w:cs="Arial"/>
          <w:b w:val="0"/>
          <w:i/>
          <w:color w:val="FF0000"/>
          <w:u w:val="single"/>
        </w:rPr>
      </w:pPr>
      <w:r w:rsidRPr="00D9396E">
        <w:rPr>
          <w:rStyle w:val="Strong"/>
          <w:rFonts w:ascii="Calibri Light" w:hAnsi="Calibri Light" w:cs="Arial"/>
          <w:b w:val="0"/>
          <w:color w:val="FF0000"/>
        </w:rPr>
        <w:t xml:space="preserve">DISABILITY </w:t>
      </w:r>
    </w:p>
    <w:p w14:paraId="5B0C9E3F" w14:textId="194A28CB" w:rsidR="00B64FAB" w:rsidRPr="00D9396E" w:rsidRDefault="00D9396E" w:rsidP="00923174">
      <w:pPr>
        <w:pStyle w:val="NormalWeb"/>
        <w:numPr>
          <w:ilvl w:val="0"/>
          <w:numId w:val="13"/>
        </w:numPr>
        <w:spacing w:before="120" w:line="360" w:lineRule="auto"/>
        <w:jc w:val="both"/>
        <w:rPr>
          <w:rStyle w:val="Strong"/>
          <w:rFonts w:ascii="Calibri Light" w:hAnsi="Calibri Light" w:cs="Arial"/>
          <w:b w:val="0"/>
          <w:i/>
          <w:color w:val="FF0000"/>
          <w:u w:val="single"/>
        </w:rPr>
      </w:pPr>
      <w:r w:rsidRPr="00D9396E">
        <w:rPr>
          <w:rStyle w:val="Strong"/>
          <w:rFonts w:ascii="Calibri Light" w:hAnsi="Calibri Light" w:cs="Arial"/>
          <w:b w:val="0"/>
          <w:color w:val="FF0000"/>
        </w:rPr>
        <w:t>OTHER INCOME, HOUSING ETC</w:t>
      </w:r>
    </w:p>
    <w:p w14:paraId="0E1FBC91" w14:textId="48DC6423" w:rsidR="00134155" w:rsidRPr="00D9396E" w:rsidRDefault="00D9396E" w:rsidP="00923174">
      <w:pPr>
        <w:pStyle w:val="NormalWeb"/>
        <w:numPr>
          <w:ilvl w:val="0"/>
          <w:numId w:val="13"/>
        </w:numPr>
        <w:spacing w:before="120" w:line="360" w:lineRule="auto"/>
        <w:jc w:val="both"/>
        <w:rPr>
          <w:rStyle w:val="Strong"/>
          <w:rFonts w:ascii="Calibri Light" w:hAnsi="Calibri Light" w:cs="Arial"/>
          <w:b w:val="0"/>
          <w:i/>
          <w:color w:val="FF0000"/>
          <w:u w:val="single"/>
        </w:rPr>
      </w:pPr>
      <w:r w:rsidRPr="00D9396E">
        <w:rPr>
          <w:rStyle w:val="Strong"/>
          <w:rFonts w:ascii="Calibri Light" w:hAnsi="Calibri Light" w:cs="Arial"/>
          <w:b w:val="0"/>
          <w:color w:val="FF0000"/>
        </w:rPr>
        <w:t>PIP AWARD (IF NO PIP AWARD, DELETE ALL SECTIONS ON EDP AND SDP LATER)</w:t>
      </w:r>
    </w:p>
    <w:p w14:paraId="7291CCCE" w14:textId="28BB82E5" w:rsidR="001E4BCD" w:rsidRPr="00D9396E" w:rsidRDefault="00D9396E" w:rsidP="00923174">
      <w:pPr>
        <w:pStyle w:val="NormalWeb"/>
        <w:numPr>
          <w:ilvl w:val="0"/>
          <w:numId w:val="13"/>
        </w:numPr>
        <w:spacing w:before="120" w:line="360" w:lineRule="auto"/>
        <w:jc w:val="both"/>
        <w:rPr>
          <w:rStyle w:val="Strong"/>
          <w:rFonts w:ascii="Calibri Light" w:hAnsi="Calibri Light" w:cs="Arial"/>
          <w:b w:val="0"/>
          <w:i/>
          <w:color w:val="FF0000"/>
          <w:u w:val="single"/>
        </w:rPr>
      </w:pPr>
      <w:r w:rsidRPr="00D9396E">
        <w:rPr>
          <w:rStyle w:val="Strong"/>
          <w:rFonts w:ascii="Calibri Light" w:hAnsi="Calibri Light" w:cs="Arial"/>
          <w:b w:val="0"/>
          <w:color w:val="FF0000"/>
        </w:rPr>
        <w:t xml:space="preserve">C SUFFERS FROM ….. AND IS UNABLE TO WORK. </w:t>
      </w:r>
    </w:p>
    <w:p w14:paraId="5E6AFBA3" w14:textId="79A887DD" w:rsidR="00B64FAB" w:rsidRPr="00307435" w:rsidRDefault="00D95CEA" w:rsidP="00923174">
      <w:pPr>
        <w:pStyle w:val="NormalWeb"/>
        <w:numPr>
          <w:ilvl w:val="0"/>
          <w:numId w:val="13"/>
        </w:numPr>
        <w:spacing w:before="120" w:line="360" w:lineRule="auto"/>
        <w:jc w:val="both"/>
        <w:rPr>
          <w:rStyle w:val="Strong"/>
          <w:rFonts w:ascii="Calibri Light" w:hAnsi="Calibri Light" w:cs="Arial"/>
          <w:i/>
          <w:color w:val="000000" w:themeColor="text1"/>
          <w:u w:val="single"/>
        </w:rPr>
      </w:pPr>
      <w:r>
        <w:rPr>
          <w:rStyle w:val="Strong"/>
          <w:rFonts w:ascii="Calibri Light" w:hAnsi="Calibri Light" w:cs="Arial"/>
          <w:b w:val="0"/>
          <w:color w:val="000000" w:themeColor="text1"/>
        </w:rPr>
        <w:t xml:space="preserve">On </w:t>
      </w:r>
      <w:r w:rsidRPr="00D95CEA">
        <w:rPr>
          <w:rStyle w:val="Strong"/>
          <w:rFonts w:ascii="Calibri Light" w:hAnsi="Calibri Light" w:cs="Arial"/>
          <w:b w:val="0"/>
          <w:color w:val="FF0000"/>
        </w:rPr>
        <w:t>DATE</w:t>
      </w:r>
      <w:r>
        <w:rPr>
          <w:rStyle w:val="Strong"/>
          <w:rFonts w:ascii="Calibri Light" w:hAnsi="Calibri Light" w:cs="Arial"/>
          <w:b w:val="0"/>
          <w:color w:val="000000" w:themeColor="text1"/>
        </w:rPr>
        <w:t xml:space="preserve"> </w:t>
      </w:r>
      <w:r w:rsidR="00B64FAB" w:rsidRPr="00307435">
        <w:rPr>
          <w:rStyle w:val="Strong"/>
          <w:rFonts w:ascii="Calibri Light" w:hAnsi="Calibri Light" w:cs="Arial"/>
          <w:b w:val="0"/>
          <w:color w:val="000000" w:themeColor="text1"/>
        </w:rPr>
        <w:t>C cl</w:t>
      </w:r>
      <w:r w:rsidR="00724E67" w:rsidRPr="00307435">
        <w:rPr>
          <w:rStyle w:val="Strong"/>
          <w:rFonts w:ascii="Calibri Light" w:hAnsi="Calibri Light" w:cs="Arial"/>
          <w:b w:val="0"/>
          <w:color w:val="000000" w:themeColor="text1"/>
        </w:rPr>
        <w:t>aimed and was awarded</w:t>
      </w:r>
      <w:r w:rsidR="00AE5492" w:rsidRPr="00307435">
        <w:rPr>
          <w:rStyle w:val="Strong"/>
          <w:rFonts w:ascii="Calibri Light" w:hAnsi="Calibri Light" w:cs="Arial"/>
          <w:b w:val="0"/>
          <w:color w:val="000000" w:themeColor="text1"/>
        </w:rPr>
        <w:t xml:space="preserve"> </w:t>
      </w:r>
      <w:r w:rsidR="00AE5492" w:rsidRPr="00307435">
        <w:rPr>
          <w:rStyle w:val="Strong"/>
          <w:rFonts w:ascii="Calibri Light" w:hAnsi="Calibri Light" w:cs="Arial"/>
          <w:b w:val="0"/>
          <w:color w:val="FF0000"/>
        </w:rPr>
        <w:t>UC</w:t>
      </w:r>
      <w:r w:rsidR="002C68CB">
        <w:rPr>
          <w:rStyle w:val="Strong"/>
          <w:rFonts w:ascii="Calibri Light" w:hAnsi="Calibri Light" w:cs="Arial"/>
          <w:b w:val="0"/>
          <w:color w:val="FF0000"/>
        </w:rPr>
        <w:t xml:space="preserve">. THIS </w:t>
      </w:r>
      <w:r w:rsidR="00634BE0" w:rsidRPr="00307435">
        <w:rPr>
          <w:rStyle w:val="Strong"/>
          <w:rFonts w:ascii="Calibri Light" w:hAnsi="Calibri Light" w:cs="Arial"/>
          <w:b w:val="0"/>
          <w:color w:val="000000" w:themeColor="text1"/>
        </w:rPr>
        <w:t>is being paid at £</w:t>
      </w:r>
      <w:r w:rsidR="00634BE0" w:rsidRPr="00307435">
        <w:rPr>
          <w:rStyle w:val="Strong"/>
          <w:rFonts w:ascii="Calibri Light" w:hAnsi="Calibri Light" w:cs="Arial"/>
          <w:b w:val="0"/>
          <w:color w:val="FF0000"/>
        </w:rPr>
        <w:t xml:space="preserve">AMOUNT </w:t>
      </w:r>
      <w:r w:rsidR="002C68CB" w:rsidRPr="00307435">
        <w:rPr>
          <w:rStyle w:val="Strong"/>
          <w:rFonts w:ascii="Calibri Light" w:hAnsi="Calibri Light" w:cs="Arial"/>
          <w:b w:val="0"/>
          <w:color w:val="FF0000"/>
        </w:rPr>
        <w:t xml:space="preserve">EACH WEEK. </w:t>
      </w:r>
    </w:p>
    <w:p w14:paraId="49447F58" w14:textId="2DF3B196" w:rsidR="004223AD" w:rsidRPr="00F66DE6" w:rsidRDefault="004223AD" w:rsidP="00923174">
      <w:pPr>
        <w:pStyle w:val="NormalWeb"/>
        <w:numPr>
          <w:ilvl w:val="0"/>
          <w:numId w:val="13"/>
        </w:numPr>
        <w:spacing w:before="120" w:line="360" w:lineRule="auto"/>
        <w:jc w:val="both"/>
        <w:rPr>
          <w:rStyle w:val="Strong"/>
          <w:rFonts w:ascii="Calibri Light" w:hAnsi="Calibri Light" w:cs="Arial"/>
          <w:i/>
          <w:color w:val="000000" w:themeColor="text1"/>
          <w:u w:val="single"/>
        </w:rPr>
      </w:pPr>
      <w:r w:rsidRPr="00307435">
        <w:rPr>
          <w:rStyle w:val="Strong"/>
          <w:rFonts w:ascii="Calibri Light" w:hAnsi="Calibri Light" w:cs="Arial"/>
          <w:b w:val="0"/>
          <w:color w:val="000000" w:themeColor="text1"/>
        </w:rPr>
        <w:t xml:space="preserve">C has continued to provide regular ‘fit notes’ from </w:t>
      </w:r>
      <w:r w:rsidR="002C68CB" w:rsidRPr="00307435">
        <w:rPr>
          <w:rStyle w:val="Strong"/>
          <w:rFonts w:ascii="Calibri Light" w:hAnsi="Calibri Light" w:cs="Arial"/>
          <w:b w:val="0"/>
          <w:color w:val="FF0000"/>
        </w:rPr>
        <w:t>HIS/HER</w:t>
      </w:r>
      <w:r w:rsidR="002C68CB" w:rsidRPr="00307435">
        <w:rPr>
          <w:rStyle w:val="Strong"/>
          <w:rFonts w:ascii="Calibri Light" w:hAnsi="Calibri Light" w:cs="Arial"/>
          <w:b w:val="0"/>
          <w:color w:val="000000" w:themeColor="text1"/>
        </w:rPr>
        <w:t xml:space="preserve"> </w:t>
      </w:r>
      <w:r w:rsidRPr="00307435">
        <w:rPr>
          <w:rStyle w:val="Strong"/>
          <w:rFonts w:ascii="Calibri Light" w:hAnsi="Calibri Light" w:cs="Arial"/>
          <w:b w:val="0"/>
          <w:color w:val="000000" w:themeColor="text1"/>
        </w:rPr>
        <w:t xml:space="preserve">GP since </w:t>
      </w:r>
      <w:r w:rsidR="002C68CB" w:rsidRPr="00307435">
        <w:rPr>
          <w:rStyle w:val="Strong"/>
          <w:rFonts w:ascii="Calibri Light" w:hAnsi="Calibri Light" w:cs="Arial"/>
          <w:b w:val="0"/>
          <w:color w:val="FF0000"/>
        </w:rPr>
        <w:t>HIS/HER</w:t>
      </w:r>
      <w:r w:rsidR="002C68CB" w:rsidRPr="00307435">
        <w:rPr>
          <w:rStyle w:val="Strong"/>
          <w:rFonts w:ascii="Calibri Light" w:hAnsi="Calibri Light" w:cs="Arial"/>
          <w:b w:val="0"/>
          <w:color w:val="000000" w:themeColor="text1"/>
        </w:rPr>
        <w:t xml:space="preserve"> </w:t>
      </w:r>
      <w:r w:rsidRPr="00307435">
        <w:rPr>
          <w:rStyle w:val="Strong"/>
          <w:rFonts w:ascii="Calibri Light" w:hAnsi="Calibri Light" w:cs="Arial"/>
          <w:b w:val="0"/>
          <w:color w:val="000000" w:themeColor="text1"/>
        </w:rPr>
        <w:t>date of claim.</w:t>
      </w:r>
    </w:p>
    <w:p w14:paraId="63D638B8" w14:textId="4EF3AC41" w:rsidR="00F66DE6" w:rsidRPr="00F66DE6" w:rsidRDefault="00D9396E" w:rsidP="00923174">
      <w:pPr>
        <w:pStyle w:val="NormalWeb"/>
        <w:numPr>
          <w:ilvl w:val="0"/>
          <w:numId w:val="13"/>
        </w:numPr>
        <w:spacing w:before="120" w:line="360" w:lineRule="auto"/>
        <w:jc w:val="both"/>
        <w:rPr>
          <w:rStyle w:val="Strong"/>
          <w:rFonts w:ascii="Calibri Light" w:hAnsi="Calibri Light" w:cs="Arial"/>
          <w:i/>
          <w:color w:val="FF0000"/>
          <w:u w:val="single"/>
        </w:rPr>
      </w:pPr>
      <w:r w:rsidRPr="00F66DE6">
        <w:rPr>
          <w:rStyle w:val="Strong"/>
          <w:rFonts w:ascii="Calibri Light" w:hAnsi="Calibri Light" w:cs="Arial"/>
          <w:b w:val="0"/>
          <w:color w:val="FF0000"/>
        </w:rPr>
        <w:t>C IS REQUIRED TO .... BY HER/HIS CLAIMANT COMMITMENT.</w:t>
      </w:r>
    </w:p>
    <w:p w14:paraId="2C4ADE4F" w14:textId="03F9DB98" w:rsidR="00F66DE6" w:rsidRPr="00F66DE6" w:rsidRDefault="00D9396E" w:rsidP="00923174">
      <w:pPr>
        <w:pStyle w:val="NormalWeb"/>
        <w:numPr>
          <w:ilvl w:val="0"/>
          <w:numId w:val="13"/>
        </w:numPr>
        <w:spacing w:before="120" w:line="360" w:lineRule="auto"/>
        <w:jc w:val="both"/>
        <w:rPr>
          <w:rStyle w:val="Strong"/>
          <w:rFonts w:ascii="Calibri Light" w:hAnsi="Calibri Light" w:cs="Arial"/>
          <w:i/>
          <w:color w:val="FF0000"/>
          <w:u w:val="single"/>
        </w:rPr>
      </w:pPr>
      <w:r w:rsidRPr="00F66DE6">
        <w:rPr>
          <w:rStyle w:val="Strong"/>
          <w:rFonts w:ascii="Calibri Light" w:hAnsi="Calibri Light" w:cs="Arial"/>
          <w:b w:val="0"/>
          <w:color w:val="FF0000"/>
        </w:rPr>
        <w:t>ANY SANCTIONS?</w:t>
      </w:r>
    </w:p>
    <w:p w14:paraId="4F3F5304" w14:textId="54BD1A69" w:rsidR="00F34A01" w:rsidRPr="00307435" w:rsidRDefault="00D9396E" w:rsidP="00923174">
      <w:pPr>
        <w:pStyle w:val="NormalWeb"/>
        <w:numPr>
          <w:ilvl w:val="0"/>
          <w:numId w:val="13"/>
        </w:numPr>
        <w:spacing w:line="360" w:lineRule="auto"/>
        <w:jc w:val="both"/>
        <w:rPr>
          <w:rStyle w:val="Strong"/>
          <w:rFonts w:ascii="Calibri Light" w:hAnsi="Calibri Light" w:cs="Arial"/>
          <w:b w:val="0"/>
        </w:rPr>
      </w:pPr>
      <w:r w:rsidRPr="00307435">
        <w:rPr>
          <w:rFonts w:ascii="Calibri Light" w:hAnsi="Calibri Light" w:cs="Calibri"/>
          <w:color w:val="FF0000"/>
        </w:rPr>
        <w:t xml:space="preserve">IT IS NOW HOW MANY WEEKS SINCE C’S CLAIM AND HE/SHE HAS NOT BEEN SENT A </w:t>
      </w:r>
      <w:proofErr w:type="spellStart"/>
      <w:r w:rsidRPr="00307435">
        <w:rPr>
          <w:rFonts w:ascii="Calibri Light" w:hAnsi="Calibri Light" w:cs="Calibri"/>
          <w:color w:val="FF0000"/>
        </w:rPr>
        <w:t>UC50</w:t>
      </w:r>
      <w:proofErr w:type="spellEnd"/>
      <w:r w:rsidRPr="00307435">
        <w:rPr>
          <w:rFonts w:ascii="Calibri Light" w:hAnsi="Calibri Light" w:cs="Calibri"/>
          <w:color w:val="FF0000"/>
        </w:rPr>
        <w:t xml:space="preserve"> FORM TO COMPLETE AND HAS NOT BEEN CALLED FOR </w:t>
      </w:r>
      <w:r w:rsidRPr="00307435">
        <w:rPr>
          <w:rStyle w:val="Strong"/>
          <w:rFonts w:ascii="Calibri Light" w:hAnsi="Calibri Light" w:cs="Arial"/>
          <w:b w:val="0"/>
        </w:rPr>
        <w:t xml:space="preserve">A </w:t>
      </w:r>
      <w:proofErr w:type="spellStart"/>
      <w:r w:rsidRPr="00307435">
        <w:rPr>
          <w:rStyle w:val="Strong"/>
          <w:rFonts w:ascii="Calibri Light" w:hAnsi="Calibri Light" w:cs="Arial"/>
          <w:b w:val="0"/>
        </w:rPr>
        <w:t>WCA</w:t>
      </w:r>
      <w:proofErr w:type="spellEnd"/>
      <w:r w:rsidRPr="00307435">
        <w:rPr>
          <w:rStyle w:val="Strong"/>
          <w:rFonts w:ascii="Calibri Light" w:hAnsi="Calibri Light" w:cs="Arial"/>
          <w:b w:val="0"/>
        </w:rPr>
        <w:t xml:space="preserve"> TO DETERMINE </w:t>
      </w:r>
      <w:r w:rsidRPr="00307435">
        <w:rPr>
          <w:rStyle w:val="Strong"/>
          <w:rFonts w:ascii="Calibri Light" w:hAnsi="Calibri Light" w:cs="Arial"/>
          <w:b w:val="0"/>
          <w:color w:val="FF0000"/>
        </w:rPr>
        <w:t xml:space="preserve">HIS/HER </w:t>
      </w:r>
      <w:r w:rsidRPr="00307435">
        <w:rPr>
          <w:rStyle w:val="Strong"/>
          <w:rFonts w:ascii="Calibri Light" w:hAnsi="Calibri Light" w:cs="Arial"/>
          <w:b w:val="0"/>
        </w:rPr>
        <w:t xml:space="preserve">CAPABILITY FOR </w:t>
      </w:r>
      <w:proofErr w:type="gramStart"/>
      <w:r w:rsidRPr="00307435">
        <w:rPr>
          <w:rStyle w:val="Strong"/>
          <w:rFonts w:ascii="Calibri Light" w:hAnsi="Calibri Light" w:cs="Arial"/>
          <w:b w:val="0"/>
        </w:rPr>
        <w:t>WORK AND WORK RELATED</w:t>
      </w:r>
      <w:proofErr w:type="gramEnd"/>
      <w:r w:rsidRPr="00307435">
        <w:rPr>
          <w:rStyle w:val="Strong"/>
          <w:rFonts w:ascii="Calibri Light" w:hAnsi="Calibri Light" w:cs="Arial"/>
          <w:b w:val="0"/>
        </w:rPr>
        <w:t xml:space="preserve"> ACTIVITY.</w:t>
      </w:r>
    </w:p>
    <w:p w14:paraId="4B60A3E2" w14:textId="77648D26" w:rsidR="00F34A01" w:rsidRPr="00307435" w:rsidRDefault="00D9396E" w:rsidP="00923174">
      <w:pPr>
        <w:pStyle w:val="NormalWeb"/>
        <w:numPr>
          <w:ilvl w:val="0"/>
          <w:numId w:val="13"/>
        </w:numPr>
        <w:spacing w:line="360" w:lineRule="auto"/>
        <w:jc w:val="both"/>
        <w:rPr>
          <w:rFonts w:ascii="Calibri Light" w:hAnsi="Calibri Light" w:cs="Arial"/>
          <w:bCs/>
        </w:rPr>
      </w:pPr>
      <w:r w:rsidRPr="00307435">
        <w:rPr>
          <w:rFonts w:ascii="Calibri Light" w:hAnsi="Calibri Light" w:cs="Calibri"/>
          <w:color w:val="FF0000"/>
        </w:rPr>
        <w:lastRenderedPageBreak/>
        <w:t>CONTACT WITH DWP AND HOW HAVE RESPONDED</w:t>
      </w:r>
    </w:p>
    <w:p w14:paraId="557BF05D" w14:textId="68A25DCB" w:rsidR="00B64FAB" w:rsidRPr="00307435" w:rsidRDefault="00BD31EE" w:rsidP="00923174">
      <w:pPr>
        <w:pStyle w:val="NormalWeb"/>
        <w:numPr>
          <w:ilvl w:val="0"/>
          <w:numId w:val="13"/>
        </w:numPr>
        <w:spacing w:before="120" w:line="360" w:lineRule="auto"/>
        <w:jc w:val="both"/>
        <w:rPr>
          <w:rStyle w:val="Strong"/>
          <w:rFonts w:ascii="Calibri Light" w:hAnsi="Calibri Light" w:cs="Arial"/>
          <w:i/>
          <w:color w:val="FF0000"/>
          <w:u w:val="single"/>
        </w:rPr>
      </w:pPr>
      <w:r>
        <w:rPr>
          <w:rStyle w:val="Strong"/>
          <w:rFonts w:ascii="Calibri Light" w:hAnsi="Calibri Light" w:cs="Arial"/>
          <w:b w:val="0"/>
          <w:color w:val="FF0000"/>
        </w:rPr>
        <w:t>C</w:t>
      </w:r>
      <w:r w:rsidR="00D9396E" w:rsidRPr="00307435">
        <w:rPr>
          <w:rStyle w:val="Strong"/>
          <w:rFonts w:ascii="Calibri Light" w:hAnsi="Calibri Light" w:cs="Arial"/>
          <w:b w:val="0"/>
          <w:color w:val="FF0000"/>
        </w:rPr>
        <w:t xml:space="preserve"> IS SUFFERING CONSIDERABLE FINANCIAL HARDSHIP AND HAS DEBTS OF  …</w:t>
      </w:r>
    </w:p>
    <w:p w14:paraId="0EC102C5" w14:textId="708C6798" w:rsidR="00B64FAB" w:rsidRPr="00EC6B85" w:rsidRDefault="00D9396E" w:rsidP="00923174">
      <w:pPr>
        <w:pStyle w:val="NormalWeb"/>
        <w:numPr>
          <w:ilvl w:val="0"/>
          <w:numId w:val="13"/>
        </w:numPr>
        <w:spacing w:before="120" w:line="360" w:lineRule="auto"/>
        <w:jc w:val="both"/>
        <w:rPr>
          <w:rStyle w:val="Strong"/>
          <w:rFonts w:ascii="Calibri Light" w:hAnsi="Calibri Light" w:cs="Calibri Light"/>
          <w:i/>
          <w:color w:val="FF0000"/>
        </w:rPr>
      </w:pPr>
      <w:r w:rsidRPr="00EC6B85">
        <w:rPr>
          <w:rStyle w:val="Strong"/>
          <w:rFonts w:ascii="Calibri Light" w:hAnsi="Calibri Light" w:cs="Calibri Light"/>
          <w:b w:val="0"/>
          <w:color w:val="FF0000"/>
        </w:rPr>
        <w:t>EFFECT ON HEALTH ETC.</w:t>
      </w:r>
    </w:p>
    <w:p w14:paraId="32CA4C7F" w14:textId="0717FB59" w:rsidR="00EC6B85" w:rsidRPr="00EC6B85" w:rsidRDefault="00EC6B85" w:rsidP="00EC6B85">
      <w:pPr>
        <w:spacing w:before="120" w:after="120" w:line="360" w:lineRule="auto"/>
        <w:rPr>
          <w:rFonts w:ascii="Calibri Light" w:hAnsi="Calibri Light" w:cs="Calibri Light"/>
          <w:b/>
          <w:bCs/>
          <w:lang w:val="en-US"/>
        </w:rPr>
      </w:pPr>
      <w:r w:rsidRPr="00EC6B85">
        <w:rPr>
          <w:rFonts w:ascii="Calibri Light" w:hAnsi="Calibri Light" w:cs="Calibri Light"/>
          <w:b/>
          <w:bCs/>
          <w:lang w:val="en-US"/>
        </w:rPr>
        <w:t xml:space="preserve">Note on D’s duty of </w:t>
      </w:r>
      <w:proofErr w:type="spellStart"/>
      <w:proofErr w:type="gramStart"/>
      <w:r w:rsidRPr="00EC6B85">
        <w:rPr>
          <w:rFonts w:ascii="Calibri Light" w:hAnsi="Calibri Light" w:cs="Calibri Light"/>
          <w:b/>
          <w:bCs/>
          <w:lang w:val="en-US"/>
        </w:rPr>
        <w:t>candour</w:t>
      </w:r>
      <w:proofErr w:type="spellEnd"/>
      <w:proofErr w:type="gramEnd"/>
    </w:p>
    <w:p w14:paraId="15E564A7" w14:textId="77777777" w:rsidR="00EC6B85" w:rsidRPr="00EC6B85" w:rsidRDefault="00EC6B85" w:rsidP="00EC6B85">
      <w:pPr>
        <w:pStyle w:val="ListParagraph"/>
        <w:numPr>
          <w:ilvl w:val="0"/>
          <w:numId w:val="13"/>
        </w:numPr>
        <w:spacing w:before="120" w:after="120" w:line="360" w:lineRule="auto"/>
        <w:jc w:val="both"/>
        <w:rPr>
          <w:rFonts w:ascii="Calibri Light" w:hAnsi="Calibri Light" w:cs="Calibri Light"/>
          <w:sz w:val="24"/>
          <w:szCs w:val="24"/>
          <w:lang w:val="en-US"/>
        </w:rPr>
      </w:pPr>
      <w:r w:rsidRPr="00EC6B85">
        <w:rPr>
          <w:rFonts w:ascii="Calibri Light" w:hAnsi="Calibri Light" w:cs="Calibri Light"/>
          <w:sz w:val="24"/>
          <w:szCs w:val="24"/>
          <w:lang w:val="en-US"/>
        </w:rPr>
        <w:t xml:space="preserve">As D will be aware, the duty of </w:t>
      </w:r>
      <w:proofErr w:type="spellStart"/>
      <w:r w:rsidRPr="00EC6B85">
        <w:rPr>
          <w:rFonts w:ascii="Calibri Light" w:hAnsi="Calibri Light" w:cs="Calibri Light"/>
          <w:sz w:val="24"/>
          <w:szCs w:val="24"/>
          <w:lang w:val="en-US"/>
        </w:rPr>
        <w:t>candour</w:t>
      </w:r>
      <w:proofErr w:type="spellEnd"/>
      <w:r w:rsidRPr="00EC6B85">
        <w:rPr>
          <w:rFonts w:ascii="Calibri Light" w:hAnsi="Calibri Light" w:cs="Calibri Light"/>
          <w:sz w:val="24"/>
          <w:szCs w:val="24"/>
          <w:lang w:val="en-US"/>
        </w:rPr>
        <w:t xml:space="preserve"> arises as soon as a public authority becomes aware that someone is likely to test or challenge a decision or action. The duty is engaged at every stage of the proceedings, including the pre-action stage, as confirmed in </w:t>
      </w:r>
      <w:r w:rsidRPr="00EC6B85">
        <w:rPr>
          <w:rFonts w:ascii="Calibri Light" w:hAnsi="Calibri Light" w:cs="Calibri Light"/>
          <w:i/>
          <w:iCs/>
          <w:sz w:val="24"/>
          <w:szCs w:val="24"/>
          <w:lang w:val="en-US"/>
        </w:rPr>
        <w:t xml:space="preserve">R (HM, </w:t>
      </w:r>
      <w:proofErr w:type="gramStart"/>
      <w:r w:rsidRPr="00EC6B85">
        <w:rPr>
          <w:rFonts w:ascii="Calibri Light" w:hAnsi="Calibri Light" w:cs="Calibri Light"/>
          <w:i/>
          <w:iCs/>
          <w:sz w:val="24"/>
          <w:szCs w:val="24"/>
          <w:lang w:val="en-US"/>
        </w:rPr>
        <w:t>KH</w:t>
      </w:r>
      <w:proofErr w:type="gramEnd"/>
      <w:r w:rsidRPr="00EC6B85">
        <w:rPr>
          <w:rFonts w:ascii="Calibri Light" w:hAnsi="Calibri Light" w:cs="Calibri Light"/>
          <w:i/>
          <w:iCs/>
          <w:sz w:val="24"/>
          <w:szCs w:val="24"/>
          <w:lang w:val="en-US"/>
        </w:rPr>
        <w:t xml:space="preserve"> and MA) v Secretary of State for the Home Department </w:t>
      </w:r>
      <w:r w:rsidRPr="00EC6B85">
        <w:rPr>
          <w:rFonts w:ascii="Calibri Light" w:hAnsi="Calibri Light" w:cs="Calibri Light"/>
          <w:sz w:val="24"/>
          <w:szCs w:val="24"/>
          <w:lang w:val="en-US"/>
        </w:rPr>
        <w:t xml:space="preserve">3 [2022] </w:t>
      </w:r>
      <w:proofErr w:type="spellStart"/>
      <w:r w:rsidRPr="00EC6B85">
        <w:rPr>
          <w:rFonts w:ascii="Calibri Light" w:hAnsi="Calibri Light" w:cs="Calibri Light"/>
          <w:sz w:val="24"/>
          <w:szCs w:val="24"/>
          <w:lang w:val="en-US"/>
        </w:rPr>
        <w:t>EWHC</w:t>
      </w:r>
      <w:proofErr w:type="spellEnd"/>
      <w:r w:rsidRPr="00EC6B85">
        <w:rPr>
          <w:rFonts w:ascii="Calibri Light" w:hAnsi="Calibri Light" w:cs="Calibri Light"/>
          <w:sz w:val="24"/>
          <w:szCs w:val="24"/>
          <w:lang w:val="en-US"/>
        </w:rPr>
        <w:t xml:space="preserve"> 2729 (Admin). </w:t>
      </w:r>
    </w:p>
    <w:p w14:paraId="1C531D35" w14:textId="77777777" w:rsidR="00EC6B85" w:rsidRPr="00EC6B85" w:rsidRDefault="00EC6B85" w:rsidP="00EC6B85">
      <w:pPr>
        <w:pStyle w:val="ListParagraph"/>
        <w:numPr>
          <w:ilvl w:val="0"/>
          <w:numId w:val="13"/>
        </w:numPr>
        <w:spacing w:before="120" w:after="120" w:line="360" w:lineRule="auto"/>
        <w:jc w:val="both"/>
        <w:rPr>
          <w:rFonts w:ascii="Calibri Light" w:hAnsi="Calibri Light" w:cs="Calibri Light"/>
          <w:sz w:val="24"/>
          <w:szCs w:val="24"/>
          <w:lang w:val="en-US"/>
        </w:rPr>
      </w:pPr>
      <w:r w:rsidRPr="00EC6B85">
        <w:rPr>
          <w:rFonts w:ascii="Calibri Light" w:hAnsi="Calibri Light" w:cs="Calibri Light"/>
          <w:sz w:val="24"/>
          <w:szCs w:val="24"/>
          <w:lang w:val="en-US"/>
        </w:rPr>
        <w:t xml:space="preserve">If any guidance, </w:t>
      </w:r>
      <w:proofErr w:type="gramStart"/>
      <w:r w:rsidRPr="00EC6B85">
        <w:rPr>
          <w:rFonts w:ascii="Calibri Light" w:hAnsi="Calibri Light" w:cs="Calibri Light"/>
          <w:sz w:val="24"/>
          <w:szCs w:val="24"/>
          <w:lang w:val="en-US"/>
        </w:rPr>
        <w:t>policy</w:t>
      </w:r>
      <w:proofErr w:type="gramEnd"/>
      <w:r w:rsidRPr="00EC6B85">
        <w:rPr>
          <w:rFonts w:ascii="Calibri Light" w:hAnsi="Calibri Light" w:cs="Calibri Light"/>
          <w:sz w:val="24"/>
          <w:szCs w:val="24"/>
          <w:lang w:val="en-US"/>
        </w:rPr>
        <w:t xml:space="preserve"> or guidelines exists concerning any of the matters raised in the Background section above, we consider that compliance with the pre-action protocol and the duty of </w:t>
      </w:r>
      <w:proofErr w:type="spellStart"/>
      <w:r w:rsidRPr="00EC6B85">
        <w:rPr>
          <w:rFonts w:ascii="Calibri Light" w:hAnsi="Calibri Light" w:cs="Calibri Light"/>
          <w:sz w:val="24"/>
          <w:szCs w:val="24"/>
          <w:lang w:val="en-US"/>
        </w:rPr>
        <w:t>candour</w:t>
      </w:r>
      <w:proofErr w:type="spellEnd"/>
      <w:r w:rsidRPr="00EC6B85">
        <w:rPr>
          <w:rFonts w:ascii="Calibri Light" w:hAnsi="Calibri Light" w:cs="Calibri Light"/>
          <w:sz w:val="24"/>
          <w:szCs w:val="24"/>
          <w:lang w:val="en-US"/>
        </w:rPr>
        <w:t xml:space="preserve"> requires that it be </w:t>
      </w:r>
      <w:proofErr w:type="spellStart"/>
      <w:r w:rsidRPr="00EC6B85">
        <w:rPr>
          <w:rFonts w:ascii="Calibri Light" w:hAnsi="Calibri Light" w:cs="Calibri Light"/>
          <w:sz w:val="24"/>
          <w:szCs w:val="24"/>
          <w:lang w:val="en-US"/>
        </w:rPr>
        <w:t>i</w:t>
      </w:r>
      <w:proofErr w:type="spellEnd"/>
      <w:r w:rsidRPr="00EC6B85">
        <w:rPr>
          <w:rFonts w:ascii="Calibri Light" w:hAnsi="Calibri Light" w:cs="Calibri Light"/>
          <w:sz w:val="24"/>
          <w:szCs w:val="24"/>
          <w:lang w:val="en-US"/>
        </w:rPr>
        <w:t xml:space="preserve">) disclosed and ii) provided in full for inspection, as part of the response to this letter.  </w:t>
      </w:r>
    </w:p>
    <w:p w14:paraId="1D93F106" w14:textId="77777777" w:rsidR="00BB5B41" w:rsidRPr="00307435" w:rsidRDefault="00BB5B41" w:rsidP="00307435">
      <w:pPr>
        <w:pStyle w:val="NormalWeb"/>
        <w:spacing w:before="120" w:line="360" w:lineRule="auto"/>
        <w:jc w:val="both"/>
        <w:rPr>
          <w:rStyle w:val="Strong"/>
          <w:rFonts w:ascii="Calibri Light" w:hAnsi="Calibri Light" w:cs="Arial"/>
          <w:i/>
          <w:sz w:val="28"/>
          <w:u w:val="single"/>
        </w:rPr>
      </w:pPr>
      <w:r w:rsidRPr="00307435">
        <w:rPr>
          <w:rStyle w:val="Strong"/>
          <w:rFonts w:ascii="Calibri Light" w:hAnsi="Calibri Light" w:cs="Arial"/>
          <w:i/>
          <w:sz w:val="28"/>
          <w:u w:val="single"/>
        </w:rPr>
        <w:t xml:space="preserve">Legal </w:t>
      </w:r>
      <w:r w:rsidR="003E4024" w:rsidRPr="00307435">
        <w:rPr>
          <w:rStyle w:val="Strong"/>
          <w:rFonts w:ascii="Calibri Light" w:hAnsi="Calibri Light" w:cs="Arial"/>
          <w:i/>
          <w:sz w:val="28"/>
          <w:u w:val="single"/>
        </w:rPr>
        <w:t>background</w:t>
      </w:r>
      <w:r w:rsidR="00221323" w:rsidRPr="00307435">
        <w:rPr>
          <w:rStyle w:val="Strong"/>
          <w:rFonts w:ascii="Calibri Light" w:hAnsi="Calibri Light" w:cs="Arial"/>
          <w:i/>
          <w:sz w:val="28"/>
          <w:u w:val="single"/>
        </w:rPr>
        <w:t xml:space="preserve"> </w:t>
      </w:r>
    </w:p>
    <w:p w14:paraId="4F922229" w14:textId="77777777" w:rsidR="00A91032" w:rsidRPr="00C02194" w:rsidRDefault="00092B2D" w:rsidP="00307435">
      <w:pPr>
        <w:pStyle w:val="legclearfix"/>
        <w:shd w:val="clear" w:color="auto" w:fill="FFFFFF"/>
        <w:spacing w:before="0" w:beforeAutospacing="0" w:after="120" w:afterAutospacing="0" w:line="360" w:lineRule="auto"/>
        <w:rPr>
          <w:rFonts w:ascii="Calibri Light" w:hAnsi="Calibri Light" w:cs="Arial"/>
          <w:b/>
          <w:color w:val="000000" w:themeColor="text1"/>
          <w:u w:val="single"/>
        </w:rPr>
      </w:pPr>
      <w:r w:rsidRPr="00092B2D">
        <w:rPr>
          <w:rFonts w:ascii="Calibri Light" w:hAnsi="Calibri Light" w:cs="Arial"/>
          <w:b/>
          <w:color w:val="000000" w:themeColor="text1"/>
          <w:u w:val="single"/>
        </w:rPr>
        <w:t xml:space="preserve">Work Capability Assessment Requirement </w:t>
      </w:r>
    </w:p>
    <w:p w14:paraId="34355477" w14:textId="2F71A7C6" w:rsidR="00A91032" w:rsidRPr="00D22E91" w:rsidRDefault="00C91B0E" w:rsidP="00307435">
      <w:pPr>
        <w:pStyle w:val="legclearfix"/>
        <w:shd w:val="clear" w:color="auto" w:fill="FFFFFF"/>
        <w:spacing w:before="0" w:beforeAutospacing="0" w:after="120" w:afterAutospacing="0" w:line="360" w:lineRule="auto"/>
        <w:rPr>
          <w:rFonts w:ascii="Calibri Light" w:hAnsi="Calibri Light" w:cs="Arial"/>
          <w:i/>
          <w:color w:val="000000" w:themeColor="text1"/>
          <w:u w:val="single"/>
        </w:rPr>
      </w:pPr>
      <w:r w:rsidRPr="00D22E91">
        <w:rPr>
          <w:rFonts w:ascii="Calibri Light" w:hAnsi="Calibri Light"/>
          <w:bCs/>
          <w:i/>
          <w:u w:val="single"/>
          <w:lang w:val="en-US"/>
        </w:rPr>
        <w:t xml:space="preserve">Universal Credit Regulations 2013 </w:t>
      </w:r>
      <w:r w:rsidRPr="00D22E91">
        <w:rPr>
          <w:rFonts w:ascii="Calibri Light" w:hAnsi="Calibri Light" w:cs="Arial"/>
          <w:i/>
          <w:color w:val="000000" w:themeColor="text1"/>
          <w:u w:val="single"/>
        </w:rPr>
        <w:t>(</w:t>
      </w:r>
      <w:r w:rsidR="00BD31EE">
        <w:rPr>
          <w:rFonts w:ascii="Calibri Light" w:hAnsi="Calibri Light" w:cs="Arial"/>
          <w:i/>
          <w:color w:val="000000" w:themeColor="text1"/>
          <w:u w:val="single"/>
        </w:rPr>
        <w:t>“</w:t>
      </w:r>
      <w:r w:rsidRPr="00BD31EE">
        <w:rPr>
          <w:rFonts w:ascii="Calibri Light" w:hAnsi="Calibri Light" w:cs="Arial"/>
          <w:b/>
          <w:i/>
          <w:color w:val="000000" w:themeColor="text1"/>
          <w:u w:val="single"/>
        </w:rPr>
        <w:t>UC Regs</w:t>
      </w:r>
      <w:r w:rsidR="00BD31EE">
        <w:rPr>
          <w:rFonts w:ascii="Calibri Light" w:hAnsi="Calibri Light" w:cs="Arial"/>
          <w:i/>
          <w:color w:val="000000" w:themeColor="text1"/>
          <w:u w:val="single"/>
        </w:rPr>
        <w:t>”</w:t>
      </w:r>
      <w:r w:rsidRPr="00D22E91">
        <w:rPr>
          <w:rFonts w:ascii="Calibri Light" w:hAnsi="Calibri Light" w:cs="Arial"/>
          <w:i/>
          <w:color w:val="000000" w:themeColor="text1"/>
          <w:u w:val="single"/>
        </w:rPr>
        <w:t>)</w:t>
      </w:r>
    </w:p>
    <w:p w14:paraId="7CF61D56" w14:textId="4DA33633" w:rsidR="00A91032" w:rsidRDefault="00A91032" w:rsidP="00923174">
      <w:pPr>
        <w:pStyle w:val="Decisiontext"/>
        <w:numPr>
          <w:ilvl w:val="0"/>
          <w:numId w:val="13"/>
        </w:numPr>
        <w:spacing w:line="360" w:lineRule="auto"/>
        <w:rPr>
          <w:rFonts w:ascii="Calibri Light" w:hAnsi="Calibri Light"/>
          <w:bCs/>
          <w:lang w:val="en-US"/>
        </w:rPr>
      </w:pPr>
      <w:r w:rsidRPr="00307435">
        <w:rPr>
          <w:rFonts w:ascii="Calibri Light" w:hAnsi="Calibri Light"/>
          <w:bCs/>
          <w:lang w:val="en-US"/>
        </w:rPr>
        <w:t xml:space="preserve">Under the </w:t>
      </w:r>
      <w:r w:rsidR="00C91B0E" w:rsidRPr="00307435">
        <w:rPr>
          <w:rFonts w:ascii="Calibri Light" w:hAnsi="Calibri Light"/>
          <w:bCs/>
          <w:lang w:val="en-US"/>
        </w:rPr>
        <w:t>UC Regs</w:t>
      </w:r>
      <w:r w:rsidRPr="00307435">
        <w:rPr>
          <w:rFonts w:ascii="Calibri Light" w:hAnsi="Calibri Light"/>
          <w:bCs/>
          <w:lang w:val="en-US"/>
        </w:rPr>
        <w:t xml:space="preserve"> t</w:t>
      </w:r>
      <w:r w:rsidRPr="00307435">
        <w:rPr>
          <w:rFonts w:ascii="Calibri Light" w:hAnsi="Calibri Light"/>
          <w:lang w:val="en-US"/>
        </w:rPr>
        <w:t xml:space="preserve">he Secretary of State </w:t>
      </w:r>
      <w:r w:rsidR="00F26279">
        <w:rPr>
          <w:rFonts w:ascii="Calibri Light" w:hAnsi="Calibri Light"/>
          <w:lang w:val="en-US"/>
        </w:rPr>
        <w:t xml:space="preserve">has the power to </w:t>
      </w:r>
      <w:r w:rsidR="00F26279" w:rsidRPr="00307435">
        <w:rPr>
          <w:rFonts w:ascii="Calibri Light" w:hAnsi="Calibri Light"/>
          <w:lang w:val="en-US"/>
        </w:rPr>
        <w:t>carr</w:t>
      </w:r>
      <w:r w:rsidR="00F26279">
        <w:rPr>
          <w:rFonts w:ascii="Calibri Light" w:hAnsi="Calibri Light"/>
          <w:lang w:val="en-US"/>
        </w:rPr>
        <w:t>y</w:t>
      </w:r>
      <w:r w:rsidR="00F26279" w:rsidRPr="00307435">
        <w:rPr>
          <w:rFonts w:ascii="Calibri Light" w:hAnsi="Calibri Light"/>
          <w:lang w:val="en-US"/>
        </w:rPr>
        <w:t xml:space="preserve"> </w:t>
      </w:r>
      <w:r w:rsidRPr="00307435">
        <w:rPr>
          <w:rFonts w:ascii="Calibri Light" w:hAnsi="Calibri Light"/>
          <w:lang w:val="en-US"/>
        </w:rPr>
        <w:t>out an assessment</w:t>
      </w:r>
      <w:r w:rsidRPr="00307435">
        <w:rPr>
          <w:rFonts w:ascii="Calibri Light" w:hAnsi="Calibri Light"/>
          <w:bCs/>
          <w:lang w:val="en-US"/>
        </w:rPr>
        <w:t xml:space="preserve"> to establish a claimant’s capability for </w:t>
      </w:r>
      <w:proofErr w:type="gramStart"/>
      <w:r w:rsidRPr="00307435">
        <w:rPr>
          <w:rFonts w:ascii="Calibri Light" w:hAnsi="Calibri Light"/>
          <w:bCs/>
          <w:lang w:val="en-US"/>
        </w:rPr>
        <w:t>work and work related</w:t>
      </w:r>
      <w:proofErr w:type="gramEnd"/>
      <w:r w:rsidRPr="00307435">
        <w:rPr>
          <w:rFonts w:ascii="Calibri Light" w:hAnsi="Calibri Light"/>
          <w:bCs/>
          <w:lang w:val="en-US"/>
        </w:rPr>
        <w:t xml:space="preserve"> activity:</w:t>
      </w:r>
    </w:p>
    <w:p w14:paraId="096328A9" w14:textId="77777777" w:rsidR="009E76F4" w:rsidRPr="00307435" w:rsidRDefault="009E76F4" w:rsidP="009E76F4">
      <w:pPr>
        <w:pStyle w:val="Decisiontext"/>
        <w:spacing w:line="360" w:lineRule="auto"/>
        <w:ind w:left="567"/>
        <w:rPr>
          <w:rFonts w:ascii="Calibri Light" w:hAnsi="Calibri Light"/>
          <w:bCs/>
          <w:lang w:val="en-US"/>
        </w:rPr>
      </w:pPr>
    </w:p>
    <w:p w14:paraId="08D070B8" w14:textId="77777777" w:rsidR="00A91032" w:rsidRPr="00307435" w:rsidRDefault="00A91032" w:rsidP="009E76F4">
      <w:pPr>
        <w:pStyle w:val="Decisiontext"/>
        <w:spacing w:line="360" w:lineRule="auto"/>
        <w:ind w:left="1134"/>
        <w:rPr>
          <w:rFonts w:ascii="Calibri Light" w:hAnsi="Calibri Light"/>
          <w:b/>
          <w:bCs/>
          <w:i/>
          <w:lang w:val="en-US"/>
        </w:rPr>
      </w:pPr>
      <w:r w:rsidRPr="00307435">
        <w:rPr>
          <w:rFonts w:ascii="Calibri Light" w:hAnsi="Calibri Light"/>
          <w:b/>
          <w:bCs/>
          <w:i/>
          <w:lang w:val="en-US"/>
        </w:rPr>
        <w:t>When an assessment may be carried out</w:t>
      </w:r>
    </w:p>
    <w:p w14:paraId="3F80FBB7" w14:textId="77777777" w:rsidR="00A91032" w:rsidRPr="00307435" w:rsidRDefault="00A91032" w:rsidP="009E76F4">
      <w:pPr>
        <w:pStyle w:val="Decisiontext"/>
        <w:spacing w:line="360" w:lineRule="auto"/>
        <w:ind w:left="1134"/>
        <w:rPr>
          <w:rFonts w:ascii="Calibri Light" w:hAnsi="Calibri Light"/>
          <w:i/>
          <w:lang w:val="en-US"/>
        </w:rPr>
      </w:pPr>
      <w:r w:rsidRPr="00307435">
        <w:rPr>
          <w:rFonts w:ascii="Calibri Light" w:hAnsi="Calibri Light"/>
          <w:b/>
          <w:bCs/>
          <w:i/>
          <w:lang w:val="en-US"/>
        </w:rPr>
        <w:t>41.</w:t>
      </w:r>
      <w:proofErr w:type="gramStart"/>
      <w:r w:rsidRPr="00307435">
        <w:rPr>
          <w:rFonts w:ascii="Calibri Light" w:hAnsi="Calibri Light"/>
          <w:i/>
          <w:lang w:val="en-US"/>
        </w:rPr>
        <w:t>—(</w:t>
      </w:r>
      <w:proofErr w:type="gramEnd"/>
      <w:r w:rsidRPr="00307435">
        <w:rPr>
          <w:rFonts w:ascii="Calibri Light" w:hAnsi="Calibri Light"/>
          <w:i/>
          <w:lang w:val="en-US"/>
        </w:rPr>
        <w:t xml:space="preserve">1) The Secretary of State may carry out an assessment under this Part where— </w:t>
      </w:r>
    </w:p>
    <w:p w14:paraId="52457026" w14:textId="77777777" w:rsidR="00A91032" w:rsidRPr="00307435" w:rsidRDefault="00A91032" w:rsidP="009E76F4">
      <w:pPr>
        <w:pStyle w:val="Decisiontext"/>
        <w:spacing w:line="360" w:lineRule="auto"/>
        <w:ind w:left="2160"/>
        <w:rPr>
          <w:rFonts w:ascii="Calibri Light" w:hAnsi="Calibri Light"/>
          <w:i/>
          <w:lang w:val="en-US"/>
        </w:rPr>
      </w:pPr>
      <w:r w:rsidRPr="00307435">
        <w:rPr>
          <w:rFonts w:ascii="Calibri Light" w:hAnsi="Calibri Light"/>
          <w:i/>
          <w:lang w:val="en-US"/>
        </w:rPr>
        <w:t>(a)</w:t>
      </w:r>
      <w:r w:rsidR="005B0C6D">
        <w:rPr>
          <w:rFonts w:ascii="Calibri Light" w:hAnsi="Calibri Light"/>
          <w:i/>
          <w:lang w:val="en-US"/>
        </w:rPr>
        <w:t xml:space="preserve"> i</w:t>
      </w:r>
      <w:r w:rsidRPr="00307435">
        <w:rPr>
          <w:rFonts w:ascii="Calibri Light" w:hAnsi="Calibri Light"/>
          <w:i/>
          <w:lang w:val="en-US"/>
        </w:rPr>
        <w:t>t falls to be determined for the first time whether a claimant has limited capability for work or for work and work-related activity; or</w:t>
      </w:r>
    </w:p>
    <w:p w14:paraId="4CEC4562" w14:textId="17417949" w:rsidR="00A91032" w:rsidRDefault="00A91032" w:rsidP="009E76F4">
      <w:pPr>
        <w:pStyle w:val="Decisiontext"/>
        <w:spacing w:line="360" w:lineRule="auto"/>
        <w:ind w:left="2160"/>
        <w:rPr>
          <w:rFonts w:ascii="Calibri Light" w:hAnsi="Calibri Light"/>
          <w:i/>
          <w:lang w:val="en-US"/>
        </w:rPr>
      </w:pPr>
      <w:r w:rsidRPr="00307435">
        <w:rPr>
          <w:rFonts w:ascii="Calibri Light" w:hAnsi="Calibri Light"/>
          <w:i/>
          <w:lang w:val="en-US"/>
        </w:rPr>
        <w:t>(b)</w:t>
      </w:r>
      <w:r w:rsidR="005B0C6D">
        <w:rPr>
          <w:rFonts w:ascii="Calibri Light" w:hAnsi="Calibri Light"/>
          <w:i/>
          <w:lang w:val="en-US"/>
        </w:rPr>
        <w:t xml:space="preserve"> </w:t>
      </w:r>
      <w:r w:rsidRPr="00307435">
        <w:rPr>
          <w:rFonts w:ascii="Calibri Light" w:hAnsi="Calibri Light"/>
          <w:i/>
          <w:lang w:val="en-US"/>
        </w:rPr>
        <w:t xml:space="preserve">there has been a previous </w:t>
      </w:r>
      <w:proofErr w:type="gramStart"/>
      <w:r w:rsidRPr="00307435">
        <w:rPr>
          <w:rFonts w:ascii="Calibri Light" w:hAnsi="Calibri Light"/>
          <w:i/>
          <w:lang w:val="en-US"/>
        </w:rPr>
        <w:t>determination</w:t>
      </w:r>
      <w:proofErr w:type="gramEnd"/>
      <w:r w:rsidRPr="00307435">
        <w:rPr>
          <w:rFonts w:ascii="Calibri Light" w:hAnsi="Calibri Light"/>
          <w:i/>
          <w:lang w:val="en-US"/>
        </w:rPr>
        <w:t xml:space="preserve"> and the Secretary of State wishes to determine whether there has been a relevant change of circumstances in relation to the claimant’s physical or mental condition </w:t>
      </w:r>
      <w:r w:rsidRPr="00307435">
        <w:rPr>
          <w:rFonts w:ascii="Calibri Light" w:hAnsi="Calibri Light"/>
          <w:i/>
          <w:lang w:val="en-US"/>
        </w:rPr>
        <w:lastRenderedPageBreak/>
        <w:t>or whether that determination was made in ignorance of, or was based on a mistake as to, some material fact,</w:t>
      </w:r>
    </w:p>
    <w:p w14:paraId="45D693AD" w14:textId="1B6E839E" w:rsidR="00BD31EE" w:rsidRDefault="009E76F4" w:rsidP="009E76F4">
      <w:pPr>
        <w:pStyle w:val="Decisiontext"/>
        <w:spacing w:line="360" w:lineRule="auto"/>
        <w:ind w:left="1134"/>
        <w:rPr>
          <w:rFonts w:ascii="Calibri Light" w:hAnsi="Calibri Light"/>
          <w:i/>
          <w:lang w:val="en-US"/>
        </w:rPr>
      </w:pPr>
      <w:r>
        <w:rPr>
          <w:rFonts w:ascii="Calibri Light" w:hAnsi="Calibri Light"/>
          <w:i/>
          <w:lang w:val="en-US"/>
        </w:rPr>
        <w:t>[…]</w:t>
      </w:r>
    </w:p>
    <w:p w14:paraId="79BBF3AD" w14:textId="77777777" w:rsidR="009E76F4" w:rsidRPr="00307435" w:rsidRDefault="009E76F4" w:rsidP="009E76F4">
      <w:pPr>
        <w:pStyle w:val="Decisiontext"/>
        <w:spacing w:line="360" w:lineRule="auto"/>
        <w:ind w:left="1134"/>
        <w:rPr>
          <w:rFonts w:ascii="Calibri Light" w:hAnsi="Calibri Light"/>
          <w:i/>
          <w:lang w:val="en-US"/>
        </w:rPr>
      </w:pPr>
    </w:p>
    <w:p w14:paraId="7336B76E" w14:textId="77777777" w:rsidR="009E76F4" w:rsidRDefault="00A91032" w:rsidP="00923174">
      <w:pPr>
        <w:pStyle w:val="Decisiontext"/>
        <w:numPr>
          <w:ilvl w:val="0"/>
          <w:numId w:val="13"/>
        </w:numPr>
        <w:spacing w:line="360" w:lineRule="auto"/>
        <w:rPr>
          <w:rFonts w:ascii="Calibri Light" w:hAnsi="Calibri Light"/>
          <w:bCs/>
          <w:lang w:val="en-US"/>
        </w:rPr>
      </w:pPr>
      <w:r w:rsidRPr="00307435">
        <w:rPr>
          <w:rFonts w:ascii="Calibri Light" w:hAnsi="Calibri Light"/>
          <w:bCs/>
          <w:lang w:val="en-US"/>
        </w:rPr>
        <w:t xml:space="preserve">The ‘information requirement’ detailed at </w:t>
      </w:r>
      <w:r w:rsidR="00F26279">
        <w:rPr>
          <w:rFonts w:ascii="Calibri Light" w:hAnsi="Calibri Light"/>
          <w:bCs/>
          <w:lang w:val="en-US"/>
        </w:rPr>
        <w:t>r</w:t>
      </w:r>
      <w:r w:rsidR="00F26279" w:rsidRPr="00307435">
        <w:rPr>
          <w:rFonts w:ascii="Calibri Light" w:hAnsi="Calibri Light"/>
          <w:bCs/>
          <w:lang w:val="en-US"/>
        </w:rPr>
        <w:t xml:space="preserve">eg </w:t>
      </w:r>
      <w:r w:rsidRPr="00307435">
        <w:rPr>
          <w:rFonts w:ascii="Calibri Light" w:hAnsi="Calibri Light"/>
          <w:bCs/>
          <w:lang w:val="en-US"/>
        </w:rPr>
        <w:t>43</w:t>
      </w:r>
      <w:r w:rsidR="00F26279">
        <w:rPr>
          <w:rFonts w:ascii="Calibri Light" w:hAnsi="Calibri Light"/>
          <w:bCs/>
          <w:lang w:val="en-US"/>
        </w:rPr>
        <w:t>(1)(a)</w:t>
      </w:r>
      <w:r w:rsidRPr="00307435">
        <w:rPr>
          <w:rFonts w:ascii="Calibri Light" w:hAnsi="Calibri Light"/>
          <w:bCs/>
          <w:lang w:val="en-US"/>
        </w:rPr>
        <w:t xml:space="preserve"> takes the form of a </w:t>
      </w:r>
      <w:proofErr w:type="spellStart"/>
      <w:r w:rsidRPr="00307435">
        <w:rPr>
          <w:rFonts w:ascii="Calibri Light" w:hAnsi="Calibri Light"/>
          <w:bCs/>
          <w:lang w:val="en-US"/>
        </w:rPr>
        <w:t>UC50</w:t>
      </w:r>
      <w:proofErr w:type="spellEnd"/>
      <w:r w:rsidRPr="00307435">
        <w:rPr>
          <w:rFonts w:ascii="Calibri Light" w:hAnsi="Calibri Light"/>
          <w:bCs/>
          <w:lang w:val="en-US"/>
        </w:rPr>
        <w:t xml:space="preserve">, completion of which is not </w:t>
      </w:r>
      <w:r w:rsidR="00F26279">
        <w:rPr>
          <w:rFonts w:ascii="Calibri Light" w:hAnsi="Calibri Light"/>
          <w:bCs/>
          <w:lang w:val="en-US"/>
        </w:rPr>
        <w:t xml:space="preserve">necessarily </w:t>
      </w:r>
      <w:r w:rsidRPr="00307435">
        <w:rPr>
          <w:rFonts w:ascii="Calibri Light" w:hAnsi="Calibri Light"/>
          <w:bCs/>
          <w:lang w:val="en-US"/>
        </w:rPr>
        <w:t xml:space="preserve">determinative </w:t>
      </w:r>
      <w:r w:rsidR="00F26279">
        <w:rPr>
          <w:rFonts w:ascii="Calibri Light" w:hAnsi="Calibri Light"/>
          <w:bCs/>
          <w:lang w:val="en-US"/>
        </w:rPr>
        <w:t xml:space="preserve">of whether or not a person has limited capability for </w:t>
      </w:r>
      <w:proofErr w:type="gramStart"/>
      <w:r w:rsidR="00F26279">
        <w:rPr>
          <w:rFonts w:ascii="Calibri Light" w:hAnsi="Calibri Light"/>
          <w:bCs/>
          <w:lang w:val="en-US"/>
        </w:rPr>
        <w:t>work or work related</w:t>
      </w:r>
      <w:proofErr w:type="gramEnd"/>
      <w:r w:rsidR="00F26279">
        <w:rPr>
          <w:rFonts w:ascii="Calibri Light" w:hAnsi="Calibri Light"/>
          <w:bCs/>
          <w:lang w:val="en-US"/>
        </w:rPr>
        <w:t xml:space="preserve"> activating (r</w:t>
      </w:r>
      <w:r w:rsidRPr="00307435">
        <w:rPr>
          <w:rFonts w:ascii="Calibri Light" w:hAnsi="Calibri Light"/>
          <w:bCs/>
          <w:lang w:val="en-US"/>
        </w:rPr>
        <w:t>eg 43(2)</w:t>
      </w:r>
      <w:r w:rsidR="00F26279">
        <w:rPr>
          <w:rFonts w:ascii="Calibri Light" w:hAnsi="Calibri Light"/>
          <w:bCs/>
          <w:lang w:val="en-US"/>
        </w:rPr>
        <w:t>)</w:t>
      </w:r>
      <w:r w:rsidRPr="00307435">
        <w:rPr>
          <w:rFonts w:ascii="Calibri Light" w:hAnsi="Calibri Light"/>
          <w:bCs/>
          <w:lang w:val="en-US"/>
        </w:rPr>
        <w:t>.</w:t>
      </w:r>
    </w:p>
    <w:p w14:paraId="1F2EA9CE" w14:textId="37E8A60B" w:rsidR="00A91032" w:rsidRPr="00307435" w:rsidRDefault="00A91032" w:rsidP="009E76F4">
      <w:pPr>
        <w:pStyle w:val="Decisiontext"/>
        <w:spacing w:line="360" w:lineRule="auto"/>
        <w:ind w:left="567"/>
        <w:rPr>
          <w:rFonts w:ascii="Calibri Light" w:hAnsi="Calibri Light"/>
          <w:bCs/>
          <w:lang w:val="en-US"/>
        </w:rPr>
      </w:pPr>
      <w:r w:rsidRPr="00307435">
        <w:rPr>
          <w:rFonts w:ascii="Calibri Light" w:hAnsi="Calibri Light"/>
          <w:bCs/>
          <w:lang w:val="en-US"/>
        </w:rPr>
        <w:t xml:space="preserve"> </w:t>
      </w:r>
    </w:p>
    <w:p w14:paraId="5C34F836" w14:textId="77777777" w:rsidR="00A91032" w:rsidRPr="00307435" w:rsidRDefault="00A91032" w:rsidP="009E76F4">
      <w:pPr>
        <w:pStyle w:val="Decisiontext"/>
        <w:spacing w:line="360" w:lineRule="auto"/>
        <w:ind w:left="1134"/>
        <w:rPr>
          <w:rFonts w:ascii="Calibri Light" w:hAnsi="Calibri Light"/>
          <w:i/>
          <w:lang w:val="en-US"/>
        </w:rPr>
      </w:pPr>
      <w:r w:rsidRPr="00307435">
        <w:rPr>
          <w:rFonts w:ascii="Calibri Light" w:hAnsi="Calibri Light"/>
          <w:b/>
          <w:bCs/>
          <w:i/>
          <w:lang w:val="en-US"/>
        </w:rPr>
        <w:t>43.</w:t>
      </w:r>
      <w:proofErr w:type="gramStart"/>
      <w:r w:rsidRPr="00307435">
        <w:rPr>
          <w:rFonts w:ascii="Calibri Light" w:hAnsi="Calibri Light"/>
          <w:i/>
          <w:lang w:val="en-US"/>
        </w:rPr>
        <w:t>—(</w:t>
      </w:r>
      <w:proofErr w:type="gramEnd"/>
      <w:r w:rsidRPr="00307435">
        <w:rPr>
          <w:rFonts w:ascii="Calibri Light" w:hAnsi="Calibri Light"/>
          <w:i/>
          <w:lang w:val="en-US"/>
        </w:rPr>
        <w:t xml:space="preserve">1) The information required to determine whether a claimant has limited capability for work or for work and work-related activity is— </w:t>
      </w:r>
    </w:p>
    <w:p w14:paraId="7723082E" w14:textId="29C07B2F" w:rsidR="00A91032" w:rsidRPr="00307435" w:rsidRDefault="00A91032" w:rsidP="009E76F4">
      <w:pPr>
        <w:pStyle w:val="Decisiontext"/>
        <w:spacing w:line="360" w:lineRule="auto"/>
        <w:ind w:left="2160"/>
        <w:rPr>
          <w:rFonts w:ascii="Calibri Light" w:hAnsi="Calibri Light"/>
          <w:i/>
          <w:lang w:val="en-US"/>
        </w:rPr>
      </w:pPr>
      <w:r w:rsidRPr="00307435">
        <w:rPr>
          <w:rFonts w:ascii="Calibri Light" w:hAnsi="Calibri Light"/>
          <w:i/>
          <w:lang w:val="en-US"/>
        </w:rPr>
        <w:t>(a)</w:t>
      </w:r>
      <w:r w:rsidR="009E76F4">
        <w:rPr>
          <w:rFonts w:ascii="Calibri Light" w:hAnsi="Calibri Light"/>
          <w:i/>
          <w:lang w:val="en-US"/>
        </w:rPr>
        <w:t xml:space="preserve"> </w:t>
      </w:r>
      <w:r w:rsidRPr="00307435">
        <w:rPr>
          <w:rFonts w:ascii="Calibri Light" w:hAnsi="Calibri Light"/>
          <w:i/>
          <w:lang w:val="en-US"/>
        </w:rPr>
        <w:t>any information relating to the descriptors specified in Schedule 6 or 7 requested by the Secretary of State in the form of a questionnaire; and</w:t>
      </w:r>
    </w:p>
    <w:p w14:paraId="15FDC161" w14:textId="3DF3A362" w:rsidR="00A91032" w:rsidRPr="00307435" w:rsidRDefault="00A91032" w:rsidP="009E76F4">
      <w:pPr>
        <w:pStyle w:val="Decisiontext"/>
        <w:spacing w:line="360" w:lineRule="auto"/>
        <w:ind w:left="2160"/>
        <w:rPr>
          <w:rFonts w:ascii="Calibri Light" w:hAnsi="Calibri Light"/>
          <w:i/>
          <w:lang w:val="en-US"/>
        </w:rPr>
      </w:pPr>
      <w:r w:rsidRPr="00307435">
        <w:rPr>
          <w:rFonts w:ascii="Calibri Light" w:hAnsi="Calibri Light"/>
          <w:i/>
          <w:lang w:val="en-US"/>
        </w:rPr>
        <w:t>(b)</w:t>
      </w:r>
      <w:r w:rsidR="009E76F4">
        <w:rPr>
          <w:rFonts w:ascii="Calibri Light" w:hAnsi="Calibri Light"/>
          <w:i/>
          <w:lang w:val="en-US"/>
        </w:rPr>
        <w:t xml:space="preserve"> </w:t>
      </w:r>
      <w:r w:rsidRPr="00307435">
        <w:rPr>
          <w:rFonts w:ascii="Calibri Light" w:hAnsi="Calibri Light"/>
          <w:i/>
          <w:lang w:val="en-US"/>
        </w:rPr>
        <w:t>any additional information that may be requested by the Secretary of State.</w:t>
      </w:r>
    </w:p>
    <w:p w14:paraId="42F052AC" w14:textId="77777777" w:rsidR="00A91032" w:rsidRPr="009E76F4" w:rsidRDefault="00A91032" w:rsidP="009E76F4">
      <w:pPr>
        <w:pStyle w:val="Decisiontext"/>
        <w:spacing w:line="360" w:lineRule="auto"/>
        <w:ind w:left="1134"/>
        <w:rPr>
          <w:rFonts w:ascii="Calibri Light" w:hAnsi="Calibri Light"/>
          <w:b/>
          <w:i/>
          <w:lang w:val="en-US"/>
        </w:rPr>
      </w:pPr>
      <w:r w:rsidRPr="00307435">
        <w:rPr>
          <w:rFonts w:ascii="Calibri Light" w:hAnsi="Calibri Light"/>
          <w:i/>
          <w:lang w:val="en-US"/>
        </w:rPr>
        <w:t xml:space="preserve">(2) But </w:t>
      </w:r>
      <w:r w:rsidRPr="009E76F4">
        <w:rPr>
          <w:rFonts w:ascii="Calibri Light" w:hAnsi="Calibri Light"/>
          <w:b/>
          <w:i/>
          <w:lang w:val="en-US"/>
        </w:rPr>
        <w:t xml:space="preserve">where the Secretary of State is satisfied that there is enough information to make the determination without the information mentioned in paragraph (1)(a), that information is not required. </w:t>
      </w:r>
    </w:p>
    <w:p w14:paraId="18A05F50" w14:textId="77777777" w:rsidR="00A91032" w:rsidRPr="00307435" w:rsidRDefault="00A91032" w:rsidP="009E76F4">
      <w:pPr>
        <w:pStyle w:val="Decisiontext"/>
        <w:spacing w:line="360" w:lineRule="auto"/>
        <w:ind w:left="1134"/>
        <w:rPr>
          <w:rFonts w:ascii="Calibri Light" w:hAnsi="Calibri Light"/>
          <w:i/>
          <w:lang w:val="en-US"/>
        </w:rPr>
      </w:pPr>
      <w:r w:rsidRPr="00307435">
        <w:rPr>
          <w:rFonts w:ascii="Calibri Light" w:hAnsi="Calibri Light"/>
          <w:i/>
          <w:lang w:val="en-US"/>
        </w:rPr>
        <w:t>(3) Where a claimant fails without a good reason to comply with a request under paragraph (1), the claimant is to be treated as not having limited capability for work or</w:t>
      </w:r>
      <w:proofErr w:type="gramStart"/>
      <w:r w:rsidRPr="00307435">
        <w:rPr>
          <w:rFonts w:ascii="Calibri Light" w:hAnsi="Calibri Light"/>
          <w:i/>
          <w:lang w:val="en-US"/>
        </w:rPr>
        <w:t>, as the case may be, for</w:t>
      </w:r>
      <w:proofErr w:type="gramEnd"/>
      <w:r w:rsidRPr="00307435">
        <w:rPr>
          <w:rFonts w:ascii="Calibri Light" w:hAnsi="Calibri Light"/>
          <w:i/>
          <w:lang w:val="en-US"/>
        </w:rPr>
        <w:t xml:space="preserve"> work and work-related activity. </w:t>
      </w:r>
    </w:p>
    <w:p w14:paraId="5BB4FD47" w14:textId="77777777" w:rsidR="009E76F4" w:rsidRDefault="00A91032" w:rsidP="009E76F4">
      <w:pPr>
        <w:pStyle w:val="Decisiontext"/>
        <w:spacing w:line="360" w:lineRule="auto"/>
        <w:ind w:left="1134"/>
        <w:rPr>
          <w:rFonts w:ascii="Calibri Light" w:hAnsi="Calibri Light"/>
          <w:i/>
          <w:lang w:val="en-US"/>
        </w:rPr>
      </w:pPr>
      <w:r w:rsidRPr="00307435">
        <w:rPr>
          <w:rFonts w:ascii="Calibri Light" w:hAnsi="Calibri Light"/>
          <w:i/>
          <w:lang w:val="en-US"/>
        </w:rPr>
        <w:t>(4) But paragraph (3) does not apply unless the claimant was sent a further request to provide the information at least 3 weeks after the date of the first request and at least 1 week has passed since the further request was sent.</w:t>
      </w:r>
    </w:p>
    <w:p w14:paraId="5B7536D5" w14:textId="677EAEA9" w:rsidR="00A91032" w:rsidRPr="009E76F4" w:rsidRDefault="009E76F4" w:rsidP="009E76F4">
      <w:pPr>
        <w:pStyle w:val="Decisiontext"/>
        <w:spacing w:line="360" w:lineRule="auto"/>
        <w:ind w:left="1134"/>
        <w:jc w:val="right"/>
        <w:rPr>
          <w:rFonts w:ascii="Calibri Light" w:hAnsi="Calibri Light"/>
          <w:lang w:val="en-US"/>
        </w:rPr>
      </w:pPr>
      <w:r w:rsidRPr="009E76F4">
        <w:rPr>
          <w:rFonts w:ascii="Calibri Light" w:hAnsi="Calibri Light"/>
          <w:lang w:val="en-US"/>
        </w:rPr>
        <w:t>(Emphasis added)</w:t>
      </w:r>
      <w:r w:rsidR="00A91032" w:rsidRPr="009E76F4">
        <w:rPr>
          <w:rFonts w:ascii="Calibri Light" w:hAnsi="Calibri Light"/>
          <w:lang w:val="en-US"/>
        </w:rPr>
        <w:t xml:space="preserve"> </w:t>
      </w:r>
    </w:p>
    <w:p w14:paraId="0CF033BA" w14:textId="77777777" w:rsidR="009E76F4" w:rsidRDefault="009E76F4" w:rsidP="009E76F4">
      <w:pPr>
        <w:pStyle w:val="Decisiontext"/>
        <w:spacing w:line="360" w:lineRule="auto"/>
        <w:rPr>
          <w:rFonts w:ascii="Calibri Light" w:hAnsi="Calibri Light"/>
          <w:i/>
          <w:u w:val="single"/>
        </w:rPr>
      </w:pPr>
    </w:p>
    <w:p w14:paraId="3AC5811D" w14:textId="7E97499E" w:rsidR="00A91032" w:rsidRPr="00D22E91" w:rsidRDefault="002C68CB" w:rsidP="009E76F4">
      <w:pPr>
        <w:pStyle w:val="Decisiontext"/>
        <w:spacing w:line="360" w:lineRule="auto"/>
        <w:rPr>
          <w:rFonts w:ascii="Calibri Light" w:hAnsi="Calibri Light"/>
          <w:i/>
          <w:u w:val="single"/>
        </w:rPr>
      </w:pPr>
      <w:r>
        <w:rPr>
          <w:rFonts w:ascii="Calibri Light" w:hAnsi="Calibri Light"/>
          <w:i/>
          <w:u w:val="single"/>
        </w:rPr>
        <w:t>D</w:t>
      </w:r>
      <w:r w:rsidR="00D22E91">
        <w:rPr>
          <w:rFonts w:ascii="Calibri Light" w:hAnsi="Calibri Light"/>
          <w:i/>
          <w:u w:val="single"/>
        </w:rPr>
        <w:t xml:space="preserve">’s </w:t>
      </w:r>
      <w:r w:rsidR="00A91032" w:rsidRPr="00D22E91">
        <w:rPr>
          <w:rFonts w:ascii="Calibri Light" w:hAnsi="Calibri Light"/>
          <w:i/>
          <w:u w:val="single"/>
        </w:rPr>
        <w:t xml:space="preserve">Guidance </w:t>
      </w:r>
    </w:p>
    <w:p w14:paraId="45F7196A" w14:textId="77777777" w:rsidR="00A91032" w:rsidRPr="00307435" w:rsidRDefault="00A91032" w:rsidP="00923174">
      <w:pPr>
        <w:pStyle w:val="Decisiontext"/>
        <w:numPr>
          <w:ilvl w:val="0"/>
          <w:numId w:val="13"/>
        </w:numPr>
        <w:spacing w:line="360" w:lineRule="auto"/>
        <w:rPr>
          <w:rFonts w:ascii="Calibri Light" w:hAnsi="Calibri Light"/>
        </w:rPr>
      </w:pPr>
      <w:proofErr w:type="spellStart"/>
      <w:r w:rsidRPr="00307435">
        <w:rPr>
          <w:rFonts w:ascii="Calibri Light" w:hAnsi="Calibri Light"/>
        </w:rPr>
        <w:lastRenderedPageBreak/>
        <w:t>WCAs</w:t>
      </w:r>
      <w:proofErr w:type="spellEnd"/>
      <w:r w:rsidRPr="00307435">
        <w:rPr>
          <w:rFonts w:ascii="Calibri Light" w:hAnsi="Calibri Light"/>
        </w:rPr>
        <w:t xml:space="preserve"> are used to determine how much UC a claimant will receive and their relevant conditionality</w:t>
      </w:r>
      <w:r w:rsidRPr="00307435">
        <w:rPr>
          <w:rStyle w:val="FootnoteReference"/>
          <w:rFonts w:ascii="Calibri Light" w:hAnsi="Calibri Light"/>
        </w:rPr>
        <w:footnoteReference w:id="3"/>
      </w:r>
      <w:r w:rsidRPr="00307435">
        <w:rPr>
          <w:rFonts w:ascii="Calibri Light" w:hAnsi="Calibri Light"/>
        </w:rPr>
        <w:t>:</w:t>
      </w:r>
    </w:p>
    <w:p w14:paraId="367C9B20" w14:textId="77777777" w:rsidR="009E76F4" w:rsidRDefault="009E76F4" w:rsidP="009E76F4">
      <w:pPr>
        <w:pStyle w:val="Decisiontext"/>
        <w:spacing w:line="360" w:lineRule="auto"/>
        <w:ind w:left="1134"/>
        <w:rPr>
          <w:rFonts w:ascii="Calibri Light" w:hAnsi="Calibri Light"/>
          <w:b/>
          <w:i/>
        </w:rPr>
      </w:pPr>
    </w:p>
    <w:p w14:paraId="2EFD26CF" w14:textId="77777777" w:rsidR="009E76F4" w:rsidRPr="009E76F4" w:rsidRDefault="009E76F4" w:rsidP="009E76F4">
      <w:pPr>
        <w:pStyle w:val="Decisiontext"/>
        <w:tabs>
          <w:tab w:val="left" w:pos="1134"/>
        </w:tabs>
        <w:spacing w:line="360" w:lineRule="auto"/>
        <w:ind w:left="1134"/>
        <w:rPr>
          <w:rFonts w:ascii="Calibri Light" w:hAnsi="Calibri Light"/>
          <w:b/>
          <w:i/>
        </w:rPr>
      </w:pPr>
      <w:r w:rsidRPr="009E76F4">
        <w:rPr>
          <w:rFonts w:ascii="Calibri Light" w:hAnsi="Calibri Light"/>
          <w:b/>
          <w:i/>
        </w:rPr>
        <w:t>Work Capability Assessment determinations</w:t>
      </w:r>
    </w:p>
    <w:p w14:paraId="40C6AC4A" w14:textId="77777777" w:rsidR="009E76F4" w:rsidRPr="009E76F4" w:rsidRDefault="009E76F4" w:rsidP="009E76F4">
      <w:pPr>
        <w:pStyle w:val="Decisiontext"/>
        <w:tabs>
          <w:tab w:val="left" w:pos="1134"/>
        </w:tabs>
        <w:spacing w:line="360" w:lineRule="auto"/>
        <w:ind w:left="1134"/>
        <w:rPr>
          <w:rFonts w:ascii="Calibri Light" w:hAnsi="Calibri Light"/>
          <w:i/>
        </w:rPr>
      </w:pPr>
      <w:r w:rsidRPr="009E76F4">
        <w:rPr>
          <w:rFonts w:ascii="Calibri Light" w:hAnsi="Calibri Light"/>
          <w:i/>
        </w:rPr>
        <w:t>The Work Capability Assessment (</w:t>
      </w:r>
      <w:proofErr w:type="spellStart"/>
      <w:r w:rsidRPr="009E76F4">
        <w:rPr>
          <w:rFonts w:ascii="Calibri Light" w:hAnsi="Calibri Light"/>
          <w:i/>
        </w:rPr>
        <w:t>WCA</w:t>
      </w:r>
      <w:proofErr w:type="spellEnd"/>
      <w:r w:rsidRPr="009E76F4">
        <w:rPr>
          <w:rFonts w:ascii="Calibri Light" w:hAnsi="Calibri Light"/>
          <w:i/>
        </w:rPr>
        <w:t>) outcome report, together with any other relevant health -</w:t>
      </w:r>
    </w:p>
    <w:p w14:paraId="20CC6B9A" w14:textId="77777777" w:rsidR="009E76F4" w:rsidRPr="009E76F4" w:rsidRDefault="009E76F4" w:rsidP="009E76F4">
      <w:pPr>
        <w:pStyle w:val="Decisiontext"/>
        <w:tabs>
          <w:tab w:val="left" w:pos="1134"/>
        </w:tabs>
        <w:spacing w:line="360" w:lineRule="auto"/>
        <w:ind w:left="1134"/>
        <w:rPr>
          <w:rFonts w:ascii="Calibri Light" w:hAnsi="Calibri Light"/>
          <w:i/>
        </w:rPr>
      </w:pPr>
      <w:r w:rsidRPr="009E76F4">
        <w:rPr>
          <w:rFonts w:ascii="Calibri Light" w:hAnsi="Calibri Light"/>
          <w:i/>
        </w:rPr>
        <w:t>related evidence is used to determine if the claimant:</w:t>
      </w:r>
    </w:p>
    <w:p w14:paraId="5D48A8D1" w14:textId="6469E2C0" w:rsidR="009E76F4" w:rsidRPr="009E76F4" w:rsidRDefault="009E76F4" w:rsidP="00165F28">
      <w:pPr>
        <w:pStyle w:val="Decisiontext"/>
        <w:numPr>
          <w:ilvl w:val="1"/>
          <w:numId w:val="10"/>
        </w:numPr>
        <w:tabs>
          <w:tab w:val="left" w:pos="1134"/>
        </w:tabs>
        <w:spacing w:line="360" w:lineRule="auto"/>
        <w:rPr>
          <w:rFonts w:ascii="Calibri Light" w:hAnsi="Calibri Light"/>
          <w:i/>
        </w:rPr>
      </w:pPr>
      <w:r w:rsidRPr="009E76F4">
        <w:rPr>
          <w:rFonts w:ascii="Calibri Light" w:hAnsi="Calibri Light"/>
          <w:i/>
        </w:rPr>
        <w:t>has Limited Capability for Work</w:t>
      </w:r>
    </w:p>
    <w:p w14:paraId="47814AC5" w14:textId="38860596" w:rsidR="009E76F4" w:rsidRPr="009E76F4" w:rsidRDefault="009E76F4" w:rsidP="00165F28">
      <w:pPr>
        <w:pStyle w:val="Decisiontext"/>
        <w:numPr>
          <w:ilvl w:val="1"/>
          <w:numId w:val="10"/>
        </w:numPr>
        <w:tabs>
          <w:tab w:val="left" w:pos="1134"/>
        </w:tabs>
        <w:spacing w:line="360" w:lineRule="auto"/>
        <w:rPr>
          <w:rFonts w:ascii="Calibri Light" w:hAnsi="Calibri Light"/>
          <w:i/>
        </w:rPr>
      </w:pPr>
      <w:r w:rsidRPr="009E76F4">
        <w:rPr>
          <w:rFonts w:ascii="Calibri Light" w:hAnsi="Calibri Light"/>
          <w:i/>
        </w:rPr>
        <w:t xml:space="preserve">has Limited Capability for </w:t>
      </w:r>
      <w:proofErr w:type="gramStart"/>
      <w:r w:rsidRPr="009E76F4">
        <w:rPr>
          <w:rFonts w:ascii="Calibri Light" w:hAnsi="Calibri Light"/>
          <w:i/>
        </w:rPr>
        <w:t>Work and Work Related</w:t>
      </w:r>
      <w:proofErr w:type="gramEnd"/>
      <w:r w:rsidRPr="009E76F4">
        <w:rPr>
          <w:rFonts w:ascii="Calibri Light" w:hAnsi="Calibri Light"/>
          <w:i/>
        </w:rPr>
        <w:t xml:space="preserve"> Activity</w:t>
      </w:r>
    </w:p>
    <w:p w14:paraId="461E302C" w14:textId="08912363" w:rsidR="009E76F4" w:rsidRPr="009E76F4" w:rsidRDefault="009E76F4" w:rsidP="00165F28">
      <w:pPr>
        <w:pStyle w:val="Decisiontext"/>
        <w:numPr>
          <w:ilvl w:val="1"/>
          <w:numId w:val="10"/>
        </w:numPr>
        <w:tabs>
          <w:tab w:val="left" w:pos="1134"/>
        </w:tabs>
        <w:spacing w:line="360" w:lineRule="auto"/>
        <w:rPr>
          <w:rFonts w:ascii="Calibri Light" w:hAnsi="Calibri Light"/>
          <w:i/>
        </w:rPr>
      </w:pPr>
      <w:r w:rsidRPr="009E76F4">
        <w:rPr>
          <w:rFonts w:ascii="Calibri Light" w:hAnsi="Calibri Light"/>
          <w:i/>
        </w:rPr>
        <w:t>does not have Limited Capability for Work, so is fit for work</w:t>
      </w:r>
    </w:p>
    <w:p w14:paraId="0F2AE234" w14:textId="77777777" w:rsidR="009E76F4" w:rsidRPr="009E76F4" w:rsidRDefault="009E76F4" w:rsidP="009E76F4">
      <w:pPr>
        <w:pStyle w:val="Decisiontext"/>
        <w:tabs>
          <w:tab w:val="left" w:pos="1134"/>
        </w:tabs>
        <w:spacing w:line="360" w:lineRule="auto"/>
        <w:ind w:left="1134"/>
        <w:rPr>
          <w:rFonts w:ascii="Calibri Light" w:hAnsi="Calibri Light"/>
          <w:i/>
        </w:rPr>
      </w:pPr>
      <w:r w:rsidRPr="009E76F4">
        <w:rPr>
          <w:rFonts w:ascii="Calibri Light" w:hAnsi="Calibri Light"/>
          <w:i/>
        </w:rPr>
        <w:t>These in turn determine:</w:t>
      </w:r>
    </w:p>
    <w:p w14:paraId="7B348CAD" w14:textId="54087313" w:rsidR="009E76F4" w:rsidRPr="009E76F4" w:rsidRDefault="009E76F4" w:rsidP="00165F28">
      <w:pPr>
        <w:pStyle w:val="Decisiontext"/>
        <w:numPr>
          <w:ilvl w:val="1"/>
          <w:numId w:val="11"/>
        </w:numPr>
        <w:tabs>
          <w:tab w:val="left" w:pos="1134"/>
        </w:tabs>
        <w:spacing w:line="360" w:lineRule="auto"/>
        <w:rPr>
          <w:rFonts w:ascii="Calibri Light" w:hAnsi="Calibri Light"/>
          <w:i/>
        </w:rPr>
      </w:pPr>
      <w:r w:rsidRPr="009E76F4">
        <w:rPr>
          <w:rFonts w:ascii="Calibri Light" w:hAnsi="Calibri Light"/>
          <w:i/>
        </w:rPr>
        <w:t>the claimant’s Labour Market regime</w:t>
      </w:r>
    </w:p>
    <w:p w14:paraId="2A05B3FF" w14:textId="63338102" w:rsidR="009E76F4" w:rsidRPr="009E76F4" w:rsidRDefault="009E76F4" w:rsidP="00165F28">
      <w:pPr>
        <w:pStyle w:val="Decisiontext"/>
        <w:numPr>
          <w:ilvl w:val="1"/>
          <w:numId w:val="11"/>
        </w:numPr>
        <w:tabs>
          <w:tab w:val="left" w:pos="1134"/>
        </w:tabs>
        <w:spacing w:line="360" w:lineRule="auto"/>
        <w:rPr>
          <w:rFonts w:ascii="Calibri Light" w:hAnsi="Calibri Light"/>
          <w:i/>
        </w:rPr>
      </w:pPr>
      <w:r w:rsidRPr="009E76F4">
        <w:rPr>
          <w:rFonts w:ascii="Calibri Light" w:hAnsi="Calibri Light"/>
          <w:i/>
        </w:rPr>
        <w:t>whether an additional amount can be included in the Universal Credit award</w:t>
      </w:r>
    </w:p>
    <w:p w14:paraId="37D70DE3" w14:textId="49E91326" w:rsidR="009E76F4" w:rsidRPr="009E76F4" w:rsidRDefault="009E76F4" w:rsidP="00165F28">
      <w:pPr>
        <w:pStyle w:val="Decisiontext"/>
        <w:numPr>
          <w:ilvl w:val="1"/>
          <w:numId w:val="11"/>
        </w:numPr>
        <w:tabs>
          <w:tab w:val="left" w:pos="1134"/>
        </w:tabs>
        <w:spacing w:line="360" w:lineRule="auto"/>
        <w:rPr>
          <w:rFonts w:ascii="Calibri Light" w:hAnsi="Calibri Light"/>
          <w:i/>
        </w:rPr>
      </w:pPr>
      <w:r w:rsidRPr="009E76F4">
        <w:rPr>
          <w:rFonts w:ascii="Calibri Light" w:hAnsi="Calibri Light"/>
          <w:i/>
        </w:rPr>
        <w:t>whether a Work Allowance applies</w:t>
      </w:r>
    </w:p>
    <w:p w14:paraId="07B140AB" w14:textId="38C9DB23" w:rsidR="009E76F4" w:rsidRPr="009C54C9" w:rsidRDefault="009E76F4" w:rsidP="00165F28">
      <w:pPr>
        <w:pStyle w:val="Decisiontext"/>
        <w:numPr>
          <w:ilvl w:val="1"/>
          <w:numId w:val="11"/>
        </w:numPr>
        <w:tabs>
          <w:tab w:val="left" w:pos="1134"/>
        </w:tabs>
        <w:spacing w:line="360" w:lineRule="auto"/>
        <w:rPr>
          <w:rFonts w:ascii="Calibri Light" w:hAnsi="Calibri Light"/>
        </w:rPr>
      </w:pPr>
      <w:r w:rsidRPr="009E76F4">
        <w:rPr>
          <w:rFonts w:ascii="Calibri Light" w:hAnsi="Calibri Light"/>
          <w:i/>
        </w:rPr>
        <w:t>if childcare costs are payable in couple claims</w:t>
      </w:r>
      <w:r w:rsidRPr="009E76F4">
        <w:rPr>
          <w:rFonts w:ascii="Calibri Light" w:hAnsi="Calibri Light"/>
          <w:b/>
          <w:i/>
        </w:rPr>
        <w:t xml:space="preserve"> </w:t>
      </w:r>
    </w:p>
    <w:p w14:paraId="32E8AFF2" w14:textId="77777777" w:rsidR="009C54C9" w:rsidRDefault="009C54C9" w:rsidP="009C54C9">
      <w:pPr>
        <w:pStyle w:val="Decisiontext"/>
        <w:tabs>
          <w:tab w:val="left" w:pos="1134"/>
        </w:tabs>
        <w:spacing w:line="360" w:lineRule="auto"/>
        <w:ind w:left="2574"/>
        <w:rPr>
          <w:rFonts w:ascii="Calibri Light" w:hAnsi="Calibri Light"/>
        </w:rPr>
      </w:pPr>
    </w:p>
    <w:p w14:paraId="0E183CBE" w14:textId="58CB11C5" w:rsidR="00A91032" w:rsidRPr="009E76F4" w:rsidRDefault="009E76F4" w:rsidP="00923174">
      <w:pPr>
        <w:pStyle w:val="Decisiontext"/>
        <w:numPr>
          <w:ilvl w:val="0"/>
          <w:numId w:val="13"/>
        </w:numPr>
        <w:tabs>
          <w:tab w:val="left" w:pos="1134"/>
        </w:tabs>
        <w:spacing w:line="360" w:lineRule="auto"/>
        <w:rPr>
          <w:rFonts w:ascii="Calibri Light" w:hAnsi="Calibri Light"/>
        </w:rPr>
      </w:pPr>
      <w:r>
        <w:rPr>
          <w:rFonts w:ascii="Calibri Light" w:hAnsi="Calibri Light"/>
        </w:rPr>
        <w:t>Under</w:t>
      </w:r>
      <w:r w:rsidR="00A91032" w:rsidRPr="009E76F4">
        <w:rPr>
          <w:rFonts w:ascii="Calibri Light" w:hAnsi="Calibri Light"/>
        </w:rPr>
        <w:t xml:space="preserve"> D’s operational guidance ‘Work capability assessments’</w:t>
      </w:r>
      <w:r>
        <w:rPr>
          <w:rFonts w:ascii="Calibri Light" w:hAnsi="Calibri Light"/>
        </w:rPr>
        <w:t>(</w:t>
      </w:r>
      <w:proofErr w:type="spellStart"/>
      <w:r>
        <w:rPr>
          <w:rFonts w:ascii="Calibri Light" w:hAnsi="Calibri Light"/>
        </w:rPr>
        <w:t>V17</w:t>
      </w:r>
      <w:proofErr w:type="spellEnd"/>
      <w:r>
        <w:rPr>
          <w:rFonts w:ascii="Calibri Light" w:hAnsi="Calibri Light"/>
        </w:rPr>
        <w:t>)</w:t>
      </w:r>
      <w:r w:rsidR="00A91032" w:rsidRPr="00307435">
        <w:rPr>
          <w:rStyle w:val="FootnoteReference"/>
          <w:rFonts w:ascii="Calibri Light" w:hAnsi="Calibri Light"/>
        </w:rPr>
        <w:footnoteReference w:id="4"/>
      </w:r>
      <w:r w:rsidR="00A91032" w:rsidRPr="009E76F4">
        <w:rPr>
          <w:rFonts w:ascii="Calibri Light" w:hAnsi="Calibri Light"/>
        </w:rPr>
        <w:t xml:space="preserve"> a </w:t>
      </w:r>
      <w:proofErr w:type="spellStart"/>
      <w:r w:rsidR="00A91032" w:rsidRPr="009E76F4">
        <w:rPr>
          <w:rFonts w:ascii="Calibri Light" w:hAnsi="Calibri Light"/>
        </w:rPr>
        <w:t>WCA</w:t>
      </w:r>
      <w:proofErr w:type="spellEnd"/>
      <w:r w:rsidR="00A91032" w:rsidRPr="009E76F4">
        <w:rPr>
          <w:rFonts w:ascii="Calibri Light" w:hAnsi="Calibri Light"/>
        </w:rPr>
        <w:t xml:space="preserve"> is normally carried out 29 days into a claimant’s UC claim</w:t>
      </w:r>
      <w:r w:rsidR="00D22E91" w:rsidRPr="009E76F4">
        <w:rPr>
          <w:rFonts w:ascii="Calibri Light" w:hAnsi="Calibri Light"/>
        </w:rPr>
        <w:t xml:space="preserve"> unless the claimant falls into a one of </w:t>
      </w:r>
      <w:proofErr w:type="gramStart"/>
      <w:r w:rsidR="00D22E91" w:rsidRPr="009E76F4">
        <w:rPr>
          <w:rFonts w:ascii="Calibri Light" w:hAnsi="Calibri Light"/>
        </w:rPr>
        <w:t>a number of</w:t>
      </w:r>
      <w:proofErr w:type="gramEnd"/>
      <w:r w:rsidR="00D22E91" w:rsidRPr="009E76F4">
        <w:rPr>
          <w:rFonts w:ascii="Calibri Light" w:hAnsi="Calibri Light"/>
        </w:rPr>
        <w:t xml:space="preserve"> specified categories</w:t>
      </w:r>
      <w:r w:rsidR="00D22E91">
        <w:rPr>
          <w:rStyle w:val="FootnoteReference"/>
          <w:rFonts w:ascii="Calibri Light" w:hAnsi="Calibri Light"/>
        </w:rPr>
        <w:footnoteReference w:id="5"/>
      </w:r>
      <w:r w:rsidR="00D22E91" w:rsidRPr="009E76F4">
        <w:rPr>
          <w:rFonts w:ascii="Calibri Light" w:hAnsi="Calibri Light"/>
        </w:rPr>
        <w:t>, which C does not</w:t>
      </w:r>
      <w:r w:rsidR="00A91032" w:rsidRPr="009E76F4">
        <w:rPr>
          <w:rFonts w:ascii="Calibri Light" w:hAnsi="Calibri Light"/>
        </w:rPr>
        <w:t>:</w:t>
      </w:r>
    </w:p>
    <w:p w14:paraId="4D47196D" w14:textId="77777777" w:rsidR="009E76F4" w:rsidRPr="009E76F4" w:rsidRDefault="009E76F4" w:rsidP="009E76F4">
      <w:pPr>
        <w:pStyle w:val="NormalWeb"/>
        <w:spacing w:before="120" w:line="360" w:lineRule="auto"/>
        <w:ind w:left="1134"/>
        <w:jc w:val="both"/>
        <w:rPr>
          <w:rFonts w:ascii="Calibri Light" w:hAnsi="Calibri Light"/>
          <w:b/>
          <w:i/>
          <w:lang w:eastAsia="en-US"/>
        </w:rPr>
      </w:pPr>
      <w:r w:rsidRPr="009E76F4">
        <w:rPr>
          <w:rFonts w:ascii="Calibri Light" w:hAnsi="Calibri Light"/>
          <w:b/>
          <w:i/>
          <w:lang w:eastAsia="en-US"/>
        </w:rPr>
        <w:t>When are claimants referred for a Work Capability Assessment</w:t>
      </w:r>
    </w:p>
    <w:p w14:paraId="3303C59F" w14:textId="77777777" w:rsidR="009E76F4" w:rsidRPr="009E76F4" w:rsidRDefault="009E76F4" w:rsidP="009E76F4">
      <w:pPr>
        <w:pStyle w:val="NormalWeb"/>
        <w:spacing w:before="120" w:line="360" w:lineRule="auto"/>
        <w:ind w:left="1134"/>
        <w:jc w:val="both"/>
        <w:rPr>
          <w:rFonts w:ascii="Calibri Light" w:hAnsi="Calibri Light"/>
          <w:i/>
          <w:lang w:eastAsia="en-US"/>
        </w:rPr>
      </w:pPr>
      <w:r w:rsidRPr="009E76F4">
        <w:rPr>
          <w:rFonts w:ascii="Calibri Light" w:hAnsi="Calibri Light"/>
          <w:i/>
          <w:lang w:eastAsia="en-US"/>
        </w:rPr>
        <w:lastRenderedPageBreak/>
        <w:t xml:space="preserve">In most cases, claimants are referred to the </w:t>
      </w:r>
      <w:proofErr w:type="spellStart"/>
      <w:r w:rsidRPr="009E76F4">
        <w:rPr>
          <w:rFonts w:ascii="Calibri Light" w:hAnsi="Calibri Light"/>
          <w:i/>
          <w:lang w:eastAsia="en-US"/>
        </w:rPr>
        <w:t>CHDA</w:t>
      </w:r>
      <w:proofErr w:type="spellEnd"/>
      <w:r w:rsidRPr="009E76F4">
        <w:rPr>
          <w:rFonts w:ascii="Calibri Light" w:hAnsi="Calibri Light"/>
          <w:i/>
          <w:lang w:eastAsia="en-US"/>
        </w:rPr>
        <w:t xml:space="preserve"> at day 29 of their health condition related claim.</w:t>
      </w:r>
    </w:p>
    <w:p w14:paraId="18D1C9EA" w14:textId="004004C6" w:rsidR="002752A0" w:rsidRPr="00C02194" w:rsidRDefault="00637A55" w:rsidP="009E76F4">
      <w:pPr>
        <w:pStyle w:val="NormalWeb"/>
        <w:spacing w:before="120" w:line="360" w:lineRule="auto"/>
        <w:jc w:val="both"/>
        <w:rPr>
          <w:rStyle w:val="Strong"/>
          <w:rFonts w:ascii="Calibri Light" w:hAnsi="Calibri Light" w:cs="Arial"/>
          <w:u w:val="single"/>
        </w:rPr>
      </w:pPr>
      <w:r>
        <w:rPr>
          <w:rStyle w:val="Strong"/>
          <w:rFonts w:ascii="Calibri Light" w:hAnsi="Calibri Light" w:cs="Arial"/>
          <w:u w:val="single"/>
        </w:rPr>
        <w:t>No additional amounts for ‘disability‘ in UC</w:t>
      </w:r>
    </w:p>
    <w:p w14:paraId="433BDA31" w14:textId="54863834" w:rsidR="00BA3864" w:rsidRPr="00383C51" w:rsidRDefault="00BA3864" w:rsidP="00923174">
      <w:pPr>
        <w:pStyle w:val="Decisiontext"/>
        <w:numPr>
          <w:ilvl w:val="0"/>
          <w:numId w:val="13"/>
        </w:numPr>
        <w:spacing w:line="360" w:lineRule="auto"/>
        <w:rPr>
          <w:rFonts w:ascii="Calibri Light" w:hAnsi="Calibri Light"/>
          <w:i/>
        </w:rPr>
      </w:pPr>
      <w:r w:rsidRPr="00307435">
        <w:rPr>
          <w:rFonts w:ascii="Calibri Light" w:hAnsi="Calibri Light"/>
        </w:rPr>
        <w:t xml:space="preserve">Until such time as a claimant has attended a </w:t>
      </w:r>
      <w:proofErr w:type="spellStart"/>
      <w:r w:rsidRPr="00307435">
        <w:rPr>
          <w:rFonts w:ascii="Calibri Light" w:hAnsi="Calibri Light"/>
        </w:rPr>
        <w:t>WCA</w:t>
      </w:r>
      <w:proofErr w:type="spellEnd"/>
      <w:r w:rsidRPr="00307435">
        <w:rPr>
          <w:rFonts w:ascii="Calibri Light" w:hAnsi="Calibri Light"/>
        </w:rPr>
        <w:t>, unless they are transferring from ESA and ha</w:t>
      </w:r>
      <w:r w:rsidR="002752A0" w:rsidRPr="00307435">
        <w:rPr>
          <w:rFonts w:ascii="Calibri Light" w:hAnsi="Calibri Light"/>
        </w:rPr>
        <w:t>ve</w:t>
      </w:r>
      <w:r w:rsidRPr="00307435">
        <w:rPr>
          <w:rFonts w:ascii="Calibri Light" w:hAnsi="Calibri Light"/>
        </w:rPr>
        <w:t xml:space="preserve"> already been assessed or fall under a limited number of specific circumstances, they will </w:t>
      </w:r>
      <w:r w:rsidRPr="00307435">
        <w:rPr>
          <w:rFonts w:ascii="Calibri Light" w:hAnsi="Calibri Light"/>
          <w:b/>
        </w:rPr>
        <w:t>not</w:t>
      </w:r>
      <w:r w:rsidRPr="00307435">
        <w:rPr>
          <w:rFonts w:ascii="Calibri Light" w:hAnsi="Calibri Light"/>
        </w:rPr>
        <w:t xml:space="preserve"> be treated as having either LCW or </w:t>
      </w:r>
      <w:proofErr w:type="spellStart"/>
      <w:r w:rsidRPr="00307435">
        <w:rPr>
          <w:rFonts w:ascii="Calibri Light" w:hAnsi="Calibri Light"/>
        </w:rPr>
        <w:t>LCWRA</w:t>
      </w:r>
      <w:proofErr w:type="spellEnd"/>
      <w:r w:rsidR="004223AD" w:rsidRPr="00307435">
        <w:rPr>
          <w:rFonts w:ascii="Calibri Light" w:hAnsi="Calibri Light"/>
        </w:rPr>
        <w:t xml:space="preserve"> until they have been assessed by way of a </w:t>
      </w:r>
      <w:proofErr w:type="spellStart"/>
      <w:r w:rsidR="004223AD" w:rsidRPr="00307435">
        <w:rPr>
          <w:rFonts w:ascii="Calibri Light" w:hAnsi="Calibri Light"/>
        </w:rPr>
        <w:t>WCA</w:t>
      </w:r>
      <w:proofErr w:type="spellEnd"/>
      <w:r w:rsidR="009C54C9">
        <w:rPr>
          <w:rFonts w:ascii="Calibri Light" w:hAnsi="Calibri Light"/>
        </w:rPr>
        <w:t>. The Universal Credit Regulations 2013 (“</w:t>
      </w:r>
      <w:r w:rsidR="009C54C9" w:rsidRPr="009C54C9">
        <w:rPr>
          <w:rFonts w:ascii="Calibri Light" w:hAnsi="Calibri Light"/>
          <w:b/>
        </w:rPr>
        <w:t>UC Regs</w:t>
      </w:r>
      <w:r w:rsidR="009C54C9">
        <w:rPr>
          <w:rFonts w:ascii="Calibri Light" w:hAnsi="Calibri Light"/>
        </w:rPr>
        <w:t>”) provide:</w:t>
      </w:r>
    </w:p>
    <w:p w14:paraId="2A5A3939" w14:textId="77777777" w:rsidR="00383C51" w:rsidRPr="00307435" w:rsidRDefault="00383C51" w:rsidP="00383C51">
      <w:pPr>
        <w:pStyle w:val="Decisiontext"/>
        <w:spacing w:line="360" w:lineRule="auto"/>
        <w:ind w:left="567"/>
        <w:rPr>
          <w:rFonts w:ascii="Calibri Light" w:hAnsi="Calibri Light"/>
          <w:i/>
        </w:rPr>
      </w:pPr>
    </w:p>
    <w:p w14:paraId="6A2E6EE0" w14:textId="77777777" w:rsidR="00BA3864" w:rsidRPr="00307435" w:rsidRDefault="00BA3864" w:rsidP="009E76F4">
      <w:pPr>
        <w:pStyle w:val="Heading3"/>
        <w:spacing w:before="0" w:after="120" w:line="360" w:lineRule="auto"/>
        <w:ind w:left="1134"/>
        <w:jc w:val="both"/>
        <w:rPr>
          <w:rFonts w:ascii="Calibri Light" w:hAnsi="Calibri Light" w:cs="Arial"/>
          <w:i/>
          <w:color w:val="000000" w:themeColor="text1"/>
        </w:rPr>
      </w:pPr>
      <w:r w:rsidRPr="00307435">
        <w:rPr>
          <w:rFonts w:ascii="Calibri Light" w:hAnsi="Calibri Light" w:cs="Arial"/>
          <w:i/>
          <w:color w:val="000000" w:themeColor="text1"/>
        </w:rPr>
        <w:t>Limited capability for work</w:t>
      </w:r>
    </w:p>
    <w:p w14:paraId="126088DB" w14:textId="77777777" w:rsidR="00BA3864" w:rsidRPr="00307435" w:rsidRDefault="00BA3864" w:rsidP="009E76F4">
      <w:pPr>
        <w:pStyle w:val="legp1paratext"/>
        <w:shd w:val="clear" w:color="auto" w:fill="FFFFFF"/>
        <w:spacing w:before="0" w:beforeAutospacing="0" w:after="120" w:afterAutospacing="0" w:line="360" w:lineRule="auto"/>
        <w:ind w:left="1134"/>
        <w:jc w:val="both"/>
        <w:rPr>
          <w:rFonts w:ascii="Calibri Light" w:hAnsi="Calibri Light" w:cs="Arial"/>
          <w:i/>
          <w:color w:val="000000" w:themeColor="text1"/>
        </w:rPr>
      </w:pPr>
      <w:r w:rsidRPr="00307435">
        <w:rPr>
          <w:rStyle w:val="legp1no"/>
          <w:rFonts w:ascii="Calibri Light" w:hAnsi="Calibri Light" w:cs="Arial"/>
          <w:b/>
          <w:bCs/>
          <w:i/>
          <w:color w:val="000000" w:themeColor="text1"/>
        </w:rPr>
        <w:t>39.</w:t>
      </w:r>
      <w:proofErr w:type="gramStart"/>
      <w:r w:rsidRPr="00307435">
        <w:rPr>
          <w:rFonts w:ascii="Calibri Light" w:hAnsi="Calibri Light" w:cs="Arial"/>
          <w:i/>
          <w:color w:val="000000" w:themeColor="text1"/>
        </w:rPr>
        <w:t>—(</w:t>
      </w:r>
      <w:proofErr w:type="gramEnd"/>
      <w:r w:rsidRPr="00307435">
        <w:rPr>
          <w:rFonts w:ascii="Calibri Light" w:hAnsi="Calibri Light" w:cs="Arial"/>
          <w:i/>
          <w:color w:val="000000" w:themeColor="text1"/>
        </w:rPr>
        <w:t xml:space="preserve">1) A claimant has limited capability for work if— </w:t>
      </w:r>
    </w:p>
    <w:p w14:paraId="1C6EE83E" w14:textId="77777777" w:rsidR="00BA3864" w:rsidRPr="00307435" w:rsidRDefault="00BA3864" w:rsidP="00383C51">
      <w:pPr>
        <w:pStyle w:val="legclearfix"/>
        <w:shd w:val="clear" w:color="auto" w:fill="FFFFFF"/>
        <w:spacing w:before="0" w:beforeAutospacing="0" w:after="120" w:afterAutospacing="0" w:line="360" w:lineRule="auto"/>
        <w:ind w:left="2160"/>
        <w:jc w:val="both"/>
        <w:rPr>
          <w:rFonts w:ascii="Calibri Light" w:hAnsi="Calibri Light" w:cs="Arial"/>
          <w:i/>
          <w:color w:val="000000" w:themeColor="text1"/>
        </w:rPr>
      </w:pPr>
      <w:r w:rsidRPr="00307435">
        <w:rPr>
          <w:rStyle w:val="legds"/>
          <w:rFonts w:ascii="Calibri Light" w:hAnsi="Calibri Light" w:cs="Arial"/>
          <w:i/>
          <w:color w:val="000000" w:themeColor="text1"/>
        </w:rPr>
        <w:t>(a)</w:t>
      </w:r>
      <w:r w:rsidR="002752A0" w:rsidRPr="00307435">
        <w:rPr>
          <w:rStyle w:val="legds"/>
          <w:rFonts w:ascii="Calibri Light" w:hAnsi="Calibri Light" w:cs="Arial"/>
          <w:i/>
          <w:color w:val="000000" w:themeColor="text1"/>
        </w:rPr>
        <w:t xml:space="preserve"> </w:t>
      </w:r>
      <w:r w:rsidRPr="00307435">
        <w:rPr>
          <w:rStyle w:val="legds"/>
          <w:rFonts w:ascii="Calibri Light" w:hAnsi="Calibri Light" w:cs="Arial"/>
          <w:i/>
          <w:color w:val="000000" w:themeColor="text1"/>
        </w:rPr>
        <w:t xml:space="preserve">it has been determined that the claimant has limited capability for work </w:t>
      </w:r>
      <w:proofErr w:type="gramStart"/>
      <w:r w:rsidRPr="00307435">
        <w:rPr>
          <w:rStyle w:val="legds"/>
          <w:rFonts w:ascii="Calibri Light" w:hAnsi="Calibri Light" w:cs="Arial"/>
          <w:i/>
          <w:color w:val="000000" w:themeColor="text1"/>
        </w:rPr>
        <w:t>on the basis of</w:t>
      </w:r>
      <w:proofErr w:type="gramEnd"/>
      <w:r w:rsidRPr="00307435">
        <w:rPr>
          <w:rStyle w:val="legds"/>
          <w:rFonts w:ascii="Calibri Light" w:hAnsi="Calibri Light" w:cs="Arial"/>
          <w:i/>
          <w:color w:val="000000" w:themeColor="text1"/>
        </w:rPr>
        <w:t xml:space="preserve"> an assessment under this Part or under Part 4 of the ESA Regulations; or</w:t>
      </w:r>
    </w:p>
    <w:p w14:paraId="65D04C37" w14:textId="77777777" w:rsidR="00BA3864" w:rsidRPr="00307435" w:rsidRDefault="00BA3864" w:rsidP="00383C51">
      <w:pPr>
        <w:pStyle w:val="legclearfix"/>
        <w:shd w:val="clear" w:color="auto" w:fill="FFFFFF"/>
        <w:spacing w:before="0" w:beforeAutospacing="0" w:after="120" w:afterAutospacing="0" w:line="360" w:lineRule="auto"/>
        <w:ind w:left="2160"/>
        <w:jc w:val="both"/>
        <w:rPr>
          <w:rStyle w:val="legds"/>
          <w:rFonts w:ascii="Calibri Light" w:hAnsi="Calibri Light" w:cs="Arial"/>
          <w:i/>
          <w:color w:val="000000" w:themeColor="text1"/>
        </w:rPr>
      </w:pPr>
      <w:r w:rsidRPr="00307435">
        <w:rPr>
          <w:rStyle w:val="legds"/>
          <w:rFonts w:ascii="Calibri Light" w:hAnsi="Calibri Light" w:cs="Arial"/>
          <w:i/>
          <w:color w:val="000000" w:themeColor="text1"/>
        </w:rPr>
        <w:t>(b)</w:t>
      </w:r>
      <w:r w:rsidR="002752A0" w:rsidRPr="00307435">
        <w:rPr>
          <w:rStyle w:val="legds"/>
          <w:rFonts w:ascii="Calibri Light" w:hAnsi="Calibri Light" w:cs="Arial"/>
          <w:i/>
          <w:color w:val="000000" w:themeColor="text1"/>
        </w:rPr>
        <w:t xml:space="preserve"> </w:t>
      </w:r>
      <w:r w:rsidRPr="00307435">
        <w:rPr>
          <w:rStyle w:val="legds"/>
          <w:rFonts w:ascii="Calibri Light" w:hAnsi="Calibri Light" w:cs="Arial"/>
          <w:i/>
          <w:color w:val="000000" w:themeColor="text1"/>
        </w:rPr>
        <w:t>the claimant is to be treated as having limited capability for work (see paragraph (6)).</w:t>
      </w:r>
    </w:p>
    <w:p w14:paraId="0308D4F1" w14:textId="77777777" w:rsidR="00BA3864" w:rsidRPr="00307435" w:rsidRDefault="00BA3864" w:rsidP="009E76F4">
      <w:pPr>
        <w:pStyle w:val="legclearfix"/>
        <w:shd w:val="clear" w:color="auto" w:fill="FFFFFF"/>
        <w:spacing w:line="360" w:lineRule="auto"/>
        <w:ind w:left="1134"/>
        <w:jc w:val="both"/>
        <w:rPr>
          <w:rFonts w:ascii="Calibri Light" w:hAnsi="Calibri Light" w:cs="Arial"/>
          <w:b/>
          <w:bCs/>
          <w:i/>
          <w:color w:val="000000" w:themeColor="text1"/>
          <w:lang w:val="en-US"/>
        </w:rPr>
      </w:pPr>
      <w:r w:rsidRPr="00307435">
        <w:rPr>
          <w:rFonts w:ascii="Calibri Light" w:hAnsi="Calibri Light" w:cs="Arial"/>
          <w:b/>
          <w:bCs/>
          <w:i/>
          <w:color w:val="000000" w:themeColor="text1"/>
          <w:lang w:val="en-US"/>
        </w:rPr>
        <w:t>Limited capability for work and work-related activity</w:t>
      </w:r>
    </w:p>
    <w:p w14:paraId="04DDD7CE" w14:textId="77777777" w:rsidR="00BA3864" w:rsidRPr="00307435" w:rsidRDefault="00BA3864" w:rsidP="009E76F4">
      <w:pPr>
        <w:pStyle w:val="legclearfix"/>
        <w:spacing w:line="360" w:lineRule="auto"/>
        <w:ind w:left="1134"/>
        <w:jc w:val="both"/>
        <w:rPr>
          <w:rFonts w:ascii="Calibri Light" w:hAnsi="Calibri Light" w:cs="Arial"/>
          <w:i/>
          <w:color w:val="000000" w:themeColor="text1"/>
          <w:lang w:val="en-US"/>
        </w:rPr>
      </w:pPr>
      <w:r w:rsidRPr="00307435">
        <w:rPr>
          <w:rFonts w:ascii="Calibri Light" w:hAnsi="Calibri Light" w:cs="Arial"/>
          <w:b/>
          <w:bCs/>
          <w:i/>
          <w:color w:val="000000" w:themeColor="text1"/>
          <w:lang w:val="en-US"/>
        </w:rPr>
        <w:t>40.</w:t>
      </w:r>
      <w:proofErr w:type="gramStart"/>
      <w:r w:rsidRPr="00307435">
        <w:rPr>
          <w:rFonts w:ascii="Calibri Light" w:hAnsi="Calibri Light" w:cs="Arial"/>
          <w:i/>
          <w:color w:val="000000" w:themeColor="text1"/>
          <w:lang w:val="en-US"/>
        </w:rPr>
        <w:t>—(</w:t>
      </w:r>
      <w:proofErr w:type="gramEnd"/>
      <w:r w:rsidRPr="00307435">
        <w:rPr>
          <w:rFonts w:ascii="Calibri Light" w:hAnsi="Calibri Light" w:cs="Arial"/>
          <w:i/>
          <w:color w:val="000000" w:themeColor="text1"/>
          <w:lang w:val="en-US"/>
        </w:rPr>
        <w:t xml:space="preserve">1) A claimant has limited capability for work and work-related activity if— </w:t>
      </w:r>
    </w:p>
    <w:p w14:paraId="4DAC9A6E" w14:textId="77777777" w:rsidR="00BA3864" w:rsidRPr="00307435" w:rsidRDefault="00BA3864" w:rsidP="00383C51">
      <w:pPr>
        <w:pStyle w:val="legclearfix"/>
        <w:spacing w:line="360" w:lineRule="auto"/>
        <w:ind w:left="2160"/>
        <w:jc w:val="both"/>
        <w:rPr>
          <w:rFonts w:ascii="Calibri Light" w:hAnsi="Calibri Light" w:cs="Arial"/>
          <w:i/>
          <w:color w:val="000000" w:themeColor="text1"/>
          <w:lang w:val="en-US"/>
        </w:rPr>
      </w:pPr>
      <w:r w:rsidRPr="00307435">
        <w:rPr>
          <w:rFonts w:ascii="Calibri Light" w:hAnsi="Calibri Light" w:cs="Arial"/>
          <w:i/>
          <w:color w:val="000000" w:themeColor="text1"/>
          <w:lang w:val="en-US"/>
        </w:rPr>
        <w:t>(a)</w:t>
      </w:r>
      <w:r w:rsidR="002752A0" w:rsidRPr="00307435">
        <w:rPr>
          <w:rFonts w:ascii="Calibri Light" w:hAnsi="Calibri Light" w:cs="Arial"/>
          <w:i/>
          <w:color w:val="000000" w:themeColor="text1"/>
          <w:lang w:val="en-US"/>
        </w:rPr>
        <w:t xml:space="preserve"> </w:t>
      </w:r>
      <w:r w:rsidRPr="00307435">
        <w:rPr>
          <w:rFonts w:ascii="Calibri Light" w:hAnsi="Calibri Light" w:cs="Arial"/>
          <w:i/>
          <w:color w:val="000000" w:themeColor="text1"/>
          <w:lang w:val="en-US"/>
        </w:rPr>
        <w:t>it has been determined that—</w:t>
      </w:r>
    </w:p>
    <w:p w14:paraId="71AD5F51" w14:textId="77777777" w:rsidR="00BA3864" w:rsidRPr="00307435" w:rsidRDefault="00BA3864" w:rsidP="00383C51">
      <w:pPr>
        <w:pStyle w:val="legclearfix"/>
        <w:spacing w:line="360" w:lineRule="auto"/>
        <w:ind w:left="2880"/>
        <w:jc w:val="both"/>
        <w:rPr>
          <w:rFonts w:ascii="Calibri Light" w:hAnsi="Calibri Light" w:cs="Arial"/>
          <w:i/>
          <w:color w:val="000000" w:themeColor="text1"/>
          <w:lang w:val="en-US"/>
        </w:rPr>
      </w:pPr>
      <w:r w:rsidRPr="00307435">
        <w:rPr>
          <w:rFonts w:ascii="Calibri Light" w:hAnsi="Calibri Light" w:cs="Arial"/>
          <w:i/>
          <w:color w:val="000000" w:themeColor="text1"/>
          <w:lang w:val="en-US"/>
        </w:rPr>
        <w:t>(</w:t>
      </w:r>
      <w:proofErr w:type="spellStart"/>
      <w:r w:rsidRPr="00307435">
        <w:rPr>
          <w:rFonts w:ascii="Calibri Light" w:hAnsi="Calibri Light" w:cs="Arial"/>
          <w:i/>
          <w:color w:val="000000" w:themeColor="text1"/>
          <w:lang w:val="en-US"/>
        </w:rPr>
        <w:t>i</w:t>
      </w:r>
      <w:proofErr w:type="spellEnd"/>
      <w:r w:rsidRPr="00307435">
        <w:rPr>
          <w:rFonts w:ascii="Calibri Light" w:hAnsi="Calibri Light" w:cs="Arial"/>
          <w:i/>
          <w:color w:val="000000" w:themeColor="text1"/>
          <w:lang w:val="en-US"/>
        </w:rPr>
        <w:t>)</w:t>
      </w:r>
      <w:r w:rsidR="002752A0" w:rsidRPr="00307435">
        <w:rPr>
          <w:rFonts w:ascii="Calibri Light" w:hAnsi="Calibri Light" w:cs="Arial"/>
          <w:i/>
          <w:color w:val="000000" w:themeColor="text1"/>
          <w:lang w:val="en-US"/>
        </w:rPr>
        <w:t xml:space="preserve"> </w:t>
      </w:r>
      <w:r w:rsidRPr="00307435">
        <w:rPr>
          <w:rFonts w:ascii="Calibri Light" w:hAnsi="Calibri Light" w:cs="Arial"/>
          <w:i/>
          <w:color w:val="000000" w:themeColor="text1"/>
          <w:lang w:val="en-US"/>
        </w:rPr>
        <w:t xml:space="preserve">the claimant has limited capability for work and work-related activity </w:t>
      </w:r>
      <w:proofErr w:type="gramStart"/>
      <w:r w:rsidRPr="00307435">
        <w:rPr>
          <w:rFonts w:ascii="Calibri Light" w:hAnsi="Calibri Light" w:cs="Arial"/>
          <w:i/>
          <w:color w:val="000000" w:themeColor="text1"/>
          <w:lang w:val="en-US"/>
        </w:rPr>
        <w:t>on the basis of</w:t>
      </w:r>
      <w:proofErr w:type="gramEnd"/>
      <w:r w:rsidRPr="00307435">
        <w:rPr>
          <w:rFonts w:ascii="Calibri Light" w:hAnsi="Calibri Light" w:cs="Arial"/>
          <w:i/>
          <w:color w:val="000000" w:themeColor="text1"/>
          <w:lang w:val="en-US"/>
        </w:rPr>
        <w:t xml:space="preserve"> an assessment under this Part, or</w:t>
      </w:r>
    </w:p>
    <w:p w14:paraId="232E9087" w14:textId="77777777" w:rsidR="00BA3864" w:rsidRPr="00307435" w:rsidRDefault="00BA3864" w:rsidP="00383C51">
      <w:pPr>
        <w:pStyle w:val="legclearfix"/>
        <w:spacing w:line="360" w:lineRule="auto"/>
        <w:ind w:left="2880"/>
        <w:jc w:val="both"/>
        <w:rPr>
          <w:rFonts w:ascii="Calibri Light" w:hAnsi="Calibri Light" w:cs="Arial"/>
          <w:i/>
          <w:color w:val="000000" w:themeColor="text1"/>
          <w:lang w:val="en-US"/>
        </w:rPr>
      </w:pPr>
      <w:r w:rsidRPr="00307435">
        <w:rPr>
          <w:rFonts w:ascii="Calibri Light" w:hAnsi="Calibri Light" w:cs="Arial"/>
          <w:i/>
          <w:color w:val="000000" w:themeColor="text1"/>
          <w:lang w:val="en-US"/>
        </w:rPr>
        <w:t>(ii)</w:t>
      </w:r>
      <w:r w:rsidR="002752A0" w:rsidRPr="00307435">
        <w:rPr>
          <w:rFonts w:ascii="Calibri Light" w:hAnsi="Calibri Light" w:cs="Arial"/>
          <w:i/>
          <w:color w:val="000000" w:themeColor="text1"/>
          <w:lang w:val="en-US"/>
        </w:rPr>
        <w:t xml:space="preserve"> </w:t>
      </w:r>
      <w:r w:rsidRPr="00307435">
        <w:rPr>
          <w:rFonts w:ascii="Calibri Light" w:hAnsi="Calibri Light" w:cs="Arial"/>
          <w:i/>
          <w:color w:val="000000" w:themeColor="text1"/>
          <w:lang w:val="en-US"/>
        </w:rPr>
        <w:t xml:space="preserve">the claimant has limited capability for work related activity </w:t>
      </w:r>
      <w:proofErr w:type="gramStart"/>
      <w:r w:rsidRPr="00307435">
        <w:rPr>
          <w:rFonts w:ascii="Calibri Light" w:hAnsi="Calibri Light" w:cs="Arial"/>
          <w:i/>
          <w:color w:val="000000" w:themeColor="text1"/>
          <w:lang w:val="en-US"/>
        </w:rPr>
        <w:t>on the basis of</w:t>
      </w:r>
      <w:proofErr w:type="gramEnd"/>
      <w:r w:rsidRPr="00307435">
        <w:rPr>
          <w:rFonts w:ascii="Calibri Light" w:hAnsi="Calibri Light" w:cs="Arial"/>
          <w:i/>
          <w:color w:val="000000" w:themeColor="text1"/>
          <w:lang w:val="en-US"/>
        </w:rPr>
        <w:t xml:space="preserve"> an assessment under Part 5 of ESA Regulations; or</w:t>
      </w:r>
    </w:p>
    <w:p w14:paraId="4C6B4650" w14:textId="77777777" w:rsidR="00BA3864" w:rsidRPr="00307435" w:rsidRDefault="00BA3864" w:rsidP="00383C51">
      <w:pPr>
        <w:pStyle w:val="legclearfix"/>
        <w:spacing w:line="360" w:lineRule="auto"/>
        <w:ind w:left="2160"/>
        <w:jc w:val="both"/>
        <w:rPr>
          <w:rFonts w:ascii="Calibri Light" w:hAnsi="Calibri Light" w:cs="Arial"/>
          <w:i/>
          <w:color w:val="000000" w:themeColor="text1"/>
          <w:lang w:val="en-US"/>
        </w:rPr>
      </w:pPr>
      <w:r w:rsidRPr="00307435">
        <w:rPr>
          <w:rFonts w:ascii="Calibri Light" w:hAnsi="Calibri Light" w:cs="Arial"/>
          <w:i/>
          <w:color w:val="000000" w:themeColor="text1"/>
          <w:lang w:val="en-US"/>
        </w:rPr>
        <w:t>(b)</w:t>
      </w:r>
      <w:r w:rsidR="002752A0" w:rsidRPr="00307435">
        <w:rPr>
          <w:rFonts w:ascii="Calibri Light" w:hAnsi="Calibri Light" w:cs="Arial"/>
          <w:i/>
          <w:color w:val="000000" w:themeColor="text1"/>
          <w:lang w:val="en-US"/>
        </w:rPr>
        <w:t xml:space="preserve"> </w:t>
      </w:r>
      <w:r w:rsidRPr="00307435">
        <w:rPr>
          <w:rFonts w:ascii="Calibri Light" w:hAnsi="Calibri Light" w:cs="Arial"/>
          <w:i/>
          <w:color w:val="000000" w:themeColor="text1"/>
          <w:lang w:val="en-US"/>
        </w:rPr>
        <w:t>the claimant is to be treated as having limited capability for work and work-related activity (see paragraph (5)).</w:t>
      </w:r>
    </w:p>
    <w:p w14:paraId="4A75388A" w14:textId="13FCA065" w:rsidR="00A91032" w:rsidRPr="00307435" w:rsidRDefault="002752A0" w:rsidP="00923174">
      <w:pPr>
        <w:pStyle w:val="legclearfix"/>
        <w:numPr>
          <w:ilvl w:val="0"/>
          <w:numId w:val="13"/>
        </w:numPr>
        <w:spacing w:line="360" w:lineRule="auto"/>
        <w:jc w:val="both"/>
        <w:rPr>
          <w:rFonts w:ascii="Calibri Light" w:hAnsi="Calibri Light" w:cs="Arial"/>
          <w:color w:val="494949"/>
          <w:lang w:val="en-US"/>
        </w:rPr>
      </w:pPr>
      <w:r w:rsidRPr="00307435">
        <w:rPr>
          <w:rFonts w:ascii="Calibri Light" w:hAnsi="Calibri Light" w:cs="Arial"/>
          <w:color w:val="000000" w:themeColor="text1"/>
          <w:lang w:val="en-US"/>
        </w:rPr>
        <w:lastRenderedPageBreak/>
        <w:t xml:space="preserve">This means that </w:t>
      </w:r>
      <w:r w:rsidR="004223AD" w:rsidRPr="00307435">
        <w:rPr>
          <w:rFonts w:ascii="Calibri Light" w:hAnsi="Calibri Light" w:cs="Arial"/>
          <w:color w:val="000000" w:themeColor="text1"/>
          <w:lang w:val="en-US"/>
        </w:rPr>
        <w:t xml:space="preserve">until such time as a claimant is assessed as having </w:t>
      </w:r>
      <w:proofErr w:type="spellStart"/>
      <w:r w:rsidR="004223AD" w:rsidRPr="00307435">
        <w:rPr>
          <w:rFonts w:ascii="Calibri Light" w:hAnsi="Calibri Light" w:cs="Arial"/>
          <w:color w:val="000000" w:themeColor="text1"/>
          <w:lang w:val="en-US"/>
        </w:rPr>
        <w:t>LCWRA</w:t>
      </w:r>
      <w:proofErr w:type="spellEnd"/>
      <w:r w:rsidR="004223AD" w:rsidRPr="00307435">
        <w:rPr>
          <w:rFonts w:ascii="Calibri Light" w:hAnsi="Calibri Light" w:cs="Arial"/>
          <w:color w:val="000000" w:themeColor="text1"/>
          <w:lang w:val="en-US"/>
        </w:rPr>
        <w:t xml:space="preserve"> by way of a </w:t>
      </w:r>
      <w:proofErr w:type="spellStart"/>
      <w:r w:rsidR="004223AD" w:rsidRPr="00307435">
        <w:rPr>
          <w:rFonts w:ascii="Calibri Light" w:hAnsi="Calibri Light" w:cs="Arial"/>
          <w:color w:val="000000" w:themeColor="text1"/>
          <w:lang w:val="en-US"/>
        </w:rPr>
        <w:t>WCA</w:t>
      </w:r>
      <w:proofErr w:type="spellEnd"/>
      <w:r w:rsidR="00D9396E" w:rsidRPr="00307435">
        <w:rPr>
          <w:rFonts w:ascii="Calibri Light" w:hAnsi="Calibri Light" w:cs="Arial"/>
          <w:color w:val="000000" w:themeColor="text1"/>
          <w:lang w:val="en-US"/>
        </w:rPr>
        <w:t xml:space="preserve"> </w:t>
      </w:r>
      <w:r w:rsidR="00D9396E" w:rsidRPr="00307435">
        <w:rPr>
          <w:rFonts w:ascii="Calibri Light" w:hAnsi="Calibri Light" w:cs="Arial"/>
          <w:color w:val="FF0000"/>
          <w:lang w:val="en-US"/>
        </w:rPr>
        <w:t>HE/SHE</w:t>
      </w:r>
      <w:r w:rsidR="00D9396E" w:rsidRPr="00307435">
        <w:rPr>
          <w:rFonts w:ascii="Calibri Light" w:hAnsi="Calibri Light" w:cs="Arial"/>
          <w:color w:val="000000" w:themeColor="text1"/>
          <w:lang w:val="en-US"/>
        </w:rPr>
        <w:t xml:space="preserve"> </w:t>
      </w:r>
      <w:r w:rsidR="004223AD" w:rsidRPr="00307435">
        <w:rPr>
          <w:rFonts w:ascii="Calibri Light" w:hAnsi="Calibri Light" w:cs="Arial"/>
          <w:color w:val="000000" w:themeColor="text1"/>
          <w:lang w:val="en-US"/>
        </w:rPr>
        <w:t xml:space="preserve">is paid only the </w:t>
      </w:r>
      <w:r w:rsidRPr="00307435">
        <w:rPr>
          <w:rFonts w:ascii="Calibri Light" w:hAnsi="Calibri Light" w:cs="Arial"/>
          <w:color w:val="000000" w:themeColor="text1"/>
          <w:lang w:val="en-US"/>
        </w:rPr>
        <w:t>UC standard allowance</w:t>
      </w:r>
      <w:r w:rsidR="007911D5" w:rsidRPr="00307435">
        <w:rPr>
          <w:rFonts w:ascii="Calibri Light" w:hAnsi="Calibri Light" w:cs="Arial"/>
          <w:color w:val="000000" w:themeColor="text1"/>
          <w:lang w:val="en-US"/>
        </w:rPr>
        <w:t xml:space="preserve">. This is </w:t>
      </w:r>
      <w:r w:rsidR="00C91B0E" w:rsidRPr="00307435">
        <w:rPr>
          <w:rFonts w:ascii="Calibri Light" w:hAnsi="Calibri Light" w:cs="Arial"/>
          <w:color w:val="000000" w:themeColor="text1"/>
          <w:lang w:val="en-US"/>
        </w:rPr>
        <w:t xml:space="preserve">currently </w:t>
      </w:r>
      <w:r w:rsidR="00C91B0E" w:rsidRPr="00383C51">
        <w:rPr>
          <w:rFonts w:ascii="Calibri Light" w:hAnsi="Calibri Light" w:cs="Arial"/>
          <w:color w:val="FF0000"/>
          <w:lang w:val="en-US"/>
        </w:rPr>
        <w:t>£3</w:t>
      </w:r>
      <w:r w:rsidR="00383C51">
        <w:rPr>
          <w:rFonts w:ascii="Calibri Light" w:hAnsi="Calibri Light" w:cs="Arial"/>
          <w:color w:val="FF0000"/>
          <w:lang w:val="en-US"/>
        </w:rPr>
        <w:t xml:space="preserve">24.84 [CHECK </w:t>
      </w:r>
      <w:r w:rsidR="009C54C9">
        <w:rPr>
          <w:rFonts w:ascii="Calibri Light" w:hAnsi="Calibri Light" w:cs="Arial"/>
          <w:color w:val="FF0000"/>
          <w:lang w:val="en-US"/>
        </w:rPr>
        <w:t xml:space="preserve">ALL </w:t>
      </w:r>
      <w:r w:rsidR="00383C51">
        <w:rPr>
          <w:rFonts w:ascii="Calibri Light" w:hAnsi="Calibri Light" w:cs="Arial"/>
          <w:color w:val="FF0000"/>
          <w:lang w:val="en-US"/>
        </w:rPr>
        <w:t>CURRENT RATES]</w:t>
      </w:r>
      <w:r w:rsidR="00C91B0E" w:rsidRPr="00383C51">
        <w:rPr>
          <w:rFonts w:ascii="Calibri Light" w:hAnsi="Calibri Light" w:cs="Arial"/>
          <w:color w:val="FF0000"/>
          <w:lang w:val="en-US"/>
        </w:rPr>
        <w:t xml:space="preserve"> </w:t>
      </w:r>
      <w:r w:rsidR="00C91B0E" w:rsidRPr="00307435">
        <w:rPr>
          <w:rFonts w:ascii="Calibri Light" w:hAnsi="Calibri Light" w:cs="Arial"/>
          <w:color w:val="000000" w:themeColor="text1"/>
          <w:lang w:val="en-US"/>
        </w:rPr>
        <w:t>per</w:t>
      </w:r>
      <w:r w:rsidR="009C29B3" w:rsidRPr="00307435">
        <w:rPr>
          <w:rFonts w:ascii="Calibri Light" w:hAnsi="Calibri Light" w:cs="Arial"/>
          <w:color w:val="000000" w:themeColor="text1"/>
          <w:lang w:val="en-US"/>
        </w:rPr>
        <w:t xml:space="preserve"> month</w:t>
      </w:r>
      <w:r w:rsidR="007911D5" w:rsidRPr="00307435">
        <w:rPr>
          <w:rFonts w:ascii="Calibri Light" w:hAnsi="Calibri Light" w:cs="Arial"/>
          <w:color w:val="000000" w:themeColor="text1"/>
          <w:lang w:val="en-US"/>
        </w:rPr>
        <w:t xml:space="preserve"> (not including housing costs)</w:t>
      </w:r>
      <w:r w:rsidR="007F66E9" w:rsidRPr="00307435">
        <w:rPr>
          <w:rFonts w:ascii="Calibri Light" w:hAnsi="Calibri Light" w:cs="Arial"/>
          <w:color w:val="000000" w:themeColor="text1"/>
          <w:lang w:val="en-US"/>
        </w:rPr>
        <w:t xml:space="preserve">. </w:t>
      </w:r>
    </w:p>
    <w:p w14:paraId="0E06D8EF" w14:textId="4CD58BFB" w:rsidR="00E02CB2" w:rsidRDefault="007F66E9" w:rsidP="00923174">
      <w:pPr>
        <w:pStyle w:val="legclearfix"/>
        <w:numPr>
          <w:ilvl w:val="0"/>
          <w:numId w:val="13"/>
        </w:numPr>
        <w:spacing w:line="360" w:lineRule="auto"/>
        <w:jc w:val="both"/>
        <w:rPr>
          <w:rFonts w:ascii="Calibri Light" w:hAnsi="Calibri Light" w:cs="Arial"/>
          <w:color w:val="494949"/>
          <w:lang w:val="en-US"/>
        </w:rPr>
      </w:pPr>
      <w:r w:rsidRPr="00307435">
        <w:rPr>
          <w:rFonts w:ascii="Calibri Light" w:hAnsi="Calibri Light" w:cs="Arial"/>
          <w:color w:val="000000" w:themeColor="text1"/>
          <w:lang w:val="en-US"/>
        </w:rPr>
        <w:t xml:space="preserve">Following a </w:t>
      </w:r>
      <w:proofErr w:type="spellStart"/>
      <w:r w:rsidRPr="00307435">
        <w:rPr>
          <w:rFonts w:ascii="Calibri Light" w:hAnsi="Calibri Light" w:cs="Arial"/>
          <w:color w:val="000000" w:themeColor="text1"/>
          <w:lang w:val="en-US"/>
        </w:rPr>
        <w:t>WCA</w:t>
      </w:r>
      <w:proofErr w:type="spellEnd"/>
      <w:r w:rsidRPr="00307435">
        <w:rPr>
          <w:rFonts w:ascii="Calibri Light" w:hAnsi="Calibri Light" w:cs="Arial"/>
          <w:color w:val="000000" w:themeColor="text1"/>
          <w:lang w:val="en-US"/>
        </w:rPr>
        <w:t xml:space="preserve"> and finding of </w:t>
      </w:r>
      <w:proofErr w:type="spellStart"/>
      <w:r w:rsidR="007911D5" w:rsidRPr="00307435">
        <w:rPr>
          <w:rFonts w:ascii="Calibri Light" w:hAnsi="Calibri Light" w:cs="Arial"/>
          <w:color w:val="000000" w:themeColor="text1"/>
          <w:lang w:val="en-US"/>
        </w:rPr>
        <w:t>LCWRA</w:t>
      </w:r>
      <w:proofErr w:type="spellEnd"/>
      <w:r w:rsidRPr="00307435">
        <w:rPr>
          <w:rFonts w:ascii="Calibri Light" w:hAnsi="Calibri Light" w:cs="Arial"/>
          <w:color w:val="000000" w:themeColor="text1"/>
          <w:lang w:val="en-US"/>
        </w:rPr>
        <w:t>, this</w:t>
      </w:r>
      <w:r w:rsidR="007911D5" w:rsidRPr="00307435">
        <w:rPr>
          <w:rFonts w:ascii="Calibri Light" w:hAnsi="Calibri Light" w:cs="Arial"/>
          <w:color w:val="000000" w:themeColor="text1"/>
          <w:lang w:val="en-US"/>
        </w:rPr>
        <w:t xml:space="preserve"> </w:t>
      </w:r>
      <w:r w:rsidR="00274739">
        <w:rPr>
          <w:rFonts w:ascii="Calibri Light" w:hAnsi="Calibri Light" w:cs="Arial"/>
          <w:color w:val="000000" w:themeColor="text1"/>
          <w:lang w:val="en-US"/>
        </w:rPr>
        <w:t xml:space="preserve">amount </w:t>
      </w:r>
      <w:r w:rsidR="00C91B0E" w:rsidRPr="00307435">
        <w:rPr>
          <w:rFonts w:ascii="Calibri Light" w:hAnsi="Calibri Light" w:cs="Arial"/>
          <w:color w:val="000000" w:themeColor="text1"/>
          <w:lang w:val="en-US"/>
        </w:rPr>
        <w:t>is</w:t>
      </w:r>
      <w:r w:rsidR="007911D5" w:rsidRPr="00307435">
        <w:rPr>
          <w:rFonts w:ascii="Calibri Light" w:hAnsi="Calibri Light" w:cs="Arial"/>
          <w:color w:val="000000" w:themeColor="text1"/>
          <w:lang w:val="en-US"/>
        </w:rPr>
        <w:t xml:space="preserve"> increased by a</w:t>
      </w:r>
      <w:r w:rsidRPr="00307435">
        <w:rPr>
          <w:rFonts w:ascii="Calibri Light" w:hAnsi="Calibri Light" w:cs="Arial"/>
          <w:color w:val="000000" w:themeColor="text1"/>
          <w:lang w:val="en-US"/>
        </w:rPr>
        <w:t>n additional</w:t>
      </w:r>
      <w:r w:rsidR="007911D5" w:rsidRPr="00307435">
        <w:rPr>
          <w:rFonts w:ascii="Calibri Light" w:hAnsi="Calibri Light" w:cs="Arial"/>
          <w:color w:val="000000" w:themeColor="text1"/>
          <w:lang w:val="en-US"/>
        </w:rPr>
        <w:t xml:space="preserve"> ‘</w:t>
      </w:r>
      <w:proofErr w:type="spellStart"/>
      <w:r w:rsidR="007911D5" w:rsidRPr="00307435">
        <w:rPr>
          <w:rFonts w:ascii="Calibri Light" w:hAnsi="Calibri Light" w:cs="Arial"/>
          <w:color w:val="000000" w:themeColor="text1"/>
          <w:lang w:val="en-US"/>
        </w:rPr>
        <w:t>LCWRA</w:t>
      </w:r>
      <w:proofErr w:type="spellEnd"/>
      <w:r w:rsidR="007911D5" w:rsidRPr="00307435">
        <w:rPr>
          <w:rFonts w:ascii="Calibri Light" w:hAnsi="Calibri Light" w:cs="Arial"/>
          <w:color w:val="000000" w:themeColor="text1"/>
          <w:lang w:val="en-US"/>
        </w:rPr>
        <w:t xml:space="preserve"> element’</w:t>
      </w:r>
      <w:r w:rsidR="00C91B0E" w:rsidRPr="00307435">
        <w:rPr>
          <w:rFonts w:ascii="Calibri Light" w:hAnsi="Calibri Light" w:cs="Arial"/>
          <w:color w:val="000000" w:themeColor="text1"/>
          <w:lang w:val="en-US"/>
        </w:rPr>
        <w:t xml:space="preserve"> of </w:t>
      </w:r>
      <w:r w:rsidR="00C91B0E" w:rsidRPr="00383C51">
        <w:rPr>
          <w:rFonts w:ascii="Calibri Light" w:hAnsi="Calibri Light" w:cs="Arial"/>
          <w:color w:val="FF0000"/>
          <w:lang w:val="en-US"/>
        </w:rPr>
        <w:t>£3</w:t>
      </w:r>
      <w:r w:rsidR="00383C51" w:rsidRPr="00383C51">
        <w:rPr>
          <w:rFonts w:ascii="Calibri Light" w:hAnsi="Calibri Light" w:cs="Arial"/>
          <w:color w:val="FF0000"/>
          <w:lang w:val="en-US"/>
        </w:rPr>
        <w:t>43.63</w:t>
      </w:r>
      <w:r w:rsidR="00C91B0E" w:rsidRPr="00383C51">
        <w:rPr>
          <w:rFonts w:ascii="Calibri Light" w:hAnsi="Calibri Light" w:cs="Arial"/>
          <w:color w:val="FF0000"/>
          <w:lang w:val="en-US"/>
        </w:rPr>
        <w:t xml:space="preserve"> </w:t>
      </w:r>
      <w:r w:rsidR="00C91B0E" w:rsidRPr="00307435">
        <w:rPr>
          <w:rFonts w:ascii="Calibri Light" w:hAnsi="Calibri Light" w:cs="Arial"/>
          <w:color w:val="000000" w:themeColor="text1"/>
          <w:lang w:val="en-US"/>
        </w:rPr>
        <w:t>per month</w:t>
      </w:r>
      <w:r w:rsidR="007911D5" w:rsidRPr="00307435">
        <w:rPr>
          <w:rFonts w:ascii="Calibri Light" w:hAnsi="Calibri Light" w:cs="Arial"/>
          <w:color w:val="000000" w:themeColor="text1"/>
          <w:lang w:val="en-US"/>
        </w:rPr>
        <w:t xml:space="preserve">. </w:t>
      </w:r>
      <w:r w:rsidR="009C29B3" w:rsidRPr="00307435">
        <w:rPr>
          <w:rFonts w:ascii="Calibri Light" w:hAnsi="Calibri Light" w:cs="Arial"/>
          <w:color w:val="494949"/>
          <w:lang w:val="en-US"/>
        </w:rPr>
        <w:t xml:space="preserve"> </w:t>
      </w:r>
      <w:r w:rsidR="00383C51">
        <w:rPr>
          <w:rFonts w:ascii="Calibri Light" w:hAnsi="Calibri Light" w:cs="Arial"/>
          <w:color w:val="FF0000"/>
          <w:lang w:val="en-US"/>
        </w:rPr>
        <w:t>[</w:t>
      </w:r>
      <w:r w:rsidR="00D9396E" w:rsidRPr="00307435">
        <w:rPr>
          <w:rFonts w:ascii="Calibri Light" w:hAnsi="Calibri Light" w:cs="Arial"/>
          <w:color w:val="FF0000"/>
          <w:lang w:val="en-US"/>
        </w:rPr>
        <w:t>EDIT AMOUNT IF C IS UNDER 25 OR IS A PART OF A COUPLE</w:t>
      </w:r>
      <w:r w:rsidR="00383C51">
        <w:rPr>
          <w:rFonts w:ascii="Calibri Light" w:hAnsi="Calibri Light" w:cs="Arial"/>
          <w:color w:val="FF0000"/>
          <w:lang w:val="en-US"/>
        </w:rPr>
        <w:t>]</w:t>
      </w:r>
      <w:r w:rsidR="004223AD" w:rsidRPr="00307435">
        <w:rPr>
          <w:rFonts w:ascii="Calibri Light" w:hAnsi="Calibri Light" w:cs="Arial"/>
          <w:color w:val="FF0000"/>
          <w:lang w:val="en-US"/>
        </w:rPr>
        <w:t>.</w:t>
      </w:r>
    </w:p>
    <w:p w14:paraId="37BCF149" w14:textId="67D8DB80" w:rsidR="00637A55" w:rsidRPr="00637A55" w:rsidRDefault="002752A0" w:rsidP="00923174">
      <w:pPr>
        <w:pStyle w:val="legclearfix"/>
        <w:numPr>
          <w:ilvl w:val="0"/>
          <w:numId w:val="13"/>
        </w:numPr>
        <w:spacing w:line="360" w:lineRule="auto"/>
        <w:jc w:val="both"/>
        <w:rPr>
          <w:rFonts w:ascii="Calibri Light" w:hAnsi="Calibri Light" w:cs="Arial"/>
          <w:color w:val="494949"/>
          <w:lang w:val="en-US"/>
        </w:rPr>
      </w:pPr>
      <w:r w:rsidRPr="00E02CB2">
        <w:rPr>
          <w:rFonts w:ascii="Calibri Light" w:hAnsi="Calibri Light" w:cs="Arial"/>
          <w:color w:val="000000" w:themeColor="text1"/>
          <w:lang w:val="en-US"/>
        </w:rPr>
        <w:t>This is in contrast to the position under legacy ben</w:t>
      </w:r>
      <w:r w:rsidR="009C29B3" w:rsidRPr="00E02CB2">
        <w:rPr>
          <w:rFonts w:ascii="Calibri Light" w:hAnsi="Calibri Light" w:cs="Arial"/>
          <w:color w:val="000000" w:themeColor="text1"/>
          <w:lang w:val="en-US"/>
        </w:rPr>
        <w:t>efits</w:t>
      </w:r>
      <w:r w:rsidR="00383C51">
        <w:rPr>
          <w:rFonts w:ascii="Calibri Light" w:hAnsi="Calibri Light" w:cs="Arial"/>
          <w:color w:val="000000" w:themeColor="text1"/>
          <w:lang w:val="en-US"/>
        </w:rPr>
        <w:t xml:space="preserve">, </w:t>
      </w:r>
      <w:proofErr w:type="spellStart"/>
      <w:r w:rsidR="00383C51">
        <w:rPr>
          <w:rFonts w:ascii="Calibri Light" w:hAnsi="Calibri Light" w:cs="Arial"/>
          <w:color w:val="000000" w:themeColor="text1"/>
          <w:lang w:val="en-US"/>
        </w:rPr>
        <w:t>ie</w:t>
      </w:r>
      <w:proofErr w:type="spellEnd"/>
      <w:r w:rsidR="00383C51">
        <w:rPr>
          <w:rFonts w:ascii="Calibri Light" w:hAnsi="Calibri Light" w:cs="Arial"/>
          <w:color w:val="000000" w:themeColor="text1"/>
          <w:lang w:val="en-US"/>
        </w:rPr>
        <w:t xml:space="preserve">, employment and support allowance </w:t>
      </w:r>
      <w:r w:rsidR="009C29B3" w:rsidRPr="00E02CB2">
        <w:rPr>
          <w:rFonts w:ascii="Calibri Light" w:hAnsi="Calibri Light" w:cs="Arial"/>
          <w:color w:val="000000" w:themeColor="text1"/>
          <w:lang w:val="en-US"/>
        </w:rPr>
        <w:t>(</w:t>
      </w:r>
      <w:r w:rsidR="00383C51">
        <w:rPr>
          <w:rFonts w:ascii="Calibri Light" w:hAnsi="Calibri Light" w:cs="Arial"/>
          <w:color w:val="000000" w:themeColor="text1"/>
          <w:lang w:val="en-US"/>
        </w:rPr>
        <w:t>“</w:t>
      </w:r>
      <w:r w:rsidR="009C29B3" w:rsidRPr="00383C51">
        <w:rPr>
          <w:rFonts w:ascii="Calibri Light" w:hAnsi="Calibri Light" w:cs="Arial"/>
          <w:b/>
          <w:color w:val="000000" w:themeColor="text1"/>
          <w:lang w:val="en-US"/>
        </w:rPr>
        <w:t>ESA</w:t>
      </w:r>
      <w:r w:rsidR="00383C51">
        <w:rPr>
          <w:rFonts w:ascii="Calibri Light" w:hAnsi="Calibri Light" w:cs="Arial"/>
          <w:color w:val="000000" w:themeColor="text1"/>
          <w:lang w:val="en-US"/>
        </w:rPr>
        <w:t>”</w:t>
      </w:r>
      <w:r w:rsidR="009C29B3" w:rsidRPr="00E02CB2">
        <w:rPr>
          <w:rFonts w:ascii="Calibri Light" w:hAnsi="Calibri Light" w:cs="Arial"/>
          <w:color w:val="000000" w:themeColor="text1"/>
          <w:lang w:val="en-US"/>
        </w:rPr>
        <w:t>) when a claimant in C</w:t>
      </w:r>
      <w:r w:rsidRPr="00E02CB2">
        <w:rPr>
          <w:rFonts w:ascii="Calibri Light" w:hAnsi="Calibri Light" w:cs="Arial"/>
          <w:color w:val="000000" w:themeColor="text1"/>
          <w:lang w:val="en-US"/>
        </w:rPr>
        <w:t>’s position would have been paid the assessment rate of ESA</w:t>
      </w:r>
      <w:r w:rsidR="00F8103E" w:rsidRPr="00E02CB2">
        <w:rPr>
          <w:rFonts w:ascii="Calibri Light" w:hAnsi="Calibri Light" w:cs="Arial"/>
          <w:color w:val="000000" w:themeColor="text1"/>
          <w:lang w:val="en-US"/>
        </w:rPr>
        <w:t xml:space="preserve"> </w:t>
      </w:r>
      <w:r w:rsidR="007F66E9" w:rsidRPr="00E02CB2">
        <w:rPr>
          <w:rFonts w:ascii="Calibri Light" w:hAnsi="Calibri Light" w:cs="Arial"/>
          <w:color w:val="000000" w:themeColor="text1"/>
          <w:lang w:val="en-US"/>
        </w:rPr>
        <w:t>of £7</w:t>
      </w:r>
      <w:r w:rsidR="00383C51">
        <w:rPr>
          <w:rFonts w:ascii="Calibri Light" w:hAnsi="Calibri Light" w:cs="Arial"/>
          <w:color w:val="000000" w:themeColor="text1"/>
          <w:lang w:val="en-US"/>
        </w:rPr>
        <w:t>4.70</w:t>
      </w:r>
      <w:r w:rsidR="007F66E9" w:rsidRPr="00E02CB2">
        <w:rPr>
          <w:rFonts w:ascii="Calibri Light" w:hAnsi="Calibri Light" w:cs="Arial"/>
          <w:color w:val="000000" w:themeColor="text1"/>
          <w:lang w:val="en-US"/>
        </w:rPr>
        <w:t xml:space="preserve"> per week</w:t>
      </w:r>
      <w:r w:rsidRPr="00E02CB2">
        <w:rPr>
          <w:rFonts w:ascii="Calibri Light" w:hAnsi="Calibri Light" w:cs="Arial"/>
          <w:color w:val="000000" w:themeColor="text1"/>
          <w:lang w:val="en-US"/>
        </w:rPr>
        <w:t>, but also the enhanced disability premium</w:t>
      </w:r>
      <w:r w:rsidR="001E4BCD" w:rsidRPr="00E02CB2">
        <w:rPr>
          <w:rFonts w:ascii="Calibri Light" w:hAnsi="Calibri Light" w:cs="Arial"/>
          <w:color w:val="000000" w:themeColor="text1"/>
          <w:lang w:val="en-US"/>
        </w:rPr>
        <w:t xml:space="preserve"> (</w:t>
      </w:r>
      <w:r w:rsidR="00383C51">
        <w:rPr>
          <w:rFonts w:ascii="Calibri Light" w:hAnsi="Calibri Light" w:cs="Arial"/>
          <w:color w:val="000000" w:themeColor="text1"/>
          <w:lang w:val="en-US"/>
        </w:rPr>
        <w:t>“</w:t>
      </w:r>
      <w:r w:rsidR="001E4BCD" w:rsidRPr="00383C51">
        <w:rPr>
          <w:rFonts w:ascii="Calibri Light" w:hAnsi="Calibri Light" w:cs="Arial"/>
          <w:b/>
          <w:color w:val="000000" w:themeColor="text1"/>
          <w:lang w:val="en-US"/>
        </w:rPr>
        <w:t>EDP</w:t>
      </w:r>
      <w:r w:rsidR="00383C51">
        <w:rPr>
          <w:rFonts w:ascii="Calibri Light" w:hAnsi="Calibri Light" w:cs="Arial"/>
          <w:color w:val="000000" w:themeColor="text1"/>
          <w:lang w:val="en-US"/>
        </w:rPr>
        <w:t>”</w:t>
      </w:r>
      <w:r w:rsidR="001E4BCD" w:rsidRPr="00E02CB2">
        <w:rPr>
          <w:rFonts w:ascii="Calibri Light" w:hAnsi="Calibri Light" w:cs="Arial"/>
          <w:color w:val="000000" w:themeColor="text1"/>
          <w:lang w:val="en-US"/>
        </w:rPr>
        <w:t>)</w:t>
      </w:r>
      <w:r w:rsidRPr="00E02CB2">
        <w:rPr>
          <w:rFonts w:ascii="Calibri Light" w:hAnsi="Calibri Light" w:cs="Arial"/>
          <w:color w:val="000000" w:themeColor="text1"/>
          <w:lang w:val="en-US"/>
        </w:rPr>
        <w:t xml:space="preserve"> </w:t>
      </w:r>
      <w:r w:rsidR="007911D5" w:rsidRPr="00E02CB2">
        <w:rPr>
          <w:rFonts w:ascii="Calibri Light" w:hAnsi="Calibri Light" w:cs="Arial"/>
          <w:color w:val="000000" w:themeColor="text1"/>
          <w:lang w:val="en-US"/>
        </w:rPr>
        <w:t xml:space="preserve">of </w:t>
      </w:r>
      <w:r w:rsidR="00F8103E" w:rsidRPr="00E02CB2">
        <w:rPr>
          <w:rFonts w:ascii="Calibri Light" w:hAnsi="Calibri Light" w:cs="Arial"/>
          <w:color w:val="000000" w:themeColor="text1"/>
          <w:lang w:val="en-US"/>
        </w:rPr>
        <w:t>£</w:t>
      </w:r>
      <w:r w:rsidR="00383C51">
        <w:rPr>
          <w:rFonts w:ascii="Calibri Light" w:hAnsi="Calibri Light" w:cs="Arial"/>
          <w:color w:val="000000" w:themeColor="text1"/>
          <w:lang w:val="en-US"/>
        </w:rPr>
        <w:t>17.20</w:t>
      </w:r>
      <w:r w:rsidR="00F8103E" w:rsidRPr="00E02CB2">
        <w:rPr>
          <w:rFonts w:ascii="Calibri Light" w:hAnsi="Calibri Light" w:cs="Arial"/>
          <w:color w:val="000000" w:themeColor="text1"/>
          <w:lang w:val="en-US"/>
        </w:rPr>
        <w:t xml:space="preserve"> per week</w:t>
      </w:r>
      <w:r w:rsidR="007911D5" w:rsidRPr="00E02CB2">
        <w:rPr>
          <w:rFonts w:ascii="Calibri Light" w:hAnsi="Calibri Light" w:cs="Arial"/>
          <w:color w:val="000000" w:themeColor="text1"/>
          <w:lang w:val="en-US"/>
        </w:rPr>
        <w:t xml:space="preserve"> </w:t>
      </w:r>
      <w:r w:rsidR="007911D5" w:rsidRPr="00E02CB2">
        <w:rPr>
          <w:rFonts w:ascii="Calibri Light" w:hAnsi="Calibri Light" w:cs="Arial"/>
          <w:b/>
          <w:color w:val="000000" w:themeColor="text1"/>
          <w:lang w:val="en-US"/>
        </w:rPr>
        <w:t>and</w:t>
      </w:r>
      <w:r w:rsidR="007911D5" w:rsidRPr="00E02CB2">
        <w:rPr>
          <w:rFonts w:ascii="Calibri Light" w:hAnsi="Calibri Light" w:cs="Arial"/>
          <w:color w:val="000000" w:themeColor="text1"/>
          <w:lang w:val="en-US"/>
        </w:rPr>
        <w:t xml:space="preserve"> </w:t>
      </w:r>
      <w:r w:rsidR="009C29B3" w:rsidRPr="00E02CB2">
        <w:rPr>
          <w:rFonts w:ascii="Calibri Light" w:hAnsi="Calibri Light" w:cs="Arial"/>
          <w:color w:val="000000" w:themeColor="text1"/>
          <w:lang w:val="en-US"/>
        </w:rPr>
        <w:t>the severe disability premium</w:t>
      </w:r>
      <w:r w:rsidR="001E4BCD" w:rsidRPr="00E02CB2">
        <w:rPr>
          <w:rFonts w:ascii="Calibri Light" w:hAnsi="Calibri Light" w:cs="Arial"/>
          <w:color w:val="000000" w:themeColor="text1"/>
          <w:lang w:val="en-US"/>
        </w:rPr>
        <w:t xml:space="preserve"> (</w:t>
      </w:r>
      <w:r w:rsidR="00383C51">
        <w:rPr>
          <w:rFonts w:ascii="Calibri Light" w:hAnsi="Calibri Light" w:cs="Arial"/>
          <w:color w:val="000000" w:themeColor="text1"/>
          <w:lang w:val="en-US"/>
        </w:rPr>
        <w:t>“</w:t>
      </w:r>
      <w:r w:rsidR="001E4BCD" w:rsidRPr="00383C51">
        <w:rPr>
          <w:rFonts w:ascii="Calibri Light" w:hAnsi="Calibri Light" w:cs="Arial"/>
          <w:b/>
          <w:color w:val="000000" w:themeColor="text1"/>
          <w:lang w:val="en-US"/>
        </w:rPr>
        <w:t>SDP</w:t>
      </w:r>
      <w:r w:rsidR="00383C51">
        <w:rPr>
          <w:rFonts w:ascii="Calibri Light" w:hAnsi="Calibri Light" w:cs="Arial"/>
          <w:color w:val="000000" w:themeColor="text1"/>
          <w:lang w:val="en-US"/>
        </w:rPr>
        <w:t>”</w:t>
      </w:r>
      <w:r w:rsidR="001E4BCD" w:rsidRPr="00E02CB2">
        <w:rPr>
          <w:rFonts w:ascii="Calibri Light" w:hAnsi="Calibri Light" w:cs="Arial"/>
          <w:color w:val="000000" w:themeColor="text1"/>
          <w:lang w:val="en-US"/>
        </w:rPr>
        <w:t>)</w:t>
      </w:r>
      <w:r w:rsidR="007911D5" w:rsidRPr="00E02CB2">
        <w:rPr>
          <w:rFonts w:ascii="Calibri Light" w:hAnsi="Calibri Light" w:cs="Arial"/>
          <w:color w:val="000000" w:themeColor="text1"/>
          <w:lang w:val="en-US"/>
        </w:rPr>
        <w:t xml:space="preserve"> of </w:t>
      </w:r>
      <w:r w:rsidR="009C29B3" w:rsidRPr="00E02CB2">
        <w:rPr>
          <w:rFonts w:ascii="Calibri Light" w:hAnsi="Calibri Light" w:cs="Arial"/>
          <w:color w:val="000000" w:themeColor="text1"/>
          <w:lang w:val="en-US"/>
        </w:rPr>
        <w:t>£</w:t>
      </w:r>
      <w:r w:rsidR="00383C51">
        <w:rPr>
          <w:rFonts w:ascii="Calibri Light" w:hAnsi="Calibri Light" w:cs="Arial"/>
          <w:color w:val="000000" w:themeColor="text1"/>
          <w:lang w:val="en-US"/>
        </w:rPr>
        <w:t>67.30</w:t>
      </w:r>
      <w:r w:rsidR="009C29B3" w:rsidRPr="00E02CB2">
        <w:rPr>
          <w:rFonts w:ascii="Calibri Light" w:hAnsi="Calibri Light" w:cs="Arial"/>
          <w:color w:val="000000" w:themeColor="text1"/>
          <w:lang w:val="en-US"/>
        </w:rPr>
        <w:t xml:space="preserve"> per week</w:t>
      </w:r>
      <w:r w:rsidR="009C29B3" w:rsidRPr="00E02CB2">
        <w:rPr>
          <w:rFonts w:ascii="Calibri Light" w:hAnsi="Calibri Light" w:cs="Arial"/>
          <w:color w:val="494949"/>
          <w:lang w:val="en-US"/>
        </w:rPr>
        <w:t xml:space="preserve"> </w:t>
      </w:r>
      <w:r w:rsidR="009C29B3" w:rsidRPr="00E02CB2">
        <w:rPr>
          <w:rFonts w:ascii="Calibri Light" w:hAnsi="Calibri Light" w:cs="Arial"/>
          <w:color w:val="FF0000"/>
          <w:lang w:val="en-US"/>
        </w:rPr>
        <w:t>(</w:t>
      </w:r>
      <w:r w:rsidR="00D9396E" w:rsidRPr="00E02CB2">
        <w:rPr>
          <w:rFonts w:ascii="Calibri Light" w:hAnsi="Calibri Light" w:cs="Arial"/>
          <w:color w:val="FF0000"/>
          <w:lang w:val="en-US"/>
        </w:rPr>
        <w:t>EDIT IF WOULD NOT HAVE BEEN ELIGIBLE FOR SDP</w:t>
      </w:r>
      <w:r w:rsidR="009C29B3" w:rsidRPr="00E02CB2">
        <w:rPr>
          <w:rFonts w:ascii="Calibri Light" w:hAnsi="Calibri Light" w:cs="Arial"/>
          <w:color w:val="FF0000"/>
          <w:lang w:val="en-US"/>
        </w:rPr>
        <w:t xml:space="preserve">) </w:t>
      </w:r>
      <w:r w:rsidRPr="00E02CB2">
        <w:rPr>
          <w:rFonts w:ascii="Calibri Light" w:hAnsi="Calibri Light" w:cs="Arial"/>
          <w:color w:val="000000" w:themeColor="text1"/>
          <w:lang w:val="en-US"/>
        </w:rPr>
        <w:t xml:space="preserve">on the basis of </w:t>
      </w:r>
      <w:r w:rsidR="00D9396E" w:rsidRPr="00E02CB2">
        <w:rPr>
          <w:rFonts w:ascii="Calibri Light" w:hAnsi="Calibri Light" w:cs="Arial"/>
          <w:color w:val="FF0000"/>
          <w:lang w:val="en-US"/>
        </w:rPr>
        <w:t xml:space="preserve">HIS/HER </w:t>
      </w:r>
      <w:r w:rsidR="00F8103E" w:rsidRPr="00E02CB2">
        <w:rPr>
          <w:rFonts w:ascii="Calibri Light" w:hAnsi="Calibri Light" w:cs="Arial"/>
          <w:color w:val="000000" w:themeColor="text1"/>
          <w:lang w:val="en-US"/>
        </w:rPr>
        <w:t>Personal Independence</w:t>
      </w:r>
      <w:r w:rsidR="00B23A14" w:rsidRPr="00E02CB2">
        <w:rPr>
          <w:rFonts w:ascii="Calibri Light" w:hAnsi="Calibri Light" w:cs="Arial"/>
          <w:color w:val="000000" w:themeColor="text1"/>
          <w:lang w:val="en-US"/>
        </w:rPr>
        <w:t xml:space="preserve"> Payment award</w:t>
      </w:r>
      <w:r w:rsidR="004223AD" w:rsidRPr="00E02CB2">
        <w:rPr>
          <w:rFonts w:ascii="Calibri Light" w:hAnsi="Calibri Light" w:cs="Arial"/>
          <w:color w:val="000000" w:themeColor="text1"/>
          <w:lang w:val="en-US"/>
        </w:rPr>
        <w:t xml:space="preserve">. This is </w:t>
      </w:r>
      <w:r w:rsidR="000021CF">
        <w:rPr>
          <w:rFonts w:ascii="Calibri Light" w:hAnsi="Calibri Light" w:cs="Arial"/>
          <w:color w:val="000000" w:themeColor="text1"/>
          <w:lang w:val="en-US"/>
        </w:rPr>
        <w:t>equivalent to £</w:t>
      </w:r>
      <w:r w:rsidR="00383C51">
        <w:rPr>
          <w:rFonts w:ascii="Calibri Light" w:hAnsi="Calibri Light" w:cs="Arial"/>
          <w:color w:val="000000" w:themeColor="text1"/>
          <w:lang w:val="en-US"/>
        </w:rPr>
        <w:t>689.87</w:t>
      </w:r>
      <w:r w:rsidR="00B23A14" w:rsidRPr="00E02CB2">
        <w:rPr>
          <w:rFonts w:ascii="Calibri Light" w:hAnsi="Calibri Light" w:cs="Arial"/>
          <w:color w:val="000000" w:themeColor="text1"/>
          <w:lang w:val="en-US"/>
        </w:rPr>
        <w:t xml:space="preserve"> per calen</w:t>
      </w:r>
      <w:r w:rsidR="004223AD" w:rsidRPr="00E02CB2">
        <w:rPr>
          <w:rFonts w:ascii="Calibri Light" w:hAnsi="Calibri Light" w:cs="Arial"/>
          <w:color w:val="000000" w:themeColor="text1"/>
          <w:lang w:val="en-US"/>
        </w:rPr>
        <w:t>dar month</w:t>
      </w:r>
      <w:r w:rsidR="007911D5" w:rsidRPr="00E02CB2">
        <w:rPr>
          <w:rFonts w:ascii="Calibri Light" w:hAnsi="Calibri Light" w:cs="Arial"/>
          <w:color w:val="000000" w:themeColor="text1"/>
          <w:lang w:val="en-US"/>
        </w:rPr>
        <w:t xml:space="preserve"> and would have been paid </w:t>
      </w:r>
      <w:r w:rsidR="00F8103E" w:rsidRPr="00E02CB2">
        <w:rPr>
          <w:rFonts w:ascii="Calibri Light" w:hAnsi="Calibri Light" w:cs="Arial"/>
          <w:color w:val="000000" w:themeColor="text1"/>
          <w:lang w:val="en-US"/>
        </w:rPr>
        <w:t>until such t</w:t>
      </w:r>
      <w:r w:rsidR="009C29B3" w:rsidRPr="00E02CB2">
        <w:rPr>
          <w:rFonts w:ascii="Calibri Light" w:hAnsi="Calibri Light" w:cs="Arial"/>
          <w:color w:val="000000" w:themeColor="text1"/>
          <w:lang w:val="en-US"/>
        </w:rPr>
        <w:t>ime as</w:t>
      </w:r>
      <w:r w:rsidR="007911D5" w:rsidRPr="00E02CB2">
        <w:rPr>
          <w:rFonts w:ascii="Calibri Light" w:hAnsi="Calibri Light" w:cs="Arial"/>
          <w:color w:val="000000" w:themeColor="text1"/>
          <w:lang w:val="en-US"/>
        </w:rPr>
        <w:t xml:space="preserve"> </w:t>
      </w:r>
      <w:r w:rsidR="00D9396E" w:rsidRPr="00E02CB2">
        <w:rPr>
          <w:rFonts w:ascii="Calibri Light" w:hAnsi="Calibri Light" w:cs="Arial"/>
          <w:color w:val="FF0000"/>
          <w:lang w:val="en-US"/>
        </w:rPr>
        <w:t xml:space="preserve">HE/SHE </w:t>
      </w:r>
      <w:r w:rsidR="007911D5" w:rsidRPr="00E02CB2">
        <w:rPr>
          <w:rFonts w:ascii="Calibri Light" w:hAnsi="Calibri Light" w:cs="Arial"/>
          <w:color w:val="000000" w:themeColor="text1"/>
          <w:lang w:val="en-US"/>
        </w:rPr>
        <w:t xml:space="preserve">was assessed as </w:t>
      </w:r>
      <w:r w:rsidR="009C29B3" w:rsidRPr="00E02CB2">
        <w:rPr>
          <w:rFonts w:ascii="Calibri Light" w:hAnsi="Calibri Light" w:cs="Arial"/>
          <w:color w:val="000000" w:themeColor="text1"/>
          <w:lang w:val="en-US"/>
        </w:rPr>
        <w:t xml:space="preserve">having </w:t>
      </w:r>
      <w:proofErr w:type="spellStart"/>
      <w:r w:rsidR="009C29B3" w:rsidRPr="00E02CB2">
        <w:rPr>
          <w:rFonts w:ascii="Calibri Light" w:hAnsi="Calibri Light" w:cs="Arial"/>
          <w:color w:val="000000" w:themeColor="text1"/>
          <w:lang w:val="en-US"/>
        </w:rPr>
        <w:t>LCWRA</w:t>
      </w:r>
      <w:proofErr w:type="spellEnd"/>
      <w:r w:rsidR="000021CF">
        <w:rPr>
          <w:rFonts w:ascii="Calibri Light" w:hAnsi="Calibri Light" w:cs="Arial"/>
          <w:color w:val="000000" w:themeColor="text1"/>
          <w:lang w:val="en-US"/>
        </w:rPr>
        <w:t xml:space="preserve">. </w:t>
      </w:r>
    </w:p>
    <w:p w14:paraId="66815AA7" w14:textId="296CF381" w:rsidR="0037401C" w:rsidRPr="00637A55" w:rsidRDefault="0037401C" w:rsidP="00923174">
      <w:pPr>
        <w:pStyle w:val="legclearfix"/>
        <w:numPr>
          <w:ilvl w:val="0"/>
          <w:numId w:val="13"/>
        </w:numPr>
        <w:spacing w:line="360" w:lineRule="auto"/>
        <w:jc w:val="both"/>
        <w:rPr>
          <w:rFonts w:ascii="Calibri Light" w:hAnsi="Calibri Light" w:cs="Arial"/>
          <w:color w:val="494949"/>
          <w:lang w:val="en-US"/>
        </w:rPr>
      </w:pPr>
      <w:r w:rsidRPr="00637A55">
        <w:rPr>
          <w:rFonts w:ascii="Calibri Light" w:hAnsi="Calibri Light" w:cs="Arial"/>
          <w:color w:val="000000" w:themeColor="text1"/>
          <w:lang w:val="en-US"/>
        </w:rPr>
        <w:t xml:space="preserve">Under legacy benefits the </w:t>
      </w:r>
      <w:r w:rsidR="000021CF" w:rsidRPr="00637A55">
        <w:rPr>
          <w:rFonts w:ascii="Calibri Light" w:hAnsi="Calibri Light" w:cs="Arial"/>
          <w:color w:val="000000" w:themeColor="text1"/>
          <w:lang w:val="en-US"/>
        </w:rPr>
        <w:t xml:space="preserve">most </w:t>
      </w:r>
      <w:r w:rsidR="006C153C" w:rsidRPr="00637A55">
        <w:rPr>
          <w:rFonts w:ascii="Calibri Light" w:hAnsi="Calibri Light" w:cs="Arial"/>
          <w:color w:val="000000" w:themeColor="text1"/>
          <w:lang w:val="en-US"/>
        </w:rPr>
        <w:t xml:space="preserve">severely </w:t>
      </w:r>
      <w:r w:rsidR="000021CF" w:rsidRPr="00637A55">
        <w:rPr>
          <w:rFonts w:ascii="Calibri Light" w:hAnsi="Calibri Light" w:cs="Arial"/>
          <w:color w:val="000000" w:themeColor="text1"/>
          <w:lang w:val="en-US"/>
        </w:rPr>
        <w:t xml:space="preserve">disabled claimants were </w:t>
      </w:r>
      <w:r w:rsidRPr="00637A55">
        <w:rPr>
          <w:rFonts w:ascii="Calibri Light" w:hAnsi="Calibri Light" w:cs="Arial"/>
          <w:color w:val="000000" w:themeColor="text1"/>
          <w:lang w:val="en-US"/>
        </w:rPr>
        <w:t xml:space="preserve">therefore </w:t>
      </w:r>
      <w:r w:rsidR="000021CF" w:rsidRPr="00637A55">
        <w:rPr>
          <w:rFonts w:ascii="Calibri Light" w:hAnsi="Calibri Light" w:cs="Arial"/>
          <w:color w:val="000000" w:themeColor="text1"/>
          <w:lang w:val="en-US"/>
        </w:rPr>
        <w:t xml:space="preserve">receiving </w:t>
      </w:r>
      <w:r w:rsidRPr="00637A55">
        <w:rPr>
          <w:rFonts w:ascii="Calibri Light" w:hAnsi="Calibri Light" w:cs="Arial"/>
          <w:color w:val="000000" w:themeColor="text1"/>
          <w:lang w:val="en-US"/>
        </w:rPr>
        <w:t xml:space="preserve">some </w:t>
      </w:r>
      <w:r w:rsidR="000021CF" w:rsidRPr="00637A55">
        <w:rPr>
          <w:rFonts w:ascii="Calibri Light" w:hAnsi="Calibri Light" w:cs="Arial"/>
          <w:color w:val="000000" w:themeColor="text1"/>
          <w:lang w:val="en-US"/>
        </w:rPr>
        <w:t xml:space="preserve">additional amounts to meet the costs of their disability from the start of their legacy benefit claim. </w:t>
      </w:r>
      <w:r w:rsidR="000021CF" w:rsidRPr="00637A55">
        <w:rPr>
          <w:rFonts w:ascii="Calibri Light" w:hAnsi="Calibri Light"/>
          <w:color w:val="000000" w:themeColor="text1"/>
        </w:rPr>
        <w:t>This is not the position under UC. N</w:t>
      </w:r>
      <w:r w:rsidR="001E4BCD" w:rsidRPr="00637A55">
        <w:rPr>
          <w:rFonts w:ascii="Calibri Light" w:hAnsi="Calibri Light"/>
          <w:color w:val="000000" w:themeColor="text1"/>
        </w:rPr>
        <w:t>either the SDP nor EDP exist under UC</w:t>
      </w:r>
      <w:r w:rsidR="000021CF" w:rsidRPr="00637A55">
        <w:rPr>
          <w:rFonts w:ascii="Calibri Light" w:hAnsi="Calibri Light"/>
          <w:color w:val="000000" w:themeColor="text1"/>
        </w:rPr>
        <w:t xml:space="preserve"> and a</w:t>
      </w:r>
      <w:r w:rsidRPr="00637A55">
        <w:rPr>
          <w:rFonts w:ascii="Calibri Light" w:hAnsi="Calibri Light"/>
          <w:color w:val="000000" w:themeColor="text1"/>
        </w:rPr>
        <w:t xml:space="preserve">ll, including the most </w:t>
      </w:r>
      <w:r w:rsidR="006C153C" w:rsidRPr="00637A55">
        <w:rPr>
          <w:rFonts w:ascii="Calibri Light" w:hAnsi="Calibri Light"/>
          <w:color w:val="000000" w:themeColor="text1"/>
        </w:rPr>
        <w:t xml:space="preserve">severely </w:t>
      </w:r>
      <w:r w:rsidRPr="00637A55">
        <w:rPr>
          <w:rFonts w:ascii="Calibri Light" w:hAnsi="Calibri Light"/>
          <w:color w:val="000000" w:themeColor="text1"/>
        </w:rPr>
        <w:t>disabled</w:t>
      </w:r>
      <w:r w:rsidR="00134155" w:rsidRPr="00637A55">
        <w:rPr>
          <w:rFonts w:ascii="Calibri Light" w:hAnsi="Calibri Light"/>
          <w:color w:val="000000" w:themeColor="text1"/>
        </w:rPr>
        <w:t>,</w:t>
      </w:r>
      <w:r w:rsidR="000021CF" w:rsidRPr="00637A55">
        <w:rPr>
          <w:rFonts w:ascii="Calibri Light" w:hAnsi="Calibri Light"/>
          <w:color w:val="000000" w:themeColor="text1"/>
        </w:rPr>
        <w:t xml:space="preserve"> claimants receive</w:t>
      </w:r>
      <w:r w:rsidRPr="00637A55">
        <w:rPr>
          <w:rFonts w:ascii="Calibri Light" w:hAnsi="Calibri Light"/>
          <w:color w:val="000000" w:themeColor="text1"/>
        </w:rPr>
        <w:t xml:space="preserve"> £</w:t>
      </w:r>
      <w:r w:rsidR="009C54C9" w:rsidRPr="00383C51">
        <w:rPr>
          <w:rFonts w:ascii="Calibri Light" w:hAnsi="Calibri Light" w:cs="Arial"/>
          <w:color w:val="FF0000"/>
          <w:lang w:val="en-US"/>
        </w:rPr>
        <w:t>3</w:t>
      </w:r>
      <w:r w:rsidR="009C54C9">
        <w:rPr>
          <w:rFonts w:ascii="Calibri Light" w:hAnsi="Calibri Light" w:cs="Arial"/>
          <w:color w:val="FF0000"/>
          <w:lang w:val="en-US"/>
        </w:rPr>
        <w:t xml:space="preserve">24.84 </w:t>
      </w:r>
      <w:r w:rsidRPr="00637A55">
        <w:rPr>
          <w:rFonts w:ascii="Calibri Light" w:hAnsi="Calibri Light"/>
          <w:color w:val="000000" w:themeColor="text1"/>
        </w:rPr>
        <w:t>per month (£</w:t>
      </w:r>
      <w:r w:rsidR="009C54C9">
        <w:rPr>
          <w:rFonts w:ascii="Calibri Light" w:hAnsi="Calibri Light"/>
          <w:color w:val="000000" w:themeColor="text1"/>
        </w:rPr>
        <w:t xml:space="preserve">365.03 </w:t>
      </w:r>
      <w:r w:rsidRPr="00637A55">
        <w:rPr>
          <w:rFonts w:ascii="Calibri Light" w:hAnsi="Calibri Light"/>
          <w:color w:val="000000" w:themeColor="text1"/>
        </w:rPr>
        <w:t>less than the position under legacy benefits)</w:t>
      </w:r>
      <w:r w:rsidR="000021CF" w:rsidRPr="00637A55">
        <w:rPr>
          <w:rFonts w:ascii="Calibri Light" w:hAnsi="Calibri Light"/>
          <w:color w:val="000000" w:themeColor="text1"/>
        </w:rPr>
        <w:t xml:space="preserve">. </w:t>
      </w:r>
    </w:p>
    <w:p w14:paraId="0B7FB068" w14:textId="77777777" w:rsidR="006160C4" w:rsidRPr="000021CF" w:rsidRDefault="006160C4" w:rsidP="00923174">
      <w:pPr>
        <w:pStyle w:val="legclearfix"/>
        <w:numPr>
          <w:ilvl w:val="0"/>
          <w:numId w:val="13"/>
        </w:numPr>
        <w:spacing w:line="360" w:lineRule="auto"/>
        <w:jc w:val="both"/>
        <w:rPr>
          <w:rFonts w:ascii="Calibri Light" w:hAnsi="Calibri Light" w:cs="Arial"/>
          <w:color w:val="494949"/>
          <w:lang w:val="en-US"/>
        </w:rPr>
      </w:pPr>
      <w:r w:rsidRPr="000021CF">
        <w:rPr>
          <w:rFonts w:ascii="Calibri Light" w:hAnsi="Calibri Light"/>
          <w:color w:val="000000" w:themeColor="text1"/>
        </w:rPr>
        <w:t xml:space="preserve">The loss of SDP and EDP led the </w:t>
      </w:r>
      <w:r w:rsidRPr="000021CF">
        <w:rPr>
          <w:rFonts w:ascii="Calibri Light" w:hAnsi="Calibri Light"/>
        </w:rPr>
        <w:t xml:space="preserve">House of Commons Work and Pensions Committee </w:t>
      </w:r>
      <w:r w:rsidR="000A2757" w:rsidRPr="000A2757">
        <w:rPr>
          <w:rFonts w:ascii="Calibri Light" w:hAnsi="Calibri Light"/>
        </w:rPr>
        <w:t xml:space="preserve">(the Committee) </w:t>
      </w:r>
      <w:r w:rsidRPr="000021CF">
        <w:rPr>
          <w:rFonts w:ascii="Calibri Light" w:hAnsi="Calibri Light"/>
        </w:rPr>
        <w:t>to comment in their report ‘Universal Credit: support for disabled people’:</w:t>
      </w:r>
      <w:r w:rsidRPr="00307435">
        <w:rPr>
          <w:rStyle w:val="FootnoteReference"/>
          <w:rFonts w:ascii="Calibri Light" w:hAnsi="Calibri Light"/>
        </w:rPr>
        <w:footnoteReference w:id="6"/>
      </w:r>
    </w:p>
    <w:p w14:paraId="3C9F434C" w14:textId="77777777" w:rsidR="006160C4" w:rsidRPr="00307435" w:rsidRDefault="006160C4" w:rsidP="009E76F4">
      <w:pPr>
        <w:pStyle w:val="legclearfix"/>
        <w:spacing w:line="360" w:lineRule="auto"/>
        <w:ind w:left="1134"/>
        <w:jc w:val="both"/>
        <w:rPr>
          <w:rFonts w:ascii="Calibri Light" w:hAnsi="Calibri Light" w:cs="Arial"/>
          <w:i/>
          <w:color w:val="494949"/>
          <w:lang w:val="en-US"/>
        </w:rPr>
      </w:pPr>
      <w:r w:rsidRPr="00307435">
        <w:rPr>
          <w:rFonts w:ascii="Calibri Light" w:hAnsi="Calibri Light"/>
          <w:i/>
        </w:rPr>
        <w:t xml:space="preserve">40. Disabled people use the Severe and Enhanced Disability Premiums—along with other benefits—for essential living and care costs, in the absence of a paid for carer. Even with this additional money, meeting costs can be a struggle. Removing vital additional support offered by the disability premia from Universal Credit risks disabled people living more isolated lives, relying on unpaid care (including from their own, dependent children), or simply being unable to complete certain basic daily tasks. </w:t>
      </w:r>
    </w:p>
    <w:p w14:paraId="44E59952" w14:textId="77777777" w:rsidR="001E1613" w:rsidRDefault="00274739" w:rsidP="00165F28">
      <w:pPr>
        <w:pStyle w:val="legclearfix"/>
        <w:numPr>
          <w:ilvl w:val="0"/>
          <w:numId w:val="5"/>
        </w:numPr>
        <w:spacing w:line="360" w:lineRule="auto"/>
        <w:ind w:left="567" w:hanging="567"/>
        <w:jc w:val="both"/>
        <w:rPr>
          <w:rFonts w:ascii="Calibri Light" w:hAnsi="Calibri Light"/>
          <w:color w:val="000000" w:themeColor="text1"/>
        </w:rPr>
      </w:pPr>
      <w:r>
        <w:rPr>
          <w:rFonts w:ascii="Calibri Light" w:hAnsi="Calibri Light"/>
          <w:color w:val="000000" w:themeColor="text1"/>
        </w:rPr>
        <w:lastRenderedPageBreak/>
        <w:t xml:space="preserve">Such comments apply to an even greater extent where a disabled person’s UC award is limited to the standard personal allowance while they are waiting for a </w:t>
      </w:r>
      <w:proofErr w:type="spellStart"/>
      <w:r>
        <w:rPr>
          <w:rFonts w:ascii="Calibri Light" w:hAnsi="Calibri Light"/>
          <w:color w:val="000000" w:themeColor="text1"/>
        </w:rPr>
        <w:t>WCA</w:t>
      </w:r>
      <w:proofErr w:type="spellEnd"/>
      <w:r>
        <w:rPr>
          <w:rFonts w:ascii="Calibri Light" w:hAnsi="Calibri Light"/>
          <w:color w:val="000000" w:themeColor="text1"/>
        </w:rPr>
        <w:t>.</w:t>
      </w:r>
    </w:p>
    <w:p w14:paraId="3737A90B" w14:textId="77777777" w:rsidR="00E14995" w:rsidRPr="00C02194" w:rsidRDefault="00092B2D" w:rsidP="009E76F4">
      <w:pPr>
        <w:pStyle w:val="legclearfix"/>
        <w:spacing w:line="360" w:lineRule="auto"/>
        <w:jc w:val="both"/>
        <w:rPr>
          <w:rFonts w:ascii="Calibri Light" w:hAnsi="Calibri Light" w:cs="Arial"/>
          <w:i/>
          <w:color w:val="494949"/>
          <w:u w:val="single"/>
          <w:lang w:val="en-US"/>
        </w:rPr>
      </w:pPr>
      <w:r w:rsidRPr="00092B2D">
        <w:rPr>
          <w:rFonts w:ascii="Calibri Light" w:hAnsi="Calibri Light"/>
          <w:i/>
          <w:color w:val="000000" w:themeColor="text1"/>
          <w:u w:val="single"/>
        </w:rPr>
        <w:t xml:space="preserve">Policy intention </w:t>
      </w:r>
    </w:p>
    <w:p w14:paraId="6D5CE50F" w14:textId="77777777" w:rsidR="00B23A14" w:rsidRPr="00307435" w:rsidRDefault="00B23A14" w:rsidP="00165F28">
      <w:pPr>
        <w:pStyle w:val="legclearfix"/>
        <w:numPr>
          <w:ilvl w:val="0"/>
          <w:numId w:val="5"/>
        </w:numPr>
        <w:spacing w:line="360" w:lineRule="auto"/>
        <w:ind w:left="567" w:hanging="567"/>
        <w:jc w:val="both"/>
        <w:rPr>
          <w:rFonts w:ascii="Calibri Light" w:hAnsi="Calibri Light" w:cs="Arial"/>
          <w:color w:val="000000" w:themeColor="text1"/>
          <w:lang w:val="en-US"/>
        </w:rPr>
      </w:pPr>
      <w:r w:rsidRPr="00307435">
        <w:rPr>
          <w:rFonts w:ascii="Calibri Light" w:hAnsi="Calibri Light" w:cs="Arial"/>
          <w:color w:val="000000" w:themeColor="text1"/>
          <w:lang w:val="en-US"/>
        </w:rPr>
        <w:t xml:space="preserve">This </w:t>
      </w:r>
      <w:r w:rsidR="007911D5" w:rsidRPr="00307435">
        <w:rPr>
          <w:rFonts w:ascii="Calibri Light" w:hAnsi="Calibri Light" w:cs="Arial"/>
          <w:color w:val="000000" w:themeColor="text1"/>
          <w:lang w:val="en-US"/>
        </w:rPr>
        <w:t xml:space="preserve">lower amount is </w:t>
      </w:r>
      <w:r w:rsidR="007F66E9" w:rsidRPr="00307435">
        <w:rPr>
          <w:rFonts w:ascii="Calibri Light" w:hAnsi="Calibri Light" w:cs="Arial"/>
          <w:color w:val="000000" w:themeColor="text1"/>
          <w:lang w:val="en-US"/>
        </w:rPr>
        <w:t>a result of G</w:t>
      </w:r>
      <w:r w:rsidR="004223AD" w:rsidRPr="00307435">
        <w:rPr>
          <w:rFonts w:ascii="Calibri Light" w:hAnsi="Calibri Light" w:cs="Arial"/>
          <w:color w:val="000000" w:themeColor="text1"/>
          <w:lang w:val="en-US"/>
        </w:rPr>
        <w:t xml:space="preserve">overnment policy to focus financial help on </w:t>
      </w:r>
      <w:r w:rsidR="007911D5" w:rsidRPr="00307435">
        <w:rPr>
          <w:rFonts w:ascii="Calibri Light" w:hAnsi="Calibri Light" w:cs="Arial"/>
          <w:color w:val="000000" w:themeColor="text1"/>
          <w:lang w:val="en-US"/>
        </w:rPr>
        <w:t xml:space="preserve">the </w:t>
      </w:r>
      <w:r w:rsidR="004223AD" w:rsidRPr="00307435">
        <w:rPr>
          <w:rFonts w:ascii="Calibri Light" w:hAnsi="Calibri Light" w:cs="Arial"/>
          <w:color w:val="000000" w:themeColor="text1"/>
          <w:lang w:val="en-US"/>
        </w:rPr>
        <w:t>‘</w:t>
      </w:r>
      <w:r w:rsidR="004223AD" w:rsidRPr="00307435">
        <w:rPr>
          <w:rFonts w:ascii="Calibri Light" w:hAnsi="Calibri Light"/>
          <w:b/>
          <w:color w:val="000000" w:themeColor="text1"/>
        </w:rPr>
        <w:t xml:space="preserve">most severely disabled people’ </w:t>
      </w:r>
      <w:r w:rsidR="004223AD" w:rsidRPr="00307435">
        <w:rPr>
          <w:rFonts w:ascii="Calibri Light" w:hAnsi="Calibri Light"/>
          <w:color w:val="000000" w:themeColor="text1"/>
        </w:rPr>
        <w:t xml:space="preserve">by payment of a higher </w:t>
      </w:r>
      <w:proofErr w:type="spellStart"/>
      <w:r w:rsidR="004223AD" w:rsidRPr="00307435">
        <w:rPr>
          <w:rFonts w:ascii="Calibri Light" w:hAnsi="Calibri Light" w:cs="Arial"/>
          <w:color w:val="000000" w:themeColor="text1"/>
          <w:lang w:val="en-US"/>
        </w:rPr>
        <w:t>LCWRA</w:t>
      </w:r>
      <w:proofErr w:type="spellEnd"/>
      <w:r w:rsidR="004223AD" w:rsidRPr="00307435">
        <w:rPr>
          <w:rFonts w:ascii="Calibri Light" w:hAnsi="Calibri Light"/>
          <w:color w:val="000000" w:themeColor="text1"/>
        </w:rPr>
        <w:t xml:space="preserve"> element than </w:t>
      </w:r>
      <w:r w:rsidR="007911D5" w:rsidRPr="00307435">
        <w:rPr>
          <w:rFonts w:ascii="Calibri Light" w:hAnsi="Calibri Light"/>
          <w:color w:val="000000" w:themeColor="text1"/>
        </w:rPr>
        <w:t xml:space="preserve">the equivalent support component </w:t>
      </w:r>
      <w:r w:rsidR="007F66E9" w:rsidRPr="00307435">
        <w:rPr>
          <w:rFonts w:ascii="Calibri Light" w:hAnsi="Calibri Light"/>
          <w:color w:val="000000" w:themeColor="text1"/>
        </w:rPr>
        <w:t>paid</w:t>
      </w:r>
      <w:r w:rsidR="007911D5" w:rsidRPr="00307435">
        <w:rPr>
          <w:rFonts w:ascii="Calibri Light" w:hAnsi="Calibri Light"/>
          <w:color w:val="000000" w:themeColor="text1"/>
        </w:rPr>
        <w:t xml:space="preserve"> </w:t>
      </w:r>
      <w:r w:rsidR="004223AD" w:rsidRPr="00307435">
        <w:rPr>
          <w:rFonts w:ascii="Calibri Light" w:hAnsi="Calibri Light"/>
          <w:color w:val="000000" w:themeColor="text1"/>
        </w:rPr>
        <w:t>under legacy benefit</w:t>
      </w:r>
      <w:r w:rsidR="007911D5" w:rsidRPr="00307435">
        <w:rPr>
          <w:rFonts w:ascii="Calibri Light" w:hAnsi="Calibri Light"/>
          <w:color w:val="000000" w:themeColor="text1"/>
        </w:rPr>
        <w:t>s (ESA). This w</w:t>
      </w:r>
      <w:r w:rsidR="004223AD" w:rsidRPr="00307435">
        <w:rPr>
          <w:rFonts w:ascii="Calibri Light" w:hAnsi="Calibri Light"/>
          <w:color w:val="000000" w:themeColor="text1"/>
        </w:rPr>
        <w:t xml:space="preserve">as </w:t>
      </w:r>
      <w:r w:rsidR="007911D5" w:rsidRPr="00307435">
        <w:rPr>
          <w:rFonts w:ascii="Calibri Light" w:hAnsi="Calibri Light"/>
          <w:color w:val="000000" w:themeColor="text1"/>
        </w:rPr>
        <w:t xml:space="preserve">confirmed </w:t>
      </w:r>
      <w:r w:rsidRPr="00307435">
        <w:rPr>
          <w:rFonts w:ascii="Calibri Light" w:hAnsi="Calibri Light" w:cs="Arial"/>
          <w:color w:val="000000" w:themeColor="text1"/>
          <w:lang w:val="en-US"/>
        </w:rPr>
        <w:t>in the</w:t>
      </w:r>
      <w:r w:rsidR="00136E00" w:rsidRPr="00307435">
        <w:rPr>
          <w:rFonts w:ascii="Calibri Light" w:hAnsi="Calibri Light" w:cs="Arial"/>
          <w:color w:val="000000" w:themeColor="text1"/>
          <w:lang w:val="en-US"/>
        </w:rPr>
        <w:t xml:space="preserve"> </w:t>
      </w:r>
      <w:r w:rsidR="00136E00" w:rsidRPr="00307435">
        <w:rPr>
          <w:rFonts w:ascii="Calibri Light" w:hAnsi="Calibri Light"/>
          <w:color w:val="000000" w:themeColor="text1"/>
        </w:rPr>
        <w:t>November 2011</w:t>
      </w:r>
      <w:r w:rsidRPr="00307435">
        <w:rPr>
          <w:rFonts w:ascii="Calibri Light" w:hAnsi="Calibri Light" w:cs="Arial"/>
          <w:color w:val="000000" w:themeColor="text1"/>
          <w:lang w:val="en-US"/>
        </w:rPr>
        <w:t xml:space="preserve"> </w:t>
      </w:r>
      <w:r w:rsidRPr="00307435">
        <w:rPr>
          <w:rFonts w:ascii="Calibri Light" w:hAnsi="Calibri Light"/>
          <w:color w:val="000000" w:themeColor="text1"/>
        </w:rPr>
        <w:t>Equality Impact Assessment</w:t>
      </w:r>
      <w:r w:rsidR="00136E00" w:rsidRPr="00307435">
        <w:rPr>
          <w:rFonts w:ascii="Calibri Light" w:hAnsi="Calibri Light"/>
          <w:color w:val="000000" w:themeColor="text1"/>
        </w:rPr>
        <w:t>:</w:t>
      </w:r>
      <w:r w:rsidRPr="00307435">
        <w:rPr>
          <w:rFonts w:ascii="Calibri Light" w:hAnsi="Calibri Light"/>
          <w:color w:val="000000" w:themeColor="text1"/>
        </w:rPr>
        <w:t xml:space="preserve"> </w:t>
      </w:r>
      <w:r w:rsidRPr="00307435">
        <w:rPr>
          <w:rFonts w:ascii="Calibri Light" w:hAnsi="Calibri Light" w:cs="Arial"/>
          <w:color w:val="000000" w:themeColor="text1"/>
          <w:lang w:val="en-US"/>
        </w:rPr>
        <w:t>‘</w:t>
      </w:r>
      <w:r w:rsidRPr="00307435">
        <w:rPr>
          <w:rFonts w:ascii="Calibri Light" w:hAnsi="Calibri Light"/>
          <w:color w:val="000000" w:themeColor="text1"/>
        </w:rPr>
        <w:t>Welfare Reform Bill Universal Credit’</w:t>
      </w:r>
      <w:r w:rsidRPr="00307435">
        <w:rPr>
          <w:rStyle w:val="FootnoteReference"/>
          <w:rFonts w:ascii="Calibri Light" w:hAnsi="Calibri Light"/>
          <w:color w:val="000000" w:themeColor="text1"/>
        </w:rPr>
        <w:footnoteReference w:id="7"/>
      </w:r>
      <w:r w:rsidRPr="00307435">
        <w:rPr>
          <w:rFonts w:ascii="Calibri Light" w:hAnsi="Calibri Light"/>
          <w:color w:val="000000" w:themeColor="text1"/>
        </w:rPr>
        <w:t>:</w:t>
      </w:r>
    </w:p>
    <w:p w14:paraId="1FCC5707" w14:textId="77777777" w:rsidR="001E4BCD" w:rsidRPr="00C02194" w:rsidRDefault="00092B2D" w:rsidP="009E76F4">
      <w:pPr>
        <w:pStyle w:val="legclearfix"/>
        <w:spacing w:line="360" w:lineRule="auto"/>
        <w:ind w:left="1134"/>
        <w:jc w:val="both"/>
        <w:rPr>
          <w:rFonts w:ascii="Calibri Light" w:hAnsi="Calibri Light" w:cs="Arial"/>
          <w:b/>
          <w:i/>
          <w:color w:val="494949"/>
          <w:lang w:val="en-US"/>
        </w:rPr>
      </w:pPr>
      <w:r w:rsidRPr="00092B2D">
        <w:rPr>
          <w:rFonts w:ascii="Calibri Light" w:hAnsi="Calibri Light"/>
          <w:b/>
          <w:i/>
        </w:rPr>
        <w:t xml:space="preserve">3.1 Disability </w:t>
      </w:r>
    </w:p>
    <w:p w14:paraId="7D3374A4" w14:textId="77777777" w:rsidR="001E4BCD" w:rsidRPr="00C02194" w:rsidRDefault="00092B2D" w:rsidP="009E76F4">
      <w:pPr>
        <w:pStyle w:val="legclearfix"/>
        <w:spacing w:line="360" w:lineRule="auto"/>
        <w:ind w:left="1134"/>
        <w:jc w:val="both"/>
        <w:rPr>
          <w:rFonts w:ascii="Calibri Light" w:hAnsi="Calibri Light"/>
          <w:i/>
        </w:rPr>
      </w:pPr>
      <w:r w:rsidRPr="00092B2D">
        <w:rPr>
          <w:rFonts w:ascii="Calibri Light" w:hAnsi="Calibri Light"/>
          <w:i/>
        </w:rPr>
        <w:t>27. The definition of disability for the purposes of equality law is now contained in the Equality Act 2010, previously defined by the Disability Discrimination Act 1995 (as amended) (DDA).</w:t>
      </w:r>
      <w:r w:rsidRPr="00092B2D">
        <w:rPr>
          <w:rFonts w:ascii="Calibri Light" w:hAnsi="Calibri Light"/>
          <w:i/>
          <w:sz w:val="16"/>
        </w:rPr>
        <w:t>8</w:t>
      </w:r>
      <w:r w:rsidRPr="00092B2D">
        <w:rPr>
          <w:rFonts w:ascii="Calibri Light" w:hAnsi="Calibri Light"/>
          <w:i/>
        </w:rPr>
        <w:t xml:space="preserve"> We estimate, under this definition, around 2.9 million of the potential Universal Credit households self-report at least one disabled person. However, only around 60 percent of these households are likely to be entitled to a disability benefit (DLA, </w:t>
      </w:r>
      <w:proofErr w:type="gramStart"/>
      <w:r w:rsidRPr="00092B2D">
        <w:rPr>
          <w:rFonts w:ascii="Calibri Light" w:hAnsi="Calibri Light"/>
          <w:i/>
        </w:rPr>
        <w:t>ESA</w:t>
      </w:r>
      <w:proofErr w:type="gramEnd"/>
      <w:r w:rsidRPr="00092B2D">
        <w:rPr>
          <w:rFonts w:ascii="Calibri Light" w:hAnsi="Calibri Light"/>
          <w:i/>
        </w:rPr>
        <w:t xml:space="preserve"> or the disability element of WTC).</w:t>
      </w:r>
    </w:p>
    <w:p w14:paraId="320486C5" w14:textId="77777777" w:rsidR="009C54C9" w:rsidRDefault="00092B2D" w:rsidP="009E76F4">
      <w:pPr>
        <w:pStyle w:val="legclearfix"/>
        <w:spacing w:line="360" w:lineRule="auto"/>
        <w:ind w:left="1134"/>
        <w:jc w:val="both"/>
        <w:rPr>
          <w:rFonts w:ascii="Calibri Light" w:hAnsi="Calibri Light"/>
          <w:b/>
          <w:i/>
        </w:rPr>
      </w:pPr>
      <w:r w:rsidRPr="00092B2D">
        <w:rPr>
          <w:rFonts w:ascii="Calibri Light" w:hAnsi="Calibri Light"/>
          <w:i/>
        </w:rPr>
        <w:t>28. For the latter group, the Government will reform the current system of overlapping disability premiums and tax credits and create a simpler system. These are paid at different rates and have different qualifying conditions and different purposes. Within Universal Credit, the Government does not intend to replicate every aspect of this provision. Instead,</w:t>
      </w:r>
      <w:r w:rsidRPr="00092B2D">
        <w:rPr>
          <w:rFonts w:ascii="Calibri Light" w:hAnsi="Calibri Light"/>
          <w:b/>
          <w:i/>
        </w:rPr>
        <w:t xml:space="preserve"> the Government will recycle the savings from abolishing existing premiums to the most severely disabled people by providing all those in the support group an addition that is substantially higher than the current support component in ESA.</w:t>
      </w:r>
      <w:r w:rsidR="00637A55">
        <w:rPr>
          <w:rFonts w:ascii="Calibri Light" w:hAnsi="Calibri Light"/>
          <w:b/>
          <w:i/>
        </w:rPr>
        <w:tab/>
      </w:r>
      <w:r w:rsidR="00637A55">
        <w:rPr>
          <w:rFonts w:ascii="Calibri Light" w:hAnsi="Calibri Light"/>
          <w:b/>
          <w:i/>
        </w:rPr>
        <w:tab/>
      </w:r>
      <w:r w:rsidR="00637A55">
        <w:rPr>
          <w:rFonts w:ascii="Calibri Light" w:hAnsi="Calibri Light"/>
          <w:b/>
          <w:i/>
        </w:rPr>
        <w:tab/>
      </w:r>
      <w:r w:rsidR="00637A55">
        <w:rPr>
          <w:rFonts w:ascii="Calibri Light" w:hAnsi="Calibri Light"/>
          <w:b/>
          <w:i/>
        </w:rPr>
        <w:tab/>
      </w:r>
    </w:p>
    <w:p w14:paraId="3A0EB442" w14:textId="7F27B981" w:rsidR="00307435" w:rsidRPr="00307435" w:rsidRDefault="00307435" w:rsidP="009C54C9">
      <w:pPr>
        <w:pStyle w:val="legclearfix"/>
        <w:spacing w:line="360" w:lineRule="auto"/>
        <w:ind w:left="1134"/>
        <w:jc w:val="right"/>
        <w:rPr>
          <w:rFonts w:ascii="Calibri Light" w:hAnsi="Calibri Light"/>
        </w:rPr>
      </w:pPr>
      <w:r w:rsidRPr="00307435">
        <w:rPr>
          <w:rFonts w:ascii="Calibri Light" w:hAnsi="Calibri Light"/>
        </w:rPr>
        <w:t>(Emphasis added)</w:t>
      </w:r>
    </w:p>
    <w:p w14:paraId="61262B68" w14:textId="77777777" w:rsidR="00A91032" w:rsidRPr="00307435" w:rsidRDefault="00A91032" w:rsidP="009E76F4">
      <w:pPr>
        <w:pStyle w:val="legclearfix"/>
        <w:spacing w:line="360" w:lineRule="auto"/>
        <w:ind w:left="1134" w:hanging="1134"/>
        <w:jc w:val="both"/>
        <w:rPr>
          <w:rFonts w:ascii="Calibri Light" w:hAnsi="Calibri Light"/>
          <w:b/>
          <w:u w:val="single"/>
        </w:rPr>
      </w:pPr>
      <w:r w:rsidRPr="00307435">
        <w:rPr>
          <w:rFonts w:ascii="Calibri Light" w:hAnsi="Calibri Light"/>
          <w:b/>
          <w:u w:val="single"/>
        </w:rPr>
        <w:t xml:space="preserve">Full conditionality pending </w:t>
      </w:r>
      <w:proofErr w:type="spellStart"/>
      <w:r w:rsidRPr="00307435">
        <w:rPr>
          <w:rFonts w:ascii="Calibri Light" w:hAnsi="Calibri Light"/>
          <w:b/>
          <w:u w:val="single"/>
        </w:rPr>
        <w:t>WCA</w:t>
      </w:r>
      <w:proofErr w:type="spellEnd"/>
    </w:p>
    <w:p w14:paraId="105C100C" w14:textId="1499474F" w:rsidR="00E21EEE" w:rsidRPr="00307435" w:rsidRDefault="002752A0" w:rsidP="00165F28">
      <w:pPr>
        <w:pStyle w:val="legclearfix"/>
        <w:numPr>
          <w:ilvl w:val="0"/>
          <w:numId w:val="6"/>
        </w:numPr>
        <w:spacing w:line="360" w:lineRule="auto"/>
        <w:jc w:val="both"/>
        <w:rPr>
          <w:rFonts w:ascii="Calibri Light" w:hAnsi="Calibri Light"/>
        </w:rPr>
      </w:pPr>
      <w:r w:rsidRPr="00307435">
        <w:rPr>
          <w:rFonts w:ascii="Calibri Light" w:hAnsi="Calibri Light"/>
        </w:rPr>
        <w:lastRenderedPageBreak/>
        <w:t>Under the Welfare Reform Act 2012</w:t>
      </w:r>
      <w:r w:rsidR="00DF16C9" w:rsidRPr="00307435">
        <w:rPr>
          <w:rFonts w:ascii="Calibri Light" w:hAnsi="Calibri Light"/>
        </w:rPr>
        <w:t xml:space="preserve"> (</w:t>
      </w:r>
      <w:r w:rsidR="009C54C9">
        <w:rPr>
          <w:rFonts w:ascii="Calibri Light" w:hAnsi="Calibri Light"/>
        </w:rPr>
        <w:t>“</w:t>
      </w:r>
      <w:r w:rsidR="00DF16C9" w:rsidRPr="009C54C9">
        <w:rPr>
          <w:rFonts w:ascii="Calibri Light" w:hAnsi="Calibri Light"/>
          <w:b/>
        </w:rPr>
        <w:t>WRA</w:t>
      </w:r>
      <w:r w:rsidR="009C54C9">
        <w:rPr>
          <w:rFonts w:ascii="Calibri Light" w:hAnsi="Calibri Light"/>
        </w:rPr>
        <w:t>”</w:t>
      </w:r>
      <w:r w:rsidR="00DF16C9" w:rsidRPr="00307435">
        <w:rPr>
          <w:rFonts w:ascii="Calibri Light" w:hAnsi="Calibri Light"/>
        </w:rPr>
        <w:t>)</w:t>
      </w:r>
      <w:r w:rsidRPr="00307435">
        <w:rPr>
          <w:rFonts w:ascii="Calibri Light" w:hAnsi="Calibri Light"/>
        </w:rPr>
        <w:t xml:space="preserve"> once a UC claimant has attended a </w:t>
      </w:r>
      <w:proofErr w:type="spellStart"/>
      <w:r w:rsidRPr="00307435">
        <w:rPr>
          <w:rFonts w:ascii="Calibri Light" w:hAnsi="Calibri Light"/>
        </w:rPr>
        <w:t>WCA</w:t>
      </w:r>
      <w:proofErr w:type="spellEnd"/>
      <w:r w:rsidRPr="00307435">
        <w:rPr>
          <w:rFonts w:ascii="Calibri Light" w:hAnsi="Calibri Light"/>
        </w:rPr>
        <w:t xml:space="preserve"> and been assessed as having </w:t>
      </w:r>
      <w:proofErr w:type="spellStart"/>
      <w:r w:rsidRPr="00307435">
        <w:rPr>
          <w:rFonts w:ascii="Calibri Light" w:hAnsi="Calibri Light"/>
        </w:rPr>
        <w:t>LCWRA</w:t>
      </w:r>
      <w:proofErr w:type="spellEnd"/>
      <w:r w:rsidRPr="00307435">
        <w:rPr>
          <w:rFonts w:ascii="Calibri Light" w:hAnsi="Calibri Light"/>
        </w:rPr>
        <w:t>, they will not be subject to any work-related requirements</w:t>
      </w:r>
      <w:r w:rsidR="009C54C9">
        <w:rPr>
          <w:rFonts w:ascii="Calibri Light" w:hAnsi="Calibri Light"/>
        </w:rPr>
        <w:t>:</w:t>
      </w:r>
    </w:p>
    <w:p w14:paraId="36E058FA" w14:textId="3B3642B2" w:rsidR="00E21EEE" w:rsidRPr="00307435" w:rsidRDefault="00E21EEE" w:rsidP="009E76F4">
      <w:pPr>
        <w:pStyle w:val="Heading5"/>
        <w:shd w:val="clear" w:color="auto" w:fill="FFFFFF"/>
        <w:spacing w:before="0" w:beforeAutospacing="0" w:after="120" w:afterAutospacing="0" w:line="360" w:lineRule="auto"/>
        <w:ind w:left="1134"/>
        <w:jc w:val="both"/>
        <w:rPr>
          <w:rFonts w:ascii="Calibri Light" w:hAnsi="Calibri Light" w:cs="Arial"/>
          <w:i/>
          <w:color w:val="000000"/>
          <w:sz w:val="24"/>
          <w:szCs w:val="24"/>
        </w:rPr>
      </w:pPr>
      <w:r w:rsidRPr="00307435">
        <w:rPr>
          <w:rFonts w:ascii="Calibri Light" w:hAnsi="Calibri Light"/>
          <w:i/>
          <w:sz w:val="24"/>
          <w:szCs w:val="24"/>
        </w:rPr>
        <w:t xml:space="preserve"> </w:t>
      </w:r>
      <w:r w:rsidRPr="00307435">
        <w:rPr>
          <w:rStyle w:val="legds"/>
          <w:rFonts w:ascii="Calibri Light" w:hAnsi="Calibri Light" w:cs="Arial"/>
          <w:i/>
          <w:color w:val="000000"/>
          <w:sz w:val="24"/>
          <w:szCs w:val="24"/>
        </w:rPr>
        <w:t>Claimants subject to no work-related requirements</w:t>
      </w:r>
    </w:p>
    <w:p w14:paraId="57C246A3" w14:textId="08F37CE7" w:rsidR="00E21EEE" w:rsidRPr="00307435" w:rsidRDefault="009C54C9" w:rsidP="009E76F4">
      <w:pPr>
        <w:pStyle w:val="legclearfix"/>
        <w:shd w:val="clear" w:color="auto" w:fill="FFFFFF"/>
        <w:spacing w:before="0" w:beforeAutospacing="0" w:after="120" w:afterAutospacing="0" w:line="360" w:lineRule="auto"/>
        <w:ind w:left="1134"/>
        <w:jc w:val="both"/>
        <w:rPr>
          <w:rFonts w:ascii="Calibri Light" w:hAnsi="Calibri Light" w:cs="Arial"/>
          <w:i/>
          <w:color w:val="000000"/>
        </w:rPr>
      </w:pPr>
      <w:r w:rsidRPr="009C54C9">
        <w:rPr>
          <w:rStyle w:val="legds"/>
          <w:rFonts w:ascii="Calibri Light" w:hAnsi="Calibri Light" w:cs="Arial"/>
          <w:b/>
          <w:i/>
          <w:color w:val="000000"/>
        </w:rPr>
        <w:t>19</w:t>
      </w:r>
      <w:r>
        <w:rPr>
          <w:rStyle w:val="legds"/>
          <w:rFonts w:ascii="Calibri Light" w:hAnsi="Calibri Light" w:cs="Arial"/>
          <w:i/>
          <w:color w:val="000000"/>
        </w:rPr>
        <w:t>.-</w:t>
      </w:r>
      <w:r w:rsidR="00E21EEE" w:rsidRPr="00307435">
        <w:rPr>
          <w:rStyle w:val="legds"/>
          <w:rFonts w:ascii="Calibri Light" w:hAnsi="Calibri Light" w:cs="Arial"/>
          <w:i/>
          <w:color w:val="000000"/>
        </w:rPr>
        <w:t>(1) The Secretary of State may not impose any work-related requirement on a claimant falling within this section.</w:t>
      </w:r>
    </w:p>
    <w:p w14:paraId="531CB08F" w14:textId="77777777" w:rsidR="00E21EEE" w:rsidRPr="00307435" w:rsidRDefault="00E21EEE" w:rsidP="009E76F4">
      <w:pPr>
        <w:pStyle w:val="legclearfix"/>
        <w:shd w:val="clear" w:color="auto" w:fill="FFFFFF"/>
        <w:spacing w:before="0" w:beforeAutospacing="0" w:after="120" w:afterAutospacing="0" w:line="360" w:lineRule="auto"/>
        <w:ind w:left="1134"/>
        <w:jc w:val="both"/>
        <w:rPr>
          <w:rFonts w:ascii="Calibri Light" w:hAnsi="Calibri Light" w:cs="Arial"/>
          <w:i/>
          <w:color w:val="000000"/>
        </w:rPr>
      </w:pPr>
      <w:r w:rsidRPr="00307435">
        <w:rPr>
          <w:rStyle w:val="legds"/>
          <w:rFonts w:ascii="Calibri Light" w:hAnsi="Calibri Light" w:cs="Arial"/>
          <w:i/>
          <w:color w:val="000000"/>
        </w:rPr>
        <w:t>(2) A claimant falls within this section if—</w:t>
      </w:r>
    </w:p>
    <w:p w14:paraId="0EAE3385" w14:textId="03146BC7" w:rsidR="00E21EEE" w:rsidRDefault="00E21EEE" w:rsidP="009C54C9">
      <w:pPr>
        <w:pStyle w:val="legclearfix"/>
        <w:shd w:val="clear" w:color="auto" w:fill="FFFFFF"/>
        <w:spacing w:before="0" w:beforeAutospacing="0" w:after="120" w:afterAutospacing="0" w:line="360" w:lineRule="auto"/>
        <w:ind w:left="2160"/>
        <w:jc w:val="both"/>
        <w:rPr>
          <w:rStyle w:val="legds"/>
          <w:rFonts w:ascii="Calibri Light" w:hAnsi="Calibri Light" w:cs="Arial"/>
          <w:i/>
          <w:color w:val="000000"/>
        </w:rPr>
      </w:pPr>
      <w:r w:rsidRPr="00307435">
        <w:rPr>
          <w:rStyle w:val="legds"/>
          <w:rFonts w:ascii="Calibri Light" w:hAnsi="Calibri Light" w:cs="Arial"/>
          <w:i/>
          <w:color w:val="000000"/>
        </w:rPr>
        <w:t>(a) the claimant has limited capability for work and work-related activity,</w:t>
      </w:r>
    </w:p>
    <w:p w14:paraId="4177660B" w14:textId="77777777" w:rsidR="009C54C9" w:rsidRPr="00307435" w:rsidRDefault="009C54C9" w:rsidP="009E76F4">
      <w:pPr>
        <w:pStyle w:val="legclearfix"/>
        <w:shd w:val="clear" w:color="auto" w:fill="FFFFFF"/>
        <w:spacing w:before="0" w:beforeAutospacing="0" w:after="120" w:afterAutospacing="0" w:line="360" w:lineRule="auto"/>
        <w:ind w:left="1134"/>
        <w:jc w:val="both"/>
        <w:rPr>
          <w:rStyle w:val="legds"/>
          <w:rFonts w:ascii="Calibri Light" w:hAnsi="Calibri Light" w:cs="Arial"/>
          <w:i/>
          <w:color w:val="000000"/>
        </w:rPr>
      </w:pPr>
    </w:p>
    <w:p w14:paraId="4BFB396D" w14:textId="77777777" w:rsidR="00F9403D" w:rsidRPr="00307435" w:rsidRDefault="00AE5492" w:rsidP="00165F28">
      <w:pPr>
        <w:pStyle w:val="Decisiontext"/>
        <w:numPr>
          <w:ilvl w:val="0"/>
          <w:numId w:val="6"/>
        </w:numPr>
        <w:spacing w:line="360" w:lineRule="auto"/>
        <w:rPr>
          <w:rFonts w:ascii="Calibri Light" w:hAnsi="Calibri Light" w:cs="Arial"/>
          <w:color w:val="000000" w:themeColor="text1"/>
        </w:rPr>
      </w:pPr>
      <w:r w:rsidRPr="00307435">
        <w:rPr>
          <w:rFonts w:ascii="Calibri Light" w:hAnsi="Calibri Light" w:cs="Arial"/>
          <w:color w:val="000000" w:themeColor="text1"/>
        </w:rPr>
        <w:t>Unlike E</w:t>
      </w:r>
      <w:r w:rsidR="00DF16C9" w:rsidRPr="00307435">
        <w:rPr>
          <w:rFonts w:ascii="Calibri Light" w:hAnsi="Calibri Light" w:cs="Arial"/>
          <w:color w:val="000000" w:themeColor="text1"/>
        </w:rPr>
        <w:t>SA</w:t>
      </w:r>
      <w:r w:rsidRPr="00307435">
        <w:rPr>
          <w:rFonts w:ascii="Calibri Light" w:hAnsi="Calibri Light" w:cs="Arial"/>
          <w:color w:val="000000" w:themeColor="text1"/>
        </w:rPr>
        <w:t xml:space="preserve"> legacy benefit provisions,</w:t>
      </w:r>
      <w:r w:rsidR="00BA3864" w:rsidRPr="00307435">
        <w:rPr>
          <w:rFonts w:ascii="Calibri Light" w:hAnsi="Calibri Light" w:cs="Arial"/>
          <w:color w:val="000000" w:themeColor="text1"/>
        </w:rPr>
        <w:t xml:space="preserve"> there is</w:t>
      </w:r>
      <w:r w:rsidR="007D0F4F" w:rsidRPr="00307435">
        <w:rPr>
          <w:rFonts w:ascii="Calibri Light" w:hAnsi="Calibri Light" w:cs="Arial"/>
          <w:color w:val="000000" w:themeColor="text1"/>
        </w:rPr>
        <w:t xml:space="preserve"> however</w:t>
      </w:r>
      <w:r w:rsidR="00BA3864" w:rsidRPr="00307435">
        <w:rPr>
          <w:rFonts w:ascii="Calibri Light" w:hAnsi="Calibri Light" w:cs="Arial"/>
          <w:color w:val="000000" w:themeColor="text1"/>
        </w:rPr>
        <w:t xml:space="preserve"> no rule that treats a UC claimant as having LCW while they are waiting for their cap</w:t>
      </w:r>
      <w:r w:rsidR="00084624" w:rsidRPr="00307435">
        <w:rPr>
          <w:rFonts w:ascii="Calibri Light" w:hAnsi="Calibri Light" w:cs="Arial"/>
          <w:color w:val="000000" w:themeColor="text1"/>
        </w:rPr>
        <w:t>ability for work to be assessed and they are therefore</w:t>
      </w:r>
      <w:r w:rsidR="00C02194">
        <w:rPr>
          <w:rFonts w:ascii="Calibri Light" w:hAnsi="Calibri Light" w:cs="Arial"/>
          <w:color w:val="000000" w:themeColor="text1"/>
        </w:rPr>
        <w:t>,</w:t>
      </w:r>
      <w:r w:rsidR="00084624" w:rsidRPr="00307435">
        <w:rPr>
          <w:rFonts w:ascii="Calibri Light" w:hAnsi="Calibri Light" w:cs="Arial"/>
          <w:color w:val="000000" w:themeColor="text1"/>
        </w:rPr>
        <w:t xml:space="preserve"> </w:t>
      </w:r>
      <w:r w:rsidR="00DF16C9" w:rsidRPr="00307435">
        <w:rPr>
          <w:rFonts w:ascii="Calibri Light" w:hAnsi="Calibri Light" w:cs="Arial"/>
          <w:color w:val="000000" w:themeColor="text1"/>
        </w:rPr>
        <w:t>as a default position</w:t>
      </w:r>
      <w:r w:rsidR="00C02194">
        <w:rPr>
          <w:rFonts w:ascii="Calibri Light" w:hAnsi="Calibri Light" w:cs="Arial"/>
          <w:color w:val="000000" w:themeColor="text1"/>
        </w:rPr>
        <w:t>,</w:t>
      </w:r>
      <w:r w:rsidR="00DF16C9" w:rsidRPr="00307435">
        <w:rPr>
          <w:rFonts w:ascii="Calibri Light" w:hAnsi="Calibri Light" w:cs="Arial"/>
          <w:color w:val="000000" w:themeColor="text1"/>
        </w:rPr>
        <w:t xml:space="preserve"> </w:t>
      </w:r>
      <w:r w:rsidR="00084624" w:rsidRPr="00307435">
        <w:rPr>
          <w:rFonts w:ascii="Calibri Light" w:hAnsi="Calibri Light" w:cs="Arial"/>
          <w:color w:val="000000" w:themeColor="text1"/>
        </w:rPr>
        <w:t>subject to full UC conditionality.</w:t>
      </w:r>
      <w:r w:rsidR="00106CDD" w:rsidRPr="00307435">
        <w:rPr>
          <w:rFonts w:ascii="Calibri Light" w:hAnsi="Calibri Light" w:cs="Arial"/>
          <w:color w:val="000000" w:themeColor="text1"/>
        </w:rPr>
        <w:t xml:space="preserve"> </w:t>
      </w:r>
    </w:p>
    <w:p w14:paraId="7FD6E8B4" w14:textId="2933C34E" w:rsidR="00F9403D" w:rsidRDefault="00106CDD" w:rsidP="00165F28">
      <w:pPr>
        <w:pStyle w:val="legclearfix"/>
        <w:numPr>
          <w:ilvl w:val="0"/>
          <w:numId w:val="6"/>
        </w:numPr>
        <w:shd w:val="clear" w:color="auto" w:fill="FFFFFF"/>
        <w:spacing w:before="0" w:beforeAutospacing="0" w:after="120" w:afterAutospacing="0" w:line="360" w:lineRule="auto"/>
        <w:jc w:val="both"/>
        <w:rPr>
          <w:rFonts w:ascii="Calibri Light" w:hAnsi="Calibri Light" w:cs="Arial"/>
          <w:color w:val="000000" w:themeColor="text1"/>
        </w:rPr>
      </w:pPr>
      <w:r w:rsidRPr="00307435">
        <w:rPr>
          <w:rFonts w:ascii="Calibri Light" w:hAnsi="Calibri Light" w:cs="Arial"/>
          <w:color w:val="000000" w:themeColor="text1"/>
        </w:rPr>
        <w:t>D</w:t>
      </w:r>
      <w:r w:rsidR="00DF16C9" w:rsidRPr="00307435">
        <w:rPr>
          <w:rFonts w:ascii="Calibri Light" w:hAnsi="Calibri Light" w:cs="Arial"/>
          <w:color w:val="000000" w:themeColor="text1"/>
        </w:rPr>
        <w:t>efault</w:t>
      </w:r>
      <w:r w:rsidR="00F9403D" w:rsidRPr="00307435">
        <w:rPr>
          <w:rFonts w:ascii="Calibri Light" w:hAnsi="Calibri Light" w:cs="Arial"/>
          <w:color w:val="000000" w:themeColor="text1"/>
        </w:rPr>
        <w:t xml:space="preserve"> UC</w:t>
      </w:r>
      <w:r w:rsidR="00DF16C9" w:rsidRPr="00307435">
        <w:rPr>
          <w:rFonts w:ascii="Calibri Light" w:hAnsi="Calibri Light" w:cs="Arial"/>
          <w:color w:val="000000" w:themeColor="text1"/>
        </w:rPr>
        <w:t xml:space="preserve"> conditionality is contained</w:t>
      </w:r>
      <w:r w:rsidR="00F9403D" w:rsidRPr="00307435">
        <w:rPr>
          <w:rFonts w:ascii="Calibri Light" w:hAnsi="Calibri Light" w:cs="Arial"/>
          <w:color w:val="000000" w:themeColor="text1"/>
        </w:rPr>
        <w:t xml:space="preserve"> in </w:t>
      </w:r>
      <w:r w:rsidR="00C02194">
        <w:rPr>
          <w:rFonts w:ascii="Calibri Light" w:hAnsi="Calibri Light" w:cs="Arial"/>
          <w:color w:val="000000" w:themeColor="text1"/>
        </w:rPr>
        <w:t>regulations</w:t>
      </w:r>
      <w:r w:rsidR="00F66DE6">
        <w:rPr>
          <w:rFonts w:ascii="Calibri Light" w:hAnsi="Calibri Light" w:cs="Arial"/>
          <w:color w:val="000000" w:themeColor="text1"/>
        </w:rPr>
        <w:t xml:space="preserve"> </w:t>
      </w:r>
      <w:r w:rsidR="00F9403D" w:rsidRPr="00307435">
        <w:rPr>
          <w:rFonts w:ascii="Calibri Light" w:hAnsi="Calibri Light" w:cs="Arial"/>
          <w:color w:val="000000" w:themeColor="text1"/>
        </w:rPr>
        <w:t>88, 94-96 and 97 and 95 and 96</w:t>
      </w:r>
      <w:r w:rsidR="00E21EEE" w:rsidRPr="00307435">
        <w:rPr>
          <w:rFonts w:ascii="Calibri Light" w:hAnsi="Calibri Light" w:cs="Arial"/>
          <w:color w:val="000000" w:themeColor="text1"/>
        </w:rPr>
        <w:t xml:space="preserve"> of the </w:t>
      </w:r>
      <w:r w:rsidR="00E21EEE" w:rsidRPr="006E194C">
        <w:rPr>
          <w:rFonts w:ascii="Calibri Light" w:hAnsi="Calibri Light" w:cs="Arial"/>
          <w:color w:val="000000" w:themeColor="text1"/>
        </w:rPr>
        <w:t>UC Regs</w:t>
      </w:r>
      <w:r w:rsidR="00F9403D" w:rsidRPr="00307435">
        <w:rPr>
          <w:rFonts w:ascii="Calibri Light" w:hAnsi="Calibri Light" w:cs="Arial"/>
          <w:color w:val="000000" w:themeColor="text1"/>
        </w:rPr>
        <w:t xml:space="preserve"> including a requirement to look</w:t>
      </w:r>
      <w:r w:rsidR="003B3B9D" w:rsidRPr="00307435">
        <w:rPr>
          <w:rFonts w:ascii="Calibri Light" w:hAnsi="Calibri Light" w:cs="Arial"/>
          <w:color w:val="000000" w:themeColor="text1"/>
        </w:rPr>
        <w:t xml:space="preserve"> for work for 35 hours per week and</w:t>
      </w:r>
      <w:r w:rsidR="00F9403D" w:rsidRPr="00307435">
        <w:rPr>
          <w:rFonts w:ascii="Calibri Light" w:hAnsi="Calibri Light" w:cs="Arial"/>
          <w:color w:val="000000" w:themeColor="text1"/>
        </w:rPr>
        <w:t xml:space="preserve"> be</w:t>
      </w:r>
      <w:r w:rsidR="003B3B9D" w:rsidRPr="00307435">
        <w:rPr>
          <w:rFonts w:ascii="Calibri Light" w:hAnsi="Calibri Light" w:cs="Arial"/>
          <w:color w:val="000000" w:themeColor="text1"/>
        </w:rPr>
        <w:t>ing</w:t>
      </w:r>
      <w:r w:rsidR="00F9403D" w:rsidRPr="00307435">
        <w:rPr>
          <w:rFonts w:ascii="Calibri Light" w:hAnsi="Calibri Light" w:cs="Arial"/>
          <w:color w:val="000000" w:themeColor="text1"/>
        </w:rPr>
        <w:t xml:space="preserve"> prepared to take up </w:t>
      </w:r>
      <w:r w:rsidR="00F9403D" w:rsidRPr="00307435">
        <w:rPr>
          <w:rFonts w:ascii="Calibri Light" w:hAnsi="Calibri Light" w:cs="Arial"/>
          <w:i/>
          <w:color w:val="000000" w:themeColor="text1"/>
        </w:rPr>
        <w:t xml:space="preserve">any </w:t>
      </w:r>
      <w:r w:rsidR="00F9403D" w:rsidRPr="00307435">
        <w:rPr>
          <w:rFonts w:ascii="Calibri Light" w:hAnsi="Calibri Light" w:cs="Arial"/>
          <w:color w:val="000000" w:themeColor="text1"/>
        </w:rPr>
        <w:t>work involving up to 90 minutes travel each way.</w:t>
      </w:r>
    </w:p>
    <w:p w14:paraId="41D84D9E" w14:textId="77777777" w:rsidR="006E194C" w:rsidRPr="00307435" w:rsidRDefault="006E194C" w:rsidP="006E194C">
      <w:pPr>
        <w:pStyle w:val="legclearfix"/>
        <w:shd w:val="clear" w:color="auto" w:fill="FFFFFF"/>
        <w:spacing w:before="0" w:beforeAutospacing="0" w:after="120" w:afterAutospacing="0" w:line="360" w:lineRule="auto"/>
        <w:jc w:val="both"/>
        <w:rPr>
          <w:rFonts w:ascii="Calibri Light" w:hAnsi="Calibri Light" w:cs="Arial"/>
          <w:color w:val="000000" w:themeColor="text1"/>
        </w:rPr>
      </w:pPr>
    </w:p>
    <w:p w14:paraId="72AA46FC" w14:textId="77777777" w:rsidR="00E21EEE" w:rsidRPr="00307435" w:rsidRDefault="00E21EEE" w:rsidP="009E76F4">
      <w:pPr>
        <w:pStyle w:val="Heading5"/>
        <w:shd w:val="clear" w:color="auto" w:fill="FFFFFF"/>
        <w:spacing w:before="0" w:beforeAutospacing="0" w:after="120" w:afterAutospacing="0" w:line="360" w:lineRule="auto"/>
        <w:ind w:left="1134"/>
        <w:jc w:val="both"/>
        <w:rPr>
          <w:rFonts w:ascii="Calibri Light" w:hAnsi="Calibri Light" w:cs="Arial"/>
          <w:i/>
          <w:color w:val="000000" w:themeColor="text1"/>
          <w:sz w:val="24"/>
          <w:szCs w:val="24"/>
        </w:rPr>
      </w:pPr>
      <w:r w:rsidRPr="00307435">
        <w:rPr>
          <w:rFonts w:ascii="Calibri Light" w:hAnsi="Calibri Light" w:cs="Arial"/>
          <w:i/>
          <w:color w:val="000000" w:themeColor="text1"/>
          <w:sz w:val="24"/>
          <w:szCs w:val="24"/>
        </w:rPr>
        <w:t>Expected hours</w:t>
      </w:r>
    </w:p>
    <w:p w14:paraId="09722CA8" w14:textId="1A7D1F83" w:rsidR="00E21EEE" w:rsidRDefault="00E21EEE" w:rsidP="006E194C">
      <w:pPr>
        <w:pStyle w:val="legp1paratext"/>
        <w:shd w:val="clear" w:color="auto" w:fill="FFFFFF"/>
        <w:spacing w:before="0" w:beforeAutospacing="0" w:after="120" w:afterAutospacing="0" w:line="360" w:lineRule="auto"/>
        <w:ind w:left="1134"/>
        <w:jc w:val="both"/>
        <w:rPr>
          <w:rFonts w:ascii="Calibri Light" w:hAnsi="Calibri Light" w:cs="Arial"/>
          <w:i/>
          <w:color w:val="000000" w:themeColor="text1"/>
        </w:rPr>
      </w:pPr>
      <w:r w:rsidRPr="00307435">
        <w:rPr>
          <w:rStyle w:val="legp1no"/>
          <w:rFonts w:ascii="Calibri Light" w:hAnsi="Calibri Light" w:cs="Arial"/>
          <w:b/>
          <w:bCs/>
          <w:i/>
          <w:color w:val="000000" w:themeColor="text1"/>
        </w:rPr>
        <w:t>88.</w:t>
      </w:r>
      <w:proofErr w:type="gramStart"/>
      <w:r w:rsidRPr="00307435">
        <w:rPr>
          <w:rFonts w:ascii="Calibri Light" w:hAnsi="Calibri Light" w:cs="Arial"/>
          <w:i/>
          <w:color w:val="000000" w:themeColor="text1"/>
        </w:rPr>
        <w:t>—(</w:t>
      </w:r>
      <w:proofErr w:type="gramEnd"/>
      <w:r w:rsidRPr="00307435">
        <w:rPr>
          <w:rFonts w:ascii="Calibri Light" w:hAnsi="Calibri Light" w:cs="Arial"/>
          <w:i/>
          <w:color w:val="000000" w:themeColor="text1"/>
        </w:rPr>
        <w:t xml:space="preserve">1) The “expected number of hours per week” in relation to a claimant for the purposes of determining their individual threshold in regulation 90 or for the purposes of regulation 95 or 97 is 35 unless some lesser number of hours applies under paragraph (2). </w:t>
      </w:r>
    </w:p>
    <w:p w14:paraId="4D2EAF85" w14:textId="49899E20" w:rsidR="006E194C" w:rsidRPr="006E194C" w:rsidRDefault="006E194C" w:rsidP="006E194C">
      <w:pPr>
        <w:pStyle w:val="legp1paratext"/>
        <w:shd w:val="clear" w:color="auto" w:fill="FFFFFF"/>
        <w:spacing w:before="0" w:beforeAutospacing="0" w:after="120" w:afterAutospacing="0" w:line="360" w:lineRule="auto"/>
        <w:ind w:left="1134"/>
        <w:jc w:val="both"/>
        <w:rPr>
          <w:rFonts w:ascii="Calibri Light" w:hAnsi="Calibri Light" w:cs="Arial"/>
          <w:i/>
          <w:color w:val="000000" w:themeColor="text1"/>
        </w:rPr>
      </w:pPr>
      <w:r w:rsidRPr="006E194C">
        <w:rPr>
          <w:rStyle w:val="legp1no"/>
          <w:rFonts w:ascii="Calibri Light" w:hAnsi="Calibri Light" w:cs="Arial"/>
          <w:bCs/>
          <w:i/>
          <w:color w:val="000000" w:themeColor="text1"/>
        </w:rPr>
        <w:t>[…</w:t>
      </w:r>
      <w:r w:rsidRPr="006E194C">
        <w:rPr>
          <w:rFonts w:ascii="Calibri Light" w:hAnsi="Calibri Light" w:cs="Arial"/>
          <w:i/>
          <w:color w:val="000000" w:themeColor="text1"/>
        </w:rPr>
        <w:t>]</w:t>
      </w:r>
    </w:p>
    <w:p w14:paraId="4F394F70" w14:textId="77777777" w:rsidR="006E194C" w:rsidRPr="006E194C" w:rsidRDefault="00E21EEE" w:rsidP="006E194C">
      <w:pPr>
        <w:pStyle w:val="Heading5"/>
        <w:shd w:val="clear" w:color="auto" w:fill="FFFFFF"/>
        <w:spacing w:before="0" w:beforeAutospacing="0" w:after="120" w:afterAutospacing="0" w:line="360" w:lineRule="auto"/>
        <w:ind w:left="1134"/>
        <w:jc w:val="both"/>
        <w:rPr>
          <w:rFonts w:ascii="Calibri Light" w:hAnsi="Calibri Light" w:cs="Arial"/>
          <w:i/>
          <w:color w:val="000000" w:themeColor="text1"/>
          <w:sz w:val="24"/>
          <w:szCs w:val="24"/>
        </w:rPr>
      </w:pPr>
      <w:r w:rsidRPr="006E194C">
        <w:rPr>
          <w:rFonts w:ascii="Calibri Light" w:hAnsi="Calibri Light" w:cs="Arial"/>
          <w:i/>
          <w:color w:val="000000" w:themeColor="text1"/>
          <w:sz w:val="24"/>
          <w:szCs w:val="24"/>
        </w:rPr>
        <w:t>Work search requirement - all reasonable action</w:t>
      </w:r>
    </w:p>
    <w:p w14:paraId="212C074D" w14:textId="36FE2760" w:rsidR="00E21EEE" w:rsidRPr="006E194C" w:rsidRDefault="00E21EEE" w:rsidP="006E194C">
      <w:pPr>
        <w:pStyle w:val="Heading5"/>
        <w:shd w:val="clear" w:color="auto" w:fill="FFFFFF"/>
        <w:spacing w:before="0" w:beforeAutospacing="0" w:after="120" w:afterAutospacing="0" w:line="360" w:lineRule="auto"/>
        <w:ind w:left="1134"/>
        <w:jc w:val="both"/>
        <w:rPr>
          <w:rFonts w:ascii="Calibri Light" w:hAnsi="Calibri Light" w:cs="Arial"/>
          <w:i/>
          <w:color w:val="000000" w:themeColor="text1"/>
          <w:sz w:val="24"/>
          <w:szCs w:val="24"/>
        </w:rPr>
      </w:pPr>
      <w:r w:rsidRPr="006E194C">
        <w:rPr>
          <w:rStyle w:val="legp1no"/>
          <w:rFonts w:ascii="Calibri Light" w:hAnsi="Calibri Light" w:cs="Arial"/>
          <w:i/>
          <w:color w:val="000000" w:themeColor="text1"/>
          <w:sz w:val="24"/>
          <w:szCs w:val="24"/>
        </w:rPr>
        <w:t>95.</w:t>
      </w:r>
      <w:r w:rsidRPr="006E194C">
        <w:rPr>
          <w:rFonts w:ascii="Calibri Light" w:hAnsi="Calibri Light" w:cs="Arial"/>
          <w:i/>
          <w:color w:val="000000" w:themeColor="text1"/>
          <w:sz w:val="24"/>
          <w:szCs w:val="24"/>
        </w:rPr>
        <w:t xml:space="preserve">—(1) A claimant is to be treated as not having complied with a work search requirement to take all reasonable action for the purpose of obtaining paid work in any week unless— </w:t>
      </w:r>
    </w:p>
    <w:p w14:paraId="3120E945" w14:textId="77777777" w:rsidR="00E21EEE" w:rsidRPr="00307435" w:rsidRDefault="00E21EEE" w:rsidP="006E194C">
      <w:pPr>
        <w:pStyle w:val="legclearfix"/>
        <w:shd w:val="clear" w:color="auto" w:fill="FFFFFF"/>
        <w:spacing w:before="0" w:beforeAutospacing="0" w:after="120" w:afterAutospacing="0" w:line="360" w:lineRule="auto"/>
        <w:ind w:left="1440"/>
        <w:jc w:val="both"/>
        <w:rPr>
          <w:rFonts w:ascii="Calibri Light" w:hAnsi="Calibri Light" w:cs="Arial"/>
          <w:i/>
          <w:color w:val="000000" w:themeColor="text1"/>
        </w:rPr>
      </w:pPr>
      <w:r w:rsidRPr="006E194C">
        <w:rPr>
          <w:rStyle w:val="legds"/>
          <w:rFonts w:ascii="Calibri Light" w:hAnsi="Calibri Light" w:cs="Arial"/>
          <w:i/>
          <w:color w:val="000000" w:themeColor="text1"/>
        </w:rPr>
        <w:t>(a) ei</w:t>
      </w:r>
      <w:r w:rsidRPr="00307435">
        <w:rPr>
          <w:rStyle w:val="legds"/>
          <w:rFonts w:ascii="Calibri Light" w:hAnsi="Calibri Light" w:cs="Arial"/>
          <w:i/>
          <w:color w:val="000000" w:themeColor="text1"/>
        </w:rPr>
        <w:t>ther—</w:t>
      </w:r>
    </w:p>
    <w:p w14:paraId="56A1BCCE" w14:textId="77777777" w:rsidR="00E21EEE" w:rsidRPr="00307435" w:rsidRDefault="00E21EEE" w:rsidP="006E194C">
      <w:pPr>
        <w:pStyle w:val="legclearfix"/>
        <w:shd w:val="clear" w:color="auto" w:fill="FFFFFF"/>
        <w:spacing w:before="0" w:beforeAutospacing="0" w:after="120" w:afterAutospacing="0" w:line="360" w:lineRule="auto"/>
        <w:ind w:left="2160"/>
        <w:jc w:val="both"/>
        <w:rPr>
          <w:rFonts w:ascii="Calibri Light" w:hAnsi="Calibri Light" w:cs="Arial"/>
          <w:i/>
          <w:color w:val="000000" w:themeColor="text1"/>
        </w:rPr>
      </w:pPr>
      <w:r w:rsidRPr="00307435">
        <w:rPr>
          <w:rStyle w:val="legds"/>
          <w:rFonts w:ascii="Calibri Light" w:hAnsi="Calibri Light" w:cs="Arial"/>
          <w:i/>
          <w:color w:val="000000" w:themeColor="text1"/>
        </w:rPr>
        <w:lastRenderedPageBreak/>
        <w:t>(</w:t>
      </w:r>
      <w:proofErr w:type="spellStart"/>
      <w:r w:rsidRPr="00307435">
        <w:rPr>
          <w:rStyle w:val="legds"/>
          <w:rFonts w:ascii="Calibri Light" w:hAnsi="Calibri Light" w:cs="Arial"/>
          <w:i/>
          <w:color w:val="000000" w:themeColor="text1"/>
        </w:rPr>
        <w:t>i</w:t>
      </w:r>
      <w:proofErr w:type="spellEnd"/>
      <w:r w:rsidRPr="00307435">
        <w:rPr>
          <w:rStyle w:val="legds"/>
          <w:rFonts w:ascii="Calibri Light" w:hAnsi="Calibri Light" w:cs="Arial"/>
          <w:i/>
          <w:color w:val="000000" w:themeColor="text1"/>
        </w:rPr>
        <w:t>) the time which the claimant spends taking action for the purpose of obtaining paid work is at least the claimant’s expected number of hours per week minus any relevant deductions, or</w:t>
      </w:r>
    </w:p>
    <w:p w14:paraId="15D50248" w14:textId="77777777" w:rsidR="00E21EEE" w:rsidRPr="00307435" w:rsidRDefault="00E21EEE" w:rsidP="006E194C">
      <w:pPr>
        <w:pStyle w:val="legclearfix"/>
        <w:shd w:val="clear" w:color="auto" w:fill="FFFFFF"/>
        <w:spacing w:before="0" w:beforeAutospacing="0" w:after="120" w:afterAutospacing="0" w:line="360" w:lineRule="auto"/>
        <w:ind w:left="2160"/>
        <w:jc w:val="both"/>
        <w:rPr>
          <w:rFonts w:ascii="Calibri Light" w:hAnsi="Calibri Light" w:cs="Arial"/>
          <w:i/>
          <w:color w:val="000000" w:themeColor="text1"/>
        </w:rPr>
      </w:pPr>
      <w:r w:rsidRPr="00307435">
        <w:rPr>
          <w:rStyle w:val="legds"/>
          <w:rFonts w:ascii="Calibri Light" w:hAnsi="Calibri Light" w:cs="Arial"/>
          <w:i/>
          <w:color w:val="000000" w:themeColor="text1"/>
        </w:rPr>
        <w:t>(ii) the Secretary of State is satisfied that the claimant has taken all reasonable action for the purpose of obtaining paid work despite the number of hours that the claimant spends taking such action being lower than the expected number of hours per week; and</w:t>
      </w:r>
    </w:p>
    <w:p w14:paraId="27C536A9" w14:textId="77777777" w:rsidR="00E21EEE" w:rsidRPr="00307435" w:rsidRDefault="00E21EEE" w:rsidP="006E194C">
      <w:pPr>
        <w:pStyle w:val="legclearfix"/>
        <w:shd w:val="clear" w:color="auto" w:fill="FFFFFF"/>
        <w:spacing w:before="0" w:beforeAutospacing="0" w:after="120" w:afterAutospacing="0" w:line="360" w:lineRule="auto"/>
        <w:ind w:left="1440"/>
        <w:jc w:val="both"/>
        <w:rPr>
          <w:rStyle w:val="legds"/>
          <w:rFonts w:ascii="Calibri Light" w:hAnsi="Calibri Light" w:cs="Arial"/>
          <w:i/>
          <w:color w:val="000000" w:themeColor="text1"/>
        </w:rPr>
      </w:pPr>
      <w:r w:rsidRPr="00307435">
        <w:rPr>
          <w:rStyle w:val="legds"/>
          <w:rFonts w:ascii="Calibri Light" w:hAnsi="Calibri Light" w:cs="Arial"/>
          <w:i/>
          <w:color w:val="000000" w:themeColor="text1"/>
        </w:rPr>
        <w:t>(b) that action gives the claimant the best prospects of obtaining work.</w:t>
      </w:r>
    </w:p>
    <w:p w14:paraId="6040E049" w14:textId="77777777" w:rsidR="006E194C" w:rsidRPr="006E194C" w:rsidRDefault="006E194C" w:rsidP="009E76F4">
      <w:pPr>
        <w:pStyle w:val="Heading5"/>
        <w:shd w:val="clear" w:color="auto" w:fill="FFFFFF"/>
        <w:spacing w:before="0" w:beforeAutospacing="0" w:after="120" w:afterAutospacing="0" w:line="360" w:lineRule="auto"/>
        <w:ind w:left="1134"/>
        <w:jc w:val="both"/>
        <w:rPr>
          <w:rFonts w:ascii="Calibri Light" w:hAnsi="Calibri Light" w:cs="Arial"/>
          <w:b w:val="0"/>
          <w:i/>
          <w:color w:val="000000" w:themeColor="text1"/>
          <w:sz w:val="24"/>
          <w:szCs w:val="24"/>
        </w:rPr>
      </w:pPr>
      <w:r w:rsidRPr="006E194C">
        <w:rPr>
          <w:rFonts w:ascii="Calibri Light" w:hAnsi="Calibri Light" w:cs="Arial"/>
          <w:b w:val="0"/>
          <w:i/>
          <w:color w:val="000000" w:themeColor="text1"/>
          <w:sz w:val="24"/>
          <w:szCs w:val="24"/>
        </w:rPr>
        <w:t>[…]</w:t>
      </w:r>
    </w:p>
    <w:p w14:paraId="53CEB534" w14:textId="42BCCE3D" w:rsidR="00E21EEE" w:rsidRPr="00307435" w:rsidRDefault="00E21EEE" w:rsidP="009E76F4">
      <w:pPr>
        <w:pStyle w:val="Heading5"/>
        <w:shd w:val="clear" w:color="auto" w:fill="FFFFFF"/>
        <w:spacing w:before="0" w:beforeAutospacing="0" w:after="120" w:afterAutospacing="0" w:line="360" w:lineRule="auto"/>
        <w:ind w:left="1134"/>
        <w:jc w:val="both"/>
        <w:rPr>
          <w:rFonts w:ascii="Calibri Light" w:hAnsi="Calibri Light" w:cs="Arial"/>
          <w:i/>
          <w:color w:val="000000" w:themeColor="text1"/>
          <w:sz w:val="24"/>
          <w:szCs w:val="24"/>
        </w:rPr>
      </w:pPr>
      <w:r w:rsidRPr="00307435">
        <w:rPr>
          <w:rFonts w:ascii="Calibri Light" w:hAnsi="Calibri Light" w:cs="Arial"/>
          <w:i/>
          <w:color w:val="000000" w:themeColor="text1"/>
          <w:sz w:val="24"/>
          <w:szCs w:val="24"/>
        </w:rPr>
        <w:t>Work availability requirement - able and willing immediately to take up paid work</w:t>
      </w:r>
    </w:p>
    <w:p w14:paraId="3C0A747E" w14:textId="7426AE2E" w:rsidR="00E21EEE" w:rsidRDefault="00E21EEE" w:rsidP="006E194C">
      <w:pPr>
        <w:pStyle w:val="legp1paratext"/>
        <w:shd w:val="clear" w:color="auto" w:fill="FFFFFF"/>
        <w:spacing w:before="0" w:beforeAutospacing="0" w:after="120" w:afterAutospacing="0" w:line="360" w:lineRule="auto"/>
        <w:ind w:left="1134"/>
        <w:jc w:val="both"/>
        <w:rPr>
          <w:rFonts w:ascii="Calibri Light" w:hAnsi="Calibri Light" w:cs="Arial"/>
          <w:i/>
          <w:color w:val="000000" w:themeColor="text1"/>
        </w:rPr>
      </w:pPr>
      <w:r w:rsidRPr="00307435">
        <w:rPr>
          <w:rStyle w:val="legp1no"/>
          <w:rFonts w:ascii="Calibri Light" w:hAnsi="Calibri Light" w:cs="Arial"/>
          <w:b/>
          <w:bCs/>
          <w:i/>
          <w:color w:val="000000" w:themeColor="text1"/>
        </w:rPr>
        <w:t>96.</w:t>
      </w:r>
      <w:proofErr w:type="gramStart"/>
      <w:r w:rsidRPr="00307435">
        <w:rPr>
          <w:rFonts w:ascii="Calibri Light" w:hAnsi="Calibri Light" w:cs="Arial"/>
          <w:i/>
          <w:color w:val="000000" w:themeColor="text1"/>
        </w:rPr>
        <w:t>—(</w:t>
      </w:r>
      <w:proofErr w:type="gramEnd"/>
      <w:r w:rsidRPr="00307435">
        <w:rPr>
          <w:rFonts w:ascii="Calibri Light" w:hAnsi="Calibri Light" w:cs="Arial"/>
          <w:i/>
          <w:color w:val="000000" w:themeColor="text1"/>
        </w:rPr>
        <w:t xml:space="preserve">1) Subject to paragraph (2) a claimant is to be treated as not having complied with a work availability requirement if the claimant is not able and willing immediately to attend an interview offered to the claimant in connection with obtaining paid work. </w:t>
      </w:r>
    </w:p>
    <w:p w14:paraId="0AF50736" w14:textId="18F7F728" w:rsidR="006E194C" w:rsidRPr="006E194C" w:rsidRDefault="006E194C" w:rsidP="006E194C">
      <w:pPr>
        <w:pStyle w:val="legp1paratext"/>
        <w:shd w:val="clear" w:color="auto" w:fill="FFFFFF"/>
        <w:spacing w:before="0" w:beforeAutospacing="0" w:after="120" w:afterAutospacing="0" w:line="360" w:lineRule="auto"/>
        <w:ind w:left="1134"/>
        <w:jc w:val="both"/>
        <w:rPr>
          <w:rFonts w:ascii="Calibri Light" w:hAnsi="Calibri Light" w:cs="Arial"/>
          <w:i/>
          <w:color w:val="000000" w:themeColor="text1"/>
        </w:rPr>
      </w:pPr>
      <w:r w:rsidRPr="006E194C">
        <w:rPr>
          <w:rStyle w:val="legp1no"/>
          <w:rFonts w:ascii="Calibri Light" w:hAnsi="Calibri Light" w:cs="Arial"/>
          <w:bCs/>
          <w:i/>
          <w:color w:val="000000" w:themeColor="text1"/>
        </w:rPr>
        <w:t>[…</w:t>
      </w:r>
      <w:r w:rsidRPr="006E194C">
        <w:rPr>
          <w:rFonts w:ascii="Calibri Light" w:hAnsi="Calibri Light" w:cs="Arial"/>
          <w:i/>
          <w:color w:val="000000" w:themeColor="text1"/>
        </w:rPr>
        <w:t>]</w:t>
      </w:r>
    </w:p>
    <w:p w14:paraId="7823CF20" w14:textId="77777777" w:rsidR="00E21EEE" w:rsidRPr="00307435" w:rsidRDefault="00E21EEE" w:rsidP="009E76F4">
      <w:pPr>
        <w:pStyle w:val="Heading5"/>
        <w:shd w:val="clear" w:color="auto" w:fill="FFFFFF"/>
        <w:spacing w:before="0" w:beforeAutospacing="0" w:after="120" w:afterAutospacing="0" w:line="360" w:lineRule="auto"/>
        <w:ind w:left="1134"/>
        <w:jc w:val="both"/>
        <w:rPr>
          <w:rFonts w:ascii="Calibri Light" w:hAnsi="Calibri Light" w:cs="Arial"/>
          <w:i/>
          <w:color w:val="000000" w:themeColor="text1"/>
          <w:sz w:val="24"/>
          <w:szCs w:val="24"/>
        </w:rPr>
      </w:pPr>
      <w:r w:rsidRPr="00307435">
        <w:rPr>
          <w:rFonts w:ascii="Calibri Light" w:hAnsi="Calibri Light" w:cs="Arial"/>
          <w:i/>
          <w:color w:val="000000" w:themeColor="text1"/>
          <w:sz w:val="24"/>
          <w:szCs w:val="24"/>
        </w:rPr>
        <w:t>Work search requirement and work availability requirement - limitations</w:t>
      </w:r>
    </w:p>
    <w:p w14:paraId="10CDF829" w14:textId="737B8DE5" w:rsidR="00E21EEE" w:rsidRPr="00307435" w:rsidRDefault="00E21EEE" w:rsidP="006E194C">
      <w:pPr>
        <w:pStyle w:val="legp1paratext"/>
        <w:shd w:val="clear" w:color="auto" w:fill="FFFFFF"/>
        <w:spacing w:before="0" w:beforeAutospacing="0" w:after="120" w:afterAutospacing="0" w:line="360" w:lineRule="auto"/>
        <w:ind w:left="1134"/>
        <w:jc w:val="both"/>
        <w:rPr>
          <w:rFonts w:ascii="Calibri Light" w:hAnsi="Calibri Light" w:cs="Arial"/>
          <w:i/>
          <w:color w:val="000000" w:themeColor="text1"/>
        </w:rPr>
      </w:pPr>
      <w:r w:rsidRPr="00307435">
        <w:rPr>
          <w:rStyle w:val="legp1no"/>
          <w:rFonts w:ascii="Calibri Light" w:hAnsi="Calibri Light" w:cs="Arial"/>
          <w:b/>
          <w:bCs/>
          <w:i/>
          <w:color w:val="000000" w:themeColor="text1"/>
        </w:rPr>
        <w:t>97</w:t>
      </w:r>
      <w:r w:rsidR="006E194C">
        <w:rPr>
          <w:rStyle w:val="legp1no"/>
          <w:rFonts w:ascii="Calibri Light" w:hAnsi="Calibri Light" w:cs="Arial"/>
          <w:b/>
          <w:bCs/>
          <w:i/>
          <w:color w:val="000000" w:themeColor="text1"/>
        </w:rPr>
        <w:t>.-</w:t>
      </w:r>
      <w:r w:rsidRPr="00307435">
        <w:rPr>
          <w:rStyle w:val="legp1no"/>
          <w:rFonts w:ascii="Calibri Light" w:hAnsi="Calibri Light" w:cs="Arial"/>
          <w:b/>
          <w:bCs/>
          <w:i/>
          <w:color w:val="000000" w:themeColor="text1"/>
        </w:rPr>
        <w:t xml:space="preserve"> </w:t>
      </w:r>
      <w:r w:rsidRPr="00307435">
        <w:rPr>
          <w:rFonts w:ascii="Calibri Light" w:hAnsi="Calibri Light" w:cs="Arial"/>
          <w:i/>
          <w:color w:val="000000" w:themeColor="text1"/>
        </w:rPr>
        <w:t xml:space="preserve">(3) A work search and work availability requirement must be limited to work that is in a location which would normally take the claimant— </w:t>
      </w:r>
    </w:p>
    <w:p w14:paraId="48B60859" w14:textId="012ACD17" w:rsidR="00E21EEE" w:rsidRPr="00307435" w:rsidRDefault="00E21EEE" w:rsidP="009E76F4">
      <w:pPr>
        <w:pStyle w:val="legclearfix"/>
        <w:shd w:val="clear" w:color="auto" w:fill="FFFFFF"/>
        <w:spacing w:before="0" w:beforeAutospacing="0" w:after="120" w:afterAutospacing="0" w:line="360" w:lineRule="auto"/>
        <w:ind w:left="1134"/>
        <w:jc w:val="both"/>
        <w:rPr>
          <w:rFonts w:ascii="Calibri Light" w:hAnsi="Calibri Light" w:cs="Arial"/>
          <w:i/>
          <w:color w:val="000000" w:themeColor="text1"/>
        </w:rPr>
      </w:pPr>
      <w:r w:rsidRPr="00307435">
        <w:rPr>
          <w:rStyle w:val="legds"/>
          <w:rFonts w:ascii="Calibri Light" w:hAnsi="Calibri Light" w:cs="Arial"/>
          <w:i/>
          <w:color w:val="000000" w:themeColor="text1"/>
        </w:rPr>
        <w:t>(a)</w:t>
      </w:r>
      <w:r w:rsidR="00B85B08">
        <w:rPr>
          <w:rStyle w:val="legds"/>
          <w:rFonts w:ascii="Calibri Light" w:hAnsi="Calibri Light" w:cs="Arial"/>
          <w:i/>
          <w:color w:val="000000" w:themeColor="text1"/>
        </w:rPr>
        <w:t xml:space="preserve"> </w:t>
      </w:r>
      <w:r w:rsidRPr="00307435">
        <w:rPr>
          <w:rStyle w:val="legds"/>
          <w:rFonts w:ascii="Calibri Light" w:hAnsi="Calibri Light" w:cs="Arial"/>
          <w:i/>
          <w:color w:val="000000" w:themeColor="text1"/>
        </w:rPr>
        <w:t>a maximum of 90 minutes to travel from home to the location; and</w:t>
      </w:r>
    </w:p>
    <w:p w14:paraId="0A6B14CE" w14:textId="69FAA65C" w:rsidR="00E21EEE" w:rsidRDefault="00E21EEE" w:rsidP="009E76F4">
      <w:pPr>
        <w:pStyle w:val="legclearfix"/>
        <w:shd w:val="clear" w:color="auto" w:fill="FFFFFF"/>
        <w:spacing w:before="0" w:beforeAutospacing="0" w:after="120" w:afterAutospacing="0" w:line="360" w:lineRule="auto"/>
        <w:ind w:left="1134"/>
        <w:jc w:val="both"/>
        <w:rPr>
          <w:rStyle w:val="legds"/>
          <w:rFonts w:ascii="Calibri Light" w:hAnsi="Calibri Light" w:cs="Arial"/>
          <w:i/>
          <w:color w:val="000000" w:themeColor="text1"/>
        </w:rPr>
      </w:pPr>
      <w:r w:rsidRPr="00307435">
        <w:rPr>
          <w:rStyle w:val="legds"/>
          <w:rFonts w:ascii="Calibri Light" w:hAnsi="Calibri Light" w:cs="Arial"/>
          <w:i/>
          <w:color w:val="000000" w:themeColor="text1"/>
        </w:rPr>
        <w:t>(b)</w:t>
      </w:r>
      <w:r w:rsidR="00B85B08">
        <w:rPr>
          <w:rStyle w:val="legds"/>
          <w:rFonts w:ascii="Calibri Light" w:hAnsi="Calibri Light" w:cs="Arial"/>
          <w:i/>
          <w:color w:val="000000" w:themeColor="text1"/>
        </w:rPr>
        <w:t xml:space="preserve"> </w:t>
      </w:r>
      <w:r w:rsidRPr="00307435">
        <w:rPr>
          <w:rStyle w:val="legds"/>
          <w:rFonts w:ascii="Calibri Light" w:hAnsi="Calibri Light" w:cs="Arial"/>
          <w:i/>
          <w:color w:val="000000" w:themeColor="text1"/>
        </w:rPr>
        <w:t>a maximum of 90 minutes to travel from the location to home.</w:t>
      </w:r>
    </w:p>
    <w:p w14:paraId="4FCD18BF" w14:textId="77777777" w:rsidR="006E194C" w:rsidRPr="00307435" w:rsidRDefault="006E194C" w:rsidP="009E76F4">
      <w:pPr>
        <w:pStyle w:val="legclearfix"/>
        <w:shd w:val="clear" w:color="auto" w:fill="FFFFFF"/>
        <w:spacing w:before="0" w:beforeAutospacing="0" w:after="120" w:afterAutospacing="0" w:line="360" w:lineRule="auto"/>
        <w:ind w:left="1134"/>
        <w:jc w:val="both"/>
        <w:rPr>
          <w:rStyle w:val="legds"/>
          <w:rFonts w:ascii="Calibri Light" w:hAnsi="Calibri Light" w:cs="Arial"/>
          <w:i/>
          <w:color w:val="000000" w:themeColor="text1"/>
        </w:rPr>
      </w:pPr>
    </w:p>
    <w:p w14:paraId="4909C77A" w14:textId="481446C5" w:rsidR="00106CDD" w:rsidRPr="00307435" w:rsidRDefault="00106CDD" w:rsidP="00165F28">
      <w:pPr>
        <w:pStyle w:val="legclearfix"/>
        <w:numPr>
          <w:ilvl w:val="0"/>
          <w:numId w:val="6"/>
        </w:numPr>
        <w:shd w:val="clear" w:color="auto" w:fill="FFFFFF"/>
        <w:spacing w:before="0" w:beforeAutospacing="0" w:after="120" w:afterAutospacing="0" w:line="360" w:lineRule="auto"/>
        <w:jc w:val="both"/>
        <w:rPr>
          <w:rFonts w:ascii="Calibri Light" w:hAnsi="Calibri Light" w:cs="Arial"/>
          <w:color w:val="000000" w:themeColor="text1"/>
        </w:rPr>
      </w:pPr>
      <w:r w:rsidRPr="00307435">
        <w:rPr>
          <w:rFonts w:ascii="Calibri Light" w:hAnsi="Calibri Light" w:cs="Arial"/>
          <w:color w:val="000000" w:themeColor="text1"/>
        </w:rPr>
        <w:t xml:space="preserve">Failure to comply with </w:t>
      </w:r>
      <w:r w:rsidR="003B3B9D" w:rsidRPr="00307435">
        <w:rPr>
          <w:rFonts w:ascii="Calibri Light" w:hAnsi="Calibri Light" w:cs="Arial"/>
          <w:color w:val="000000" w:themeColor="text1"/>
        </w:rPr>
        <w:t xml:space="preserve">UC conditionality can lead to a sanction of </w:t>
      </w:r>
      <w:r w:rsidR="007F66E9" w:rsidRPr="00307435">
        <w:rPr>
          <w:rFonts w:ascii="Calibri Light" w:hAnsi="Calibri Light" w:cs="Arial"/>
          <w:color w:val="000000" w:themeColor="text1"/>
        </w:rPr>
        <w:t>a</w:t>
      </w:r>
      <w:r w:rsidR="003B3B9D" w:rsidRPr="00307435">
        <w:rPr>
          <w:rFonts w:ascii="Calibri Light" w:hAnsi="Calibri Light" w:cs="Arial"/>
          <w:color w:val="000000" w:themeColor="text1"/>
        </w:rPr>
        <w:t xml:space="preserve"> claimant’s UC standard allowance</w:t>
      </w:r>
      <w:r w:rsidR="007F66E9" w:rsidRPr="00307435">
        <w:rPr>
          <w:rFonts w:ascii="Calibri Light" w:hAnsi="Calibri Light" w:cs="Arial"/>
          <w:color w:val="000000" w:themeColor="text1"/>
        </w:rPr>
        <w:t xml:space="preserve"> under</w:t>
      </w:r>
      <w:r w:rsidR="003B3B9D" w:rsidRPr="00307435">
        <w:rPr>
          <w:rFonts w:ascii="Calibri Light" w:hAnsi="Calibri Light" w:cs="Arial"/>
          <w:color w:val="000000" w:themeColor="text1"/>
        </w:rPr>
        <w:t xml:space="preserve"> </w:t>
      </w:r>
      <w:r w:rsidR="00C02194">
        <w:rPr>
          <w:rFonts w:ascii="Calibri Light" w:hAnsi="Calibri Light" w:cs="Arial"/>
          <w:color w:val="000000" w:themeColor="text1"/>
        </w:rPr>
        <w:t>r</w:t>
      </w:r>
      <w:r w:rsidR="00C02194" w:rsidRPr="00307435">
        <w:rPr>
          <w:rFonts w:ascii="Calibri Light" w:hAnsi="Calibri Light" w:cs="Arial"/>
          <w:color w:val="000000" w:themeColor="text1"/>
        </w:rPr>
        <w:t xml:space="preserve">egs </w:t>
      </w:r>
      <w:r w:rsidRPr="00307435">
        <w:rPr>
          <w:rFonts w:ascii="Calibri Light" w:hAnsi="Calibri Light" w:cs="Arial"/>
          <w:color w:val="000000" w:themeColor="text1"/>
        </w:rPr>
        <w:t xml:space="preserve">100-105 UC </w:t>
      </w:r>
      <w:r w:rsidR="003B3B9D" w:rsidRPr="00307435">
        <w:rPr>
          <w:rFonts w:ascii="Calibri Light" w:hAnsi="Calibri Light" w:cs="Arial"/>
          <w:color w:val="000000" w:themeColor="text1"/>
        </w:rPr>
        <w:t>R</w:t>
      </w:r>
      <w:r w:rsidRPr="00307435">
        <w:rPr>
          <w:rFonts w:ascii="Calibri Light" w:hAnsi="Calibri Light" w:cs="Arial"/>
          <w:color w:val="000000" w:themeColor="text1"/>
        </w:rPr>
        <w:t>egs</w:t>
      </w:r>
      <w:r w:rsidR="007F66E9" w:rsidRPr="00307435">
        <w:rPr>
          <w:rFonts w:ascii="Calibri Light" w:hAnsi="Calibri Light" w:cs="Arial"/>
          <w:color w:val="000000" w:themeColor="text1"/>
        </w:rPr>
        <w:t xml:space="preserve"> for up</w:t>
      </w:r>
      <w:r w:rsidR="003B3B9D" w:rsidRPr="00307435">
        <w:rPr>
          <w:rFonts w:ascii="Calibri Light" w:hAnsi="Calibri Light" w:cs="Arial"/>
          <w:color w:val="000000" w:themeColor="text1"/>
        </w:rPr>
        <w:t xml:space="preserve"> to </w:t>
      </w:r>
      <w:r w:rsidR="007F66E9" w:rsidRPr="00307435">
        <w:rPr>
          <w:rFonts w:ascii="Calibri Light" w:hAnsi="Calibri Light" w:cs="Arial"/>
          <w:color w:val="000000" w:themeColor="text1"/>
        </w:rPr>
        <w:t xml:space="preserve">a maximum of </w:t>
      </w:r>
      <w:r w:rsidR="003B3B9D" w:rsidRPr="00307435">
        <w:rPr>
          <w:rFonts w:ascii="Calibri Light" w:hAnsi="Calibri Light" w:cs="Arial"/>
          <w:color w:val="000000" w:themeColor="text1"/>
        </w:rPr>
        <w:t>1095 days</w:t>
      </w:r>
      <w:r w:rsidR="007F66E9" w:rsidRPr="00307435">
        <w:rPr>
          <w:rFonts w:ascii="Calibri Light" w:hAnsi="Calibri Light" w:cs="Arial"/>
          <w:color w:val="000000" w:themeColor="text1"/>
        </w:rPr>
        <w:t>, as summarised on the D’s website ‘Universal Credit and you’</w:t>
      </w:r>
      <w:r w:rsidR="007F66E9" w:rsidRPr="00307435">
        <w:rPr>
          <w:rStyle w:val="FootnoteReference"/>
          <w:rFonts w:ascii="Calibri Light" w:hAnsi="Calibri Light" w:cs="Arial"/>
          <w:color w:val="000000" w:themeColor="text1"/>
        </w:rPr>
        <w:footnoteReference w:id="8"/>
      </w:r>
      <w:r w:rsidR="007F66E9" w:rsidRPr="00307435">
        <w:rPr>
          <w:rFonts w:ascii="Calibri Light" w:hAnsi="Calibri Light" w:cs="Arial"/>
          <w:color w:val="000000" w:themeColor="text1"/>
        </w:rPr>
        <w:t xml:space="preserve">: </w:t>
      </w:r>
    </w:p>
    <w:p w14:paraId="1D73291E" w14:textId="77777777" w:rsidR="006E194C" w:rsidRPr="006E194C" w:rsidRDefault="006E194C" w:rsidP="006E194C">
      <w:pPr>
        <w:pStyle w:val="NormalWeb"/>
        <w:shd w:val="clear" w:color="auto" w:fill="FFFFFF"/>
        <w:tabs>
          <w:tab w:val="left" w:pos="1134"/>
        </w:tabs>
        <w:spacing w:before="75" w:beforeAutospacing="0" w:after="300" w:afterAutospacing="0" w:line="276" w:lineRule="auto"/>
        <w:ind w:left="1134"/>
        <w:jc w:val="both"/>
        <w:rPr>
          <w:rFonts w:ascii="Calibri Light" w:hAnsi="Calibri Light" w:cs="Calibri Light"/>
          <w:i/>
          <w:color w:val="0B0C0C"/>
        </w:rPr>
      </w:pPr>
      <w:r w:rsidRPr="006E194C">
        <w:rPr>
          <w:rFonts w:ascii="Calibri Light" w:hAnsi="Calibri Light" w:cs="Calibri Light"/>
          <w:i/>
          <w:color w:val="0B0C0C"/>
        </w:rPr>
        <w:t xml:space="preserve">You will be sanctioned for 91 days (13 weeks) for your first higher level sanction and 182 days (26 weeks) for your second and each subsequent </w:t>
      </w:r>
      <w:proofErr w:type="gramStart"/>
      <w:r w:rsidRPr="006E194C">
        <w:rPr>
          <w:rFonts w:ascii="Calibri Light" w:hAnsi="Calibri Light" w:cs="Calibri Light"/>
          <w:i/>
          <w:color w:val="0B0C0C"/>
        </w:rPr>
        <w:t>higher level</w:t>
      </w:r>
      <w:proofErr w:type="gramEnd"/>
      <w:r w:rsidRPr="006E194C">
        <w:rPr>
          <w:rFonts w:ascii="Calibri Light" w:hAnsi="Calibri Light" w:cs="Calibri Light"/>
          <w:i/>
          <w:color w:val="0B0C0C"/>
        </w:rPr>
        <w:t xml:space="preserve"> sanction in any 364 day period if you:</w:t>
      </w:r>
    </w:p>
    <w:p w14:paraId="65FD21B6" w14:textId="77777777" w:rsidR="006E194C" w:rsidRPr="006E194C" w:rsidRDefault="006E194C" w:rsidP="00165F28">
      <w:pPr>
        <w:pStyle w:val="NormalWeb"/>
        <w:numPr>
          <w:ilvl w:val="0"/>
          <w:numId w:val="12"/>
        </w:numPr>
        <w:shd w:val="clear" w:color="auto" w:fill="FFFFFF"/>
        <w:tabs>
          <w:tab w:val="left" w:pos="1134"/>
        </w:tabs>
        <w:spacing w:before="0" w:beforeAutospacing="0" w:after="0" w:afterAutospacing="0" w:line="276" w:lineRule="auto"/>
        <w:ind w:left="1134" w:firstLine="0"/>
        <w:jc w:val="both"/>
        <w:rPr>
          <w:rFonts w:ascii="Calibri Light" w:hAnsi="Calibri Light" w:cs="Calibri Light"/>
          <w:i/>
          <w:color w:val="0B0C0C"/>
        </w:rPr>
      </w:pPr>
      <w:proofErr w:type="gramStart"/>
      <w:r w:rsidRPr="006E194C">
        <w:rPr>
          <w:rFonts w:ascii="Calibri Light" w:hAnsi="Calibri Light" w:cs="Calibri Light"/>
          <w:i/>
          <w:color w:val="0B0C0C"/>
        </w:rPr>
        <w:lastRenderedPageBreak/>
        <w:t>have to</w:t>
      </w:r>
      <w:proofErr w:type="gramEnd"/>
      <w:r w:rsidRPr="006E194C">
        <w:rPr>
          <w:rFonts w:ascii="Calibri Light" w:hAnsi="Calibri Light" w:cs="Calibri Light"/>
          <w:i/>
          <w:color w:val="0B0C0C"/>
        </w:rPr>
        <w:t xml:space="preserve"> meet the ‘work search requirement’, and you fail to apply for a particular job when told to do so</w:t>
      </w:r>
    </w:p>
    <w:p w14:paraId="3B033DB3" w14:textId="77777777" w:rsidR="006E194C" w:rsidRPr="006E194C" w:rsidRDefault="006E194C" w:rsidP="00165F28">
      <w:pPr>
        <w:pStyle w:val="NormalWeb"/>
        <w:numPr>
          <w:ilvl w:val="0"/>
          <w:numId w:val="12"/>
        </w:numPr>
        <w:shd w:val="clear" w:color="auto" w:fill="FFFFFF"/>
        <w:tabs>
          <w:tab w:val="left" w:pos="1134"/>
        </w:tabs>
        <w:spacing w:before="0" w:beforeAutospacing="0" w:after="0" w:afterAutospacing="0" w:line="276" w:lineRule="auto"/>
        <w:ind w:left="1134" w:firstLine="0"/>
        <w:jc w:val="both"/>
        <w:rPr>
          <w:rFonts w:ascii="Calibri Light" w:hAnsi="Calibri Light" w:cs="Calibri Light"/>
          <w:i/>
          <w:color w:val="0B0C0C"/>
        </w:rPr>
      </w:pPr>
      <w:proofErr w:type="gramStart"/>
      <w:r w:rsidRPr="006E194C">
        <w:rPr>
          <w:rFonts w:ascii="Calibri Light" w:hAnsi="Calibri Light" w:cs="Calibri Light"/>
          <w:i/>
          <w:color w:val="0B0C0C"/>
        </w:rPr>
        <w:t>have to</w:t>
      </w:r>
      <w:proofErr w:type="gramEnd"/>
      <w:r w:rsidRPr="006E194C">
        <w:rPr>
          <w:rFonts w:ascii="Calibri Light" w:hAnsi="Calibri Light" w:cs="Calibri Light"/>
          <w:i/>
          <w:color w:val="0B0C0C"/>
        </w:rPr>
        <w:t xml:space="preserve"> meet the ‘work availability requirement’, and you refuse a job offer</w:t>
      </w:r>
    </w:p>
    <w:p w14:paraId="0662DC2A" w14:textId="1A431C6C" w:rsidR="006E194C" w:rsidRPr="006E194C" w:rsidRDefault="006E194C" w:rsidP="00165F28">
      <w:pPr>
        <w:pStyle w:val="NormalWeb"/>
        <w:numPr>
          <w:ilvl w:val="0"/>
          <w:numId w:val="12"/>
        </w:numPr>
        <w:shd w:val="clear" w:color="auto" w:fill="FFFFFF"/>
        <w:tabs>
          <w:tab w:val="left" w:pos="1134"/>
        </w:tabs>
        <w:spacing w:before="0" w:beforeAutospacing="0" w:after="0" w:afterAutospacing="0" w:line="276" w:lineRule="auto"/>
        <w:ind w:left="1134" w:firstLine="0"/>
        <w:jc w:val="both"/>
        <w:rPr>
          <w:rFonts w:ascii="Calibri Light" w:hAnsi="Calibri Light" w:cs="Calibri Light"/>
          <w:i/>
          <w:color w:val="0B0C0C"/>
        </w:rPr>
      </w:pPr>
      <w:r w:rsidRPr="006E194C">
        <w:rPr>
          <w:rFonts w:ascii="Calibri Light" w:hAnsi="Calibri Light" w:cs="Calibri Light"/>
          <w:i/>
          <w:color w:val="0B0C0C"/>
        </w:rPr>
        <w:t>leave work or reduce your hours of work, whether voluntarily or due to ‘misconduct’ (while claiming Universal Credit or just before your claim)</w:t>
      </w:r>
    </w:p>
    <w:p w14:paraId="1BA60FD6" w14:textId="77777777" w:rsidR="006E194C" w:rsidRDefault="006E194C" w:rsidP="006E194C">
      <w:pPr>
        <w:pStyle w:val="NormalWeb"/>
        <w:shd w:val="clear" w:color="auto" w:fill="FFFFFF"/>
        <w:spacing w:before="0" w:beforeAutospacing="0" w:after="0" w:afterAutospacing="0"/>
        <w:ind w:left="300"/>
        <w:rPr>
          <w:rFonts w:ascii="Arial" w:hAnsi="Arial" w:cs="Arial"/>
          <w:color w:val="0B0C0C"/>
          <w:sz w:val="29"/>
          <w:szCs w:val="29"/>
        </w:rPr>
      </w:pPr>
    </w:p>
    <w:p w14:paraId="316D577A" w14:textId="77777777" w:rsidR="00637A55" w:rsidRDefault="00637A55" w:rsidP="00165F28">
      <w:pPr>
        <w:pStyle w:val="legclearfix"/>
        <w:numPr>
          <w:ilvl w:val="0"/>
          <w:numId w:val="6"/>
        </w:numPr>
        <w:shd w:val="clear" w:color="auto" w:fill="FFFFFF"/>
        <w:spacing w:before="0" w:beforeAutospacing="0" w:after="120" w:afterAutospacing="0" w:line="360" w:lineRule="auto"/>
        <w:jc w:val="both"/>
        <w:rPr>
          <w:rFonts w:ascii="Calibri Light" w:hAnsi="Calibri Light" w:cs="Arial"/>
          <w:color w:val="000000" w:themeColor="text1"/>
        </w:rPr>
      </w:pPr>
      <w:r w:rsidRPr="00F66DE6">
        <w:rPr>
          <w:rFonts w:ascii="Calibri Light" w:hAnsi="Calibri Light" w:cs="Arial"/>
          <w:color w:val="000000" w:themeColor="text1"/>
        </w:rPr>
        <w:t>The potential consequences of failing to comply with work search and work availability requirements are therefore extremely high</w:t>
      </w:r>
      <w:r>
        <w:rPr>
          <w:rFonts w:ascii="Calibri Light" w:hAnsi="Calibri Light" w:cs="Arial"/>
          <w:color w:val="000000" w:themeColor="text1"/>
        </w:rPr>
        <w:t>.</w:t>
      </w:r>
      <w:r w:rsidRPr="00F66DE6">
        <w:rPr>
          <w:rFonts w:ascii="Calibri Light" w:hAnsi="Calibri Light" w:cs="Arial"/>
          <w:color w:val="000000" w:themeColor="text1"/>
        </w:rPr>
        <w:t xml:space="preserve"> </w:t>
      </w:r>
    </w:p>
    <w:p w14:paraId="4AC1B332" w14:textId="77777777" w:rsidR="00EE350D" w:rsidRPr="00307435" w:rsidRDefault="00EE350D" w:rsidP="00165F28">
      <w:pPr>
        <w:pStyle w:val="legclearfix"/>
        <w:numPr>
          <w:ilvl w:val="0"/>
          <w:numId w:val="6"/>
        </w:numPr>
        <w:shd w:val="clear" w:color="auto" w:fill="FFFFFF"/>
        <w:spacing w:before="0" w:beforeAutospacing="0" w:after="120" w:afterAutospacing="0" w:line="360" w:lineRule="auto"/>
        <w:jc w:val="both"/>
        <w:rPr>
          <w:rFonts w:ascii="Calibri Light" w:hAnsi="Calibri Light" w:cs="Arial"/>
          <w:color w:val="000000" w:themeColor="text1"/>
        </w:rPr>
      </w:pPr>
      <w:r w:rsidRPr="00307435">
        <w:rPr>
          <w:rFonts w:ascii="Calibri Light" w:hAnsi="Calibri Light" w:cs="Arial"/>
          <w:color w:val="000000" w:themeColor="text1"/>
        </w:rPr>
        <w:t xml:space="preserve">Provision is made under </w:t>
      </w:r>
      <w:r>
        <w:rPr>
          <w:rFonts w:ascii="Calibri Light" w:hAnsi="Calibri Light" w:cs="Arial"/>
          <w:color w:val="000000" w:themeColor="text1"/>
        </w:rPr>
        <w:t>r</w:t>
      </w:r>
      <w:r w:rsidRPr="00307435">
        <w:rPr>
          <w:rFonts w:ascii="Calibri Light" w:hAnsi="Calibri Light" w:cs="Arial"/>
          <w:color w:val="000000" w:themeColor="text1"/>
        </w:rPr>
        <w:t>eg 88(2)(c) and 97(2) UC Regs to reduce the number of expected hours of work search and work availability each week, where ‘</w:t>
      </w:r>
      <w:r w:rsidRPr="00307435">
        <w:rPr>
          <w:rStyle w:val="legds"/>
          <w:rFonts w:ascii="Calibri Light" w:hAnsi="Calibri Light" w:cs="Arial"/>
          <w:color w:val="000000" w:themeColor="text1"/>
        </w:rPr>
        <w:t>the claimant has a physical or mental impairment’ to ‘t</w:t>
      </w:r>
      <w:r w:rsidRPr="00307435">
        <w:rPr>
          <w:rFonts w:ascii="Calibri Light" w:hAnsi="Calibri Light" w:cs="Arial"/>
          <w:color w:val="000000" w:themeColor="text1"/>
          <w:shd w:val="clear" w:color="auto" w:fill="FFFFFF"/>
        </w:rPr>
        <w:t xml:space="preserve">he number of hours </w:t>
      </w:r>
      <w:r w:rsidRPr="00307435">
        <w:rPr>
          <w:rFonts w:ascii="Calibri Light" w:hAnsi="Calibri Light" w:cs="Arial"/>
          <w:b/>
          <w:color w:val="000000" w:themeColor="text1"/>
          <w:shd w:val="clear" w:color="auto" w:fill="FFFFFF"/>
        </w:rPr>
        <w:t>that the Secretary of State considers is reasonable</w:t>
      </w:r>
      <w:r w:rsidRPr="00307435">
        <w:rPr>
          <w:rFonts w:ascii="Calibri Light" w:hAnsi="Calibri Light" w:cs="Arial"/>
          <w:color w:val="000000" w:themeColor="text1"/>
          <w:shd w:val="clear" w:color="auto" w:fill="FFFFFF"/>
        </w:rPr>
        <w:t xml:space="preserve"> in light of the impairment’ (emphasis added). </w:t>
      </w:r>
    </w:p>
    <w:p w14:paraId="040450C5" w14:textId="77777777" w:rsidR="00426199" w:rsidRPr="00F66DE6" w:rsidRDefault="00F66DE6" w:rsidP="00165F28">
      <w:pPr>
        <w:pStyle w:val="legclearfix"/>
        <w:numPr>
          <w:ilvl w:val="0"/>
          <w:numId w:val="6"/>
        </w:numPr>
        <w:shd w:val="clear" w:color="auto" w:fill="FFFFFF"/>
        <w:spacing w:before="0" w:beforeAutospacing="0" w:after="120" w:afterAutospacing="0" w:line="360" w:lineRule="auto"/>
        <w:jc w:val="both"/>
        <w:rPr>
          <w:rFonts w:ascii="Calibri Light" w:hAnsi="Calibri Light" w:cs="Arial"/>
          <w:color w:val="000000" w:themeColor="text1"/>
          <w:lang w:val="en-US"/>
        </w:rPr>
      </w:pPr>
      <w:r>
        <w:rPr>
          <w:rFonts w:ascii="Calibri Light" w:hAnsi="Calibri Light" w:cs="Arial"/>
          <w:color w:val="000000" w:themeColor="text1"/>
        </w:rPr>
        <w:t>Modification of the</w:t>
      </w:r>
      <w:r w:rsidR="00EE350D" w:rsidRPr="00F66DE6">
        <w:rPr>
          <w:rFonts w:ascii="Calibri Light" w:hAnsi="Calibri Light" w:cs="Arial"/>
          <w:color w:val="000000" w:themeColor="text1"/>
        </w:rPr>
        <w:t xml:space="preserve"> Claimant Commitment is</w:t>
      </w:r>
      <w:r w:rsidR="00637A55">
        <w:rPr>
          <w:rFonts w:ascii="Calibri Light" w:hAnsi="Calibri Light" w:cs="Arial"/>
          <w:color w:val="000000" w:themeColor="text1"/>
        </w:rPr>
        <w:t xml:space="preserve"> however</w:t>
      </w:r>
      <w:r w:rsidR="00EE350D" w:rsidRPr="00F66DE6">
        <w:rPr>
          <w:rFonts w:ascii="Calibri Light" w:hAnsi="Calibri Light" w:cs="Arial"/>
          <w:color w:val="000000" w:themeColor="text1"/>
        </w:rPr>
        <w:t xml:space="preserve"> dependent on individual work coaches. </w:t>
      </w:r>
      <w:r w:rsidR="00D35F2C" w:rsidRPr="00F66DE6">
        <w:rPr>
          <w:rFonts w:ascii="Calibri Light" w:hAnsi="Calibri Light" w:cs="Arial"/>
          <w:color w:val="000000" w:themeColor="text1"/>
        </w:rPr>
        <w:t xml:space="preserve">This was confirmed </w:t>
      </w:r>
      <w:r w:rsidR="00637A55">
        <w:rPr>
          <w:rFonts w:ascii="Calibri Light" w:hAnsi="Calibri Light" w:cs="Arial"/>
          <w:color w:val="000000" w:themeColor="text1"/>
        </w:rPr>
        <w:t xml:space="preserve">as a problem </w:t>
      </w:r>
      <w:r w:rsidR="00D35F2C" w:rsidRPr="00F66DE6">
        <w:rPr>
          <w:rFonts w:ascii="Calibri Light" w:hAnsi="Calibri Light" w:cs="Arial"/>
          <w:color w:val="000000" w:themeColor="text1"/>
        </w:rPr>
        <w:t>in the</w:t>
      </w:r>
      <w:r w:rsidR="00426199" w:rsidRPr="00F66DE6">
        <w:rPr>
          <w:rFonts w:ascii="Calibri Light" w:hAnsi="Calibri Light" w:cs="Arial"/>
          <w:color w:val="000000" w:themeColor="text1"/>
        </w:rPr>
        <w:t xml:space="preserve"> </w:t>
      </w:r>
      <w:r w:rsidR="0048352D" w:rsidRPr="00F66DE6">
        <w:rPr>
          <w:rFonts w:ascii="Calibri Light" w:hAnsi="Calibri Light" w:cs="Arial"/>
          <w:color w:val="000000" w:themeColor="text1"/>
        </w:rPr>
        <w:t>Committee</w:t>
      </w:r>
      <w:r w:rsidR="000A2757" w:rsidRPr="00F66DE6">
        <w:rPr>
          <w:rFonts w:ascii="Calibri Light" w:hAnsi="Calibri Light" w:cs="Arial"/>
          <w:color w:val="000000" w:themeColor="text1"/>
        </w:rPr>
        <w:t>’s</w:t>
      </w:r>
      <w:r w:rsidR="0048352D" w:rsidRPr="00F66DE6">
        <w:rPr>
          <w:rFonts w:ascii="Calibri Light" w:hAnsi="Calibri Light" w:cs="Arial"/>
          <w:color w:val="000000" w:themeColor="text1"/>
        </w:rPr>
        <w:t xml:space="preserve"> </w:t>
      </w:r>
      <w:r w:rsidR="00426199" w:rsidRPr="00F66DE6">
        <w:rPr>
          <w:rFonts w:ascii="Calibri Light" w:hAnsi="Calibri Light" w:cs="Arial"/>
          <w:color w:val="000000" w:themeColor="text1"/>
        </w:rPr>
        <w:t>report</w:t>
      </w:r>
      <w:r w:rsidR="000A2757" w:rsidRPr="00F66DE6">
        <w:rPr>
          <w:rFonts w:ascii="Calibri Light" w:hAnsi="Calibri Light" w:cs="Arial"/>
          <w:color w:val="000000" w:themeColor="text1"/>
        </w:rPr>
        <w:t xml:space="preserve"> </w:t>
      </w:r>
      <w:r w:rsidR="00426199" w:rsidRPr="00F66DE6">
        <w:rPr>
          <w:rFonts w:ascii="Calibri Light" w:hAnsi="Calibri Light" w:cs="Arial"/>
          <w:color w:val="000000" w:themeColor="text1"/>
        </w:rPr>
        <w:t>‘Universal Credit: support for disabled people’:</w:t>
      </w:r>
      <w:r w:rsidR="00426199" w:rsidRPr="00426199">
        <w:rPr>
          <w:rFonts w:ascii="Calibri Light" w:hAnsi="Calibri Light" w:cs="Arial"/>
          <w:color w:val="000000" w:themeColor="text1"/>
          <w:vertAlign w:val="superscript"/>
        </w:rPr>
        <w:footnoteReference w:id="9"/>
      </w:r>
    </w:p>
    <w:p w14:paraId="349B539C" w14:textId="77777777" w:rsidR="00D35F2C" w:rsidRPr="000A2757" w:rsidRDefault="00D35F2C" w:rsidP="009E76F4">
      <w:pPr>
        <w:shd w:val="clear" w:color="auto" w:fill="FFFFFF"/>
        <w:spacing w:line="360" w:lineRule="auto"/>
        <w:ind w:left="1134"/>
        <w:jc w:val="both"/>
        <w:textAlignment w:val="baseline"/>
        <w:rPr>
          <w:rFonts w:ascii="Calibri Light" w:hAnsi="Calibri Light"/>
          <w:i/>
        </w:rPr>
      </w:pPr>
      <w:r w:rsidRPr="000A2757">
        <w:rPr>
          <w:rFonts w:ascii="Calibri Light" w:hAnsi="Calibri Light"/>
          <w:i/>
        </w:rPr>
        <w:t xml:space="preserve">76. The Department told us that </w:t>
      </w:r>
      <w:r w:rsidRPr="000A2757">
        <w:rPr>
          <w:rFonts w:ascii="Calibri Light" w:hAnsi="Calibri Light"/>
          <w:b/>
          <w:i/>
        </w:rPr>
        <w:t xml:space="preserve">Claimant Commitments should reflect individual claimants’ needs and circumstances, irrespective of whether a </w:t>
      </w:r>
      <w:proofErr w:type="spellStart"/>
      <w:r w:rsidRPr="000A2757">
        <w:rPr>
          <w:rFonts w:ascii="Calibri Light" w:hAnsi="Calibri Light"/>
          <w:b/>
          <w:i/>
        </w:rPr>
        <w:t>WCA</w:t>
      </w:r>
      <w:proofErr w:type="spellEnd"/>
      <w:r w:rsidRPr="000A2757">
        <w:rPr>
          <w:rFonts w:ascii="Calibri Light" w:hAnsi="Calibri Light"/>
          <w:b/>
          <w:i/>
        </w:rPr>
        <w:t xml:space="preserve"> has already taken place.</w:t>
      </w:r>
      <w:r w:rsidRPr="000A2757">
        <w:rPr>
          <w:rFonts w:ascii="Calibri Light" w:hAnsi="Calibri Light"/>
          <w:i/>
        </w:rPr>
        <w:t xml:space="preserve"> Work Coaches can, for example, choose not to apply any conditionality while a claimant is waiting for a </w:t>
      </w:r>
      <w:proofErr w:type="spellStart"/>
      <w:r w:rsidRPr="000A2757">
        <w:rPr>
          <w:rFonts w:ascii="Calibri Light" w:hAnsi="Calibri Light"/>
          <w:i/>
        </w:rPr>
        <w:t>WCA</w:t>
      </w:r>
      <w:proofErr w:type="spellEnd"/>
      <w:r w:rsidRPr="000A2757">
        <w:rPr>
          <w:rFonts w:ascii="Calibri Light" w:hAnsi="Calibri Light"/>
          <w:i/>
        </w:rPr>
        <w:t xml:space="preserve"> if they feel that the effects of a health condition are sufficient to prevent a claimant from taking steps towards </w:t>
      </w:r>
      <w:proofErr w:type="spellStart"/>
      <w:r w:rsidRPr="000A2757">
        <w:rPr>
          <w:rFonts w:ascii="Calibri Light" w:hAnsi="Calibri Light"/>
          <w:i/>
        </w:rPr>
        <w:t>work.</w:t>
      </w:r>
      <w:r w:rsidRPr="000A2757">
        <w:rPr>
          <w:rFonts w:ascii="Calibri Light" w:hAnsi="Calibri Light"/>
          <w:i/>
          <w:sz w:val="16"/>
          <w:szCs w:val="16"/>
        </w:rPr>
        <w:t>156</w:t>
      </w:r>
      <w:proofErr w:type="spellEnd"/>
      <w:r w:rsidRPr="000A2757">
        <w:rPr>
          <w:rFonts w:ascii="Calibri Light" w:hAnsi="Calibri Light"/>
          <w:i/>
        </w:rPr>
        <w:t xml:space="preserve"> </w:t>
      </w:r>
      <w:r w:rsidRPr="000A2757">
        <w:rPr>
          <w:rFonts w:ascii="Calibri Light" w:hAnsi="Calibri Light"/>
          <w:b/>
          <w:i/>
        </w:rPr>
        <w:t xml:space="preserve">The NAO, citing the Department’s own research, reported that Work Coaches frequently struggle to identify claimant support needs accurately. </w:t>
      </w:r>
      <w:r w:rsidRPr="000A2757">
        <w:rPr>
          <w:rFonts w:ascii="Calibri Light" w:hAnsi="Calibri Light"/>
          <w:i/>
        </w:rPr>
        <w:t xml:space="preserve">This can be </w:t>
      </w:r>
      <w:proofErr w:type="spellStart"/>
      <w:r w:rsidRPr="000A2757">
        <w:rPr>
          <w:rFonts w:ascii="Calibri Light" w:hAnsi="Calibri Light"/>
          <w:i/>
        </w:rPr>
        <w:t>because:</w:t>
      </w:r>
      <w:r w:rsidRPr="000A2757">
        <w:rPr>
          <w:rFonts w:ascii="Calibri Light" w:hAnsi="Calibri Light"/>
          <w:i/>
          <w:sz w:val="16"/>
          <w:szCs w:val="16"/>
        </w:rPr>
        <w:t>157</w:t>
      </w:r>
      <w:proofErr w:type="spellEnd"/>
      <w:r w:rsidRPr="000A2757">
        <w:rPr>
          <w:rFonts w:ascii="Calibri Light" w:hAnsi="Calibri Light"/>
          <w:i/>
        </w:rPr>
        <w:t xml:space="preserve"> </w:t>
      </w:r>
    </w:p>
    <w:p w14:paraId="45E34A6F" w14:textId="77777777" w:rsidR="00D35F2C" w:rsidRPr="000A2757" w:rsidRDefault="00D35F2C" w:rsidP="009E76F4">
      <w:pPr>
        <w:shd w:val="clear" w:color="auto" w:fill="FFFFFF"/>
        <w:spacing w:line="360" w:lineRule="auto"/>
        <w:ind w:left="1701"/>
        <w:jc w:val="both"/>
        <w:textAlignment w:val="baseline"/>
        <w:rPr>
          <w:rFonts w:ascii="Calibri Light" w:hAnsi="Calibri Light"/>
          <w:i/>
        </w:rPr>
      </w:pPr>
      <w:r w:rsidRPr="000A2757">
        <w:rPr>
          <w:rFonts w:ascii="Calibri Light" w:hAnsi="Calibri Light"/>
          <w:i/>
        </w:rPr>
        <w:t xml:space="preserve">a) Work Coaches lack the time, </w:t>
      </w:r>
      <w:proofErr w:type="gramStart"/>
      <w:r w:rsidRPr="000A2757">
        <w:rPr>
          <w:rFonts w:ascii="Calibri Light" w:hAnsi="Calibri Light"/>
          <w:i/>
        </w:rPr>
        <w:t>knowledge</w:t>
      </w:r>
      <w:proofErr w:type="gramEnd"/>
      <w:r w:rsidRPr="000A2757">
        <w:rPr>
          <w:rFonts w:ascii="Calibri Light" w:hAnsi="Calibri Light"/>
          <w:i/>
        </w:rPr>
        <w:t xml:space="preserve"> and ability to identify claimants who need additional support; </w:t>
      </w:r>
    </w:p>
    <w:p w14:paraId="3BAB5818" w14:textId="77777777" w:rsidR="00D35F2C" w:rsidRPr="000A2757" w:rsidRDefault="00D35F2C" w:rsidP="009E76F4">
      <w:pPr>
        <w:shd w:val="clear" w:color="auto" w:fill="FFFFFF"/>
        <w:spacing w:line="360" w:lineRule="auto"/>
        <w:ind w:left="1701"/>
        <w:jc w:val="both"/>
        <w:textAlignment w:val="baseline"/>
        <w:rPr>
          <w:rFonts w:ascii="Calibri Light" w:hAnsi="Calibri Light"/>
          <w:i/>
        </w:rPr>
      </w:pPr>
      <w:r w:rsidRPr="000A2757">
        <w:rPr>
          <w:rFonts w:ascii="Calibri Light" w:hAnsi="Calibri Light"/>
          <w:i/>
        </w:rPr>
        <w:t xml:space="preserve">b) They lack the confidence to apply processes flexibility and to put in place appropriate adjustments; </w:t>
      </w:r>
    </w:p>
    <w:p w14:paraId="375F6D68" w14:textId="77777777" w:rsidR="00467577" w:rsidRDefault="00D35F2C" w:rsidP="009E76F4">
      <w:pPr>
        <w:shd w:val="clear" w:color="auto" w:fill="FFFFFF"/>
        <w:spacing w:line="360" w:lineRule="auto"/>
        <w:ind w:left="1701"/>
        <w:jc w:val="both"/>
        <w:textAlignment w:val="baseline"/>
        <w:rPr>
          <w:rFonts w:ascii="Calibri Light" w:hAnsi="Calibri Light"/>
          <w:i/>
        </w:rPr>
      </w:pPr>
      <w:r w:rsidRPr="000A2757">
        <w:rPr>
          <w:rFonts w:ascii="Calibri Light" w:hAnsi="Calibri Light"/>
          <w:i/>
        </w:rPr>
        <w:t xml:space="preserve">c) They feel overwhelmed by the volume of claimants who report health problems—even though </w:t>
      </w:r>
      <w:proofErr w:type="gramStart"/>
      <w:r w:rsidRPr="000A2757">
        <w:rPr>
          <w:rFonts w:ascii="Calibri Light" w:hAnsi="Calibri Light"/>
          <w:i/>
        </w:rPr>
        <w:t>the vast majority of</w:t>
      </w:r>
      <w:proofErr w:type="gramEnd"/>
      <w:r w:rsidRPr="000A2757">
        <w:rPr>
          <w:rFonts w:ascii="Calibri Light" w:hAnsi="Calibri Light"/>
          <w:i/>
        </w:rPr>
        <w:t xml:space="preserve"> current UC claimants do not have health conditions that would be assessed via the </w:t>
      </w:r>
      <w:proofErr w:type="spellStart"/>
      <w:r w:rsidRPr="000A2757">
        <w:rPr>
          <w:rFonts w:ascii="Calibri Light" w:hAnsi="Calibri Light"/>
          <w:i/>
        </w:rPr>
        <w:t>WCA</w:t>
      </w:r>
      <w:proofErr w:type="spellEnd"/>
      <w:r w:rsidRPr="000A2757">
        <w:rPr>
          <w:rFonts w:ascii="Calibri Light" w:hAnsi="Calibri Light"/>
          <w:i/>
        </w:rPr>
        <w:t xml:space="preserve"> as preventing them from </w:t>
      </w:r>
      <w:proofErr w:type="spellStart"/>
      <w:r w:rsidRPr="000A2757">
        <w:rPr>
          <w:rFonts w:ascii="Calibri Light" w:hAnsi="Calibri Light"/>
          <w:i/>
        </w:rPr>
        <w:t>working.</w:t>
      </w:r>
      <w:r w:rsidRPr="000A2757">
        <w:rPr>
          <w:rFonts w:ascii="Calibri Light" w:hAnsi="Calibri Light"/>
          <w:i/>
          <w:sz w:val="16"/>
          <w:szCs w:val="16"/>
        </w:rPr>
        <w:t>158</w:t>
      </w:r>
      <w:proofErr w:type="spellEnd"/>
      <w:r w:rsidRPr="000A2757">
        <w:rPr>
          <w:rFonts w:ascii="Calibri Light" w:hAnsi="Calibri Light"/>
          <w:i/>
        </w:rPr>
        <w:t xml:space="preserve"> </w:t>
      </w:r>
    </w:p>
    <w:p w14:paraId="3E51162A" w14:textId="77777777" w:rsidR="006E194C" w:rsidRDefault="00467577" w:rsidP="006E194C">
      <w:pPr>
        <w:shd w:val="clear" w:color="auto" w:fill="FFFFFF"/>
        <w:spacing w:line="360" w:lineRule="auto"/>
        <w:ind w:left="1701" w:hanging="1701"/>
        <w:jc w:val="right"/>
        <w:textAlignment w:val="baseline"/>
        <w:rPr>
          <w:rFonts w:ascii="Calibri Light" w:hAnsi="Calibri Light"/>
          <w:i/>
          <w:sz w:val="16"/>
          <w:szCs w:val="16"/>
        </w:rPr>
      </w:pPr>
      <w:r w:rsidRPr="00467577">
        <w:rPr>
          <w:rFonts w:ascii="Calibri Light" w:hAnsi="Calibri Light"/>
          <w:i/>
          <w:sz w:val="16"/>
          <w:szCs w:val="16"/>
        </w:rPr>
        <w:lastRenderedPageBreak/>
        <w:t xml:space="preserve">156 </w:t>
      </w:r>
      <w:proofErr w:type="spellStart"/>
      <w:r w:rsidRPr="00467577">
        <w:rPr>
          <w:rFonts w:ascii="Calibri Light" w:hAnsi="Calibri Light"/>
          <w:i/>
          <w:sz w:val="16"/>
          <w:szCs w:val="16"/>
        </w:rPr>
        <w:t>Q21</w:t>
      </w:r>
      <w:proofErr w:type="spellEnd"/>
      <w:r w:rsidRPr="00467577">
        <w:rPr>
          <w:rFonts w:ascii="Calibri Light" w:hAnsi="Calibri Light"/>
          <w:i/>
          <w:sz w:val="16"/>
          <w:szCs w:val="16"/>
        </w:rPr>
        <w:t xml:space="preserve"> (Esther McVey), </w:t>
      </w:r>
      <w:proofErr w:type="spellStart"/>
      <w:r w:rsidRPr="00467577">
        <w:rPr>
          <w:rFonts w:ascii="Calibri Light" w:hAnsi="Calibri Light"/>
          <w:i/>
          <w:sz w:val="16"/>
          <w:szCs w:val="16"/>
        </w:rPr>
        <w:t>Q59</w:t>
      </w:r>
      <w:proofErr w:type="spellEnd"/>
      <w:r w:rsidRPr="00467577">
        <w:rPr>
          <w:rFonts w:ascii="Calibri Light" w:hAnsi="Calibri Light"/>
          <w:i/>
          <w:sz w:val="16"/>
          <w:szCs w:val="16"/>
        </w:rPr>
        <w:t xml:space="preserve"> (James Wolfe</w:t>
      </w:r>
      <w:r>
        <w:rPr>
          <w:rFonts w:ascii="Calibri Light" w:hAnsi="Calibri Light"/>
          <w:i/>
          <w:sz w:val="16"/>
          <w:szCs w:val="16"/>
        </w:rPr>
        <w:t xml:space="preserve">, </w:t>
      </w:r>
    </w:p>
    <w:p w14:paraId="6F41714F" w14:textId="77777777" w:rsidR="006E194C" w:rsidRDefault="00467577" w:rsidP="006E194C">
      <w:pPr>
        <w:shd w:val="clear" w:color="auto" w:fill="FFFFFF"/>
        <w:spacing w:line="360" w:lineRule="auto"/>
        <w:ind w:left="1701" w:hanging="1701"/>
        <w:jc w:val="right"/>
        <w:textAlignment w:val="baseline"/>
        <w:rPr>
          <w:rFonts w:ascii="Calibri Light" w:hAnsi="Calibri Light"/>
          <w:i/>
          <w:sz w:val="16"/>
          <w:szCs w:val="16"/>
        </w:rPr>
      </w:pPr>
      <w:r w:rsidRPr="00467577">
        <w:rPr>
          <w:rFonts w:ascii="Calibri Light" w:hAnsi="Calibri Light"/>
          <w:i/>
          <w:sz w:val="16"/>
          <w:szCs w:val="16"/>
        </w:rPr>
        <w:t xml:space="preserve">157 NAO, Rolling out Universal Credit, </w:t>
      </w:r>
      <w:proofErr w:type="spellStart"/>
      <w:r w:rsidRPr="00467577">
        <w:rPr>
          <w:rFonts w:ascii="Calibri Light" w:hAnsi="Calibri Light"/>
          <w:i/>
          <w:sz w:val="16"/>
          <w:szCs w:val="16"/>
        </w:rPr>
        <w:t>p.31</w:t>
      </w:r>
      <w:proofErr w:type="spellEnd"/>
      <w:r>
        <w:rPr>
          <w:rFonts w:ascii="Calibri Light" w:hAnsi="Calibri Light"/>
          <w:i/>
          <w:sz w:val="16"/>
          <w:szCs w:val="16"/>
        </w:rPr>
        <w:t xml:space="preserve">, </w:t>
      </w:r>
    </w:p>
    <w:p w14:paraId="62F4FCB4" w14:textId="6391E66B" w:rsidR="00467577" w:rsidRPr="00467577" w:rsidRDefault="00467577" w:rsidP="006E194C">
      <w:pPr>
        <w:shd w:val="clear" w:color="auto" w:fill="FFFFFF"/>
        <w:spacing w:line="360" w:lineRule="auto"/>
        <w:ind w:left="1701" w:hanging="1701"/>
        <w:jc w:val="right"/>
        <w:textAlignment w:val="baseline"/>
        <w:rPr>
          <w:rFonts w:ascii="Calibri Light" w:hAnsi="Calibri Light"/>
          <w:i/>
          <w:sz w:val="16"/>
          <w:szCs w:val="16"/>
        </w:rPr>
      </w:pPr>
      <w:r w:rsidRPr="00467577">
        <w:rPr>
          <w:rFonts w:ascii="Calibri Light" w:hAnsi="Calibri Light"/>
          <w:i/>
          <w:sz w:val="16"/>
          <w:szCs w:val="16"/>
        </w:rPr>
        <w:t>158 See Chapter 2 on UC caseloads.</w:t>
      </w:r>
    </w:p>
    <w:p w14:paraId="6B8F81FE" w14:textId="2C7F8537" w:rsidR="000A2757" w:rsidRDefault="000A2757" w:rsidP="006E194C">
      <w:pPr>
        <w:shd w:val="clear" w:color="auto" w:fill="FFFFFF"/>
        <w:spacing w:line="360" w:lineRule="auto"/>
        <w:ind w:left="1701"/>
        <w:jc w:val="right"/>
        <w:textAlignment w:val="baseline"/>
        <w:rPr>
          <w:rFonts w:ascii="Calibri Light" w:hAnsi="Calibri Light"/>
        </w:rPr>
      </w:pPr>
      <w:r>
        <w:rPr>
          <w:rFonts w:ascii="Calibri Light" w:hAnsi="Calibri Light"/>
        </w:rPr>
        <w:t>(Emphasis added)</w:t>
      </w:r>
    </w:p>
    <w:p w14:paraId="332668AC" w14:textId="77777777" w:rsidR="006E194C" w:rsidRPr="000A2757" w:rsidRDefault="006E194C" w:rsidP="006E194C">
      <w:pPr>
        <w:shd w:val="clear" w:color="auto" w:fill="FFFFFF"/>
        <w:spacing w:line="360" w:lineRule="auto"/>
        <w:ind w:left="1701"/>
        <w:jc w:val="right"/>
        <w:textAlignment w:val="baseline"/>
        <w:rPr>
          <w:rFonts w:ascii="Calibri Light" w:hAnsi="Calibri Light"/>
        </w:rPr>
      </w:pPr>
    </w:p>
    <w:p w14:paraId="7B7AF018" w14:textId="77777777" w:rsidR="00D35F2C" w:rsidRPr="00D35F2C" w:rsidRDefault="00D35F2C" w:rsidP="00165F28">
      <w:pPr>
        <w:pStyle w:val="ListParagraph"/>
        <w:numPr>
          <w:ilvl w:val="0"/>
          <w:numId w:val="7"/>
        </w:numPr>
        <w:shd w:val="clear" w:color="auto" w:fill="FFFFFF"/>
        <w:spacing w:line="360" w:lineRule="auto"/>
        <w:ind w:left="567" w:hanging="567"/>
        <w:jc w:val="both"/>
        <w:textAlignment w:val="baseline"/>
        <w:rPr>
          <w:rFonts w:ascii="Calibri Light" w:hAnsi="Calibri Light"/>
          <w:sz w:val="24"/>
          <w:szCs w:val="24"/>
        </w:rPr>
      </w:pPr>
      <w:r w:rsidRPr="00D35F2C">
        <w:rPr>
          <w:rFonts w:ascii="Calibri Light" w:hAnsi="Calibri Light"/>
          <w:sz w:val="24"/>
          <w:szCs w:val="24"/>
        </w:rPr>
        <w:t>This led the Committee to recommend</w:t>
      </w:r>
      <w:r>
        <w:rPr>
          <w:rFonts w:ascii="Calibri Light" w:hAnsi="Calibri Light"/>
          <w:sz w:val="24"/>
          <w:szCs w:val="24"/>
        </w:rPr>
        <w:t xml:space="preserve"> that claimants who have provided a Fit Note and are awaiting a </w:t>
      </w:r>
      <w:proofErr w:type="spellStart"/>
      <w:r>
        <w:rPr>
          <w:rFonts w:ascii="Calibri Light" w:hAnsi="Calibri Light"/>
          <w:sz w:val="24"/>
          <w:szCs w:val="24"/>
        </w:rPr>
        <w:t>WCA</w:t>
      </w:r>
      <w:proofErr w:type="spellEnd"/>
      <w:r>
        <w:rPr>
          <w:rFonts w:ascii="Calibri Light" w:hAnsi="Calibri Light"/>
          <w:sz w:val="24"/>
          <w:szCs w:val="24"/>
        </w:rPr>
        <w:t xml:space="preserve"> be subject to</w:t>
      </w:r>
      <w:r w:rsidR="0048352D">
        <w:rPr>
          <w:rFonts w:ascii="Calibri Light" w:hAnsi="Calibri Light"/>
          <w:sz w:val="24"/>
          <w:szCs w:val="24"/>
        </w:rPr>
        <w:t xml:space="preserve"> </w:t>
      </w:r>
      <w:r w:rsidR="0048352D" w:rsidRPr="0048352D">
        <w:rPr>
          <w:rFonts w:ascii="Calibri Light" w:hAnsi="Calibri Light"/>
          <w:b/>
          <w:sz w:val="24"/>
          <w:szCs w:val="24"/>
        </w:rPr>
        <w:t>no</w:t>
      </w:r>
      <w:r w:rsidR="0048352D">
        <w:rPr>
          <w:rFonts w:ascii="Calibri Light" w:hAnsi="Calibri Light"/>
          <w:sz w:val="24"/>
          <w:szCs w:val="24"/>
        </w:rPr>
        <w:t xml:space="preserve"> </w:t>
      </w:r>
      <w:r>
        <w:rPr>
          <w:rFonts w:ascii="Calibri Light" w:hAnsi="Calibri Light"/>
          <w:sz w:val="24"/>
          <w:szCs w:val="24"/>
        </w:rPr>
        <w:t>conditionality</w:t>
      </w:r>
      <w:r w:rsidRPr="00D35F2C">
        <w:rPr>
          <w:rFonts w:ascii="Calibri Light" w:hAnsi="Calibri Light"/>
          <w:sz w:val="24"/>
          <w:szCs w:val="24"/>
        </w:rPr>
        <w:t>:</w:t>
      </w:r>
    </w:p>
    <w:p w14:paraId="3659CE9E" w14:textId="77777777" w:rsidR="0048352D" w:rsidRPr="00467577" w:rsidRDefault="00D35F2C" w:rsidP="009E76F4">
      <w:pPr>
        <w:shd w:val="clear" w:color="auto" w:fill="FFFFFF"/>
        <w:spacing w:line="360" w:lineRule="auto"/>
        <w:ind w:left="1134"/>
        <w:jc w:val="both"/>
        <w:textAlignment w:val="baseline"/>
        <w:rPr>
          <w:rFonts w:ascii="Calibri Light" w:hAnsi="Calibri Light"/>
          <w:i/>
        </w:rPr>
      </w:pPr>
      <w:r w:rsidRPr="00467577">
        <w:rPr>
          <w:rFonts w:ascii="Calibri Light" w:hAnsi="Calibri Light"/>
          <w:i/>
        </w:rPr>
        <w:t xml:space="preserve">78. Under the legacy system, claimants awaiting a Work Capability Assessment cannot have conditionality applied to them. This is a vital safeguard. It protects claimants from having to meet conditions that may be unmanageable and inappropriate. It also helps avoid souring the relationship between claimants and their Work Coaches from the outset. But no such safeguard exists under Universal Credit. </w:t>
      </w:r>
      <w:r w:rsidRPr="00467577">
        <w:rPr>
          <w:rFonts w:ascii="Calibri Light" w:hAnsi="Calibri Light"/>
          <w:b/>
          <w:i/>
        </w:rPr>
        <w:t>We recommend that the Department immediately amend its guidance to Work Coaches to state that Universal Credit claimants who are awaiting a Work Capability Assessment and who can present a valid Fit Note stating that they are not able to work should not be subject to any conditionality.</w:t>
      </w:r>
      <w:r w:rsidRPr="00467577">
        <w:rPr>
          <w:rFonts w:ascii="Calibri Light" w:hAnsi="Calibri Light"/>
          <w:i/>
        </w:rPr>
        <w:t xml:space="preserve"> </w:t>
      </w:r>
      <w:r w:rsidR="004B4915">
        <w:rPr>
          <w:rStyle w:val="FootnoteReference"/>
          <w:rFonts w:ascii="Calibri Light" w:hAnsi="Calibri Light"/>
          <w:i/>
        </w:rPr>
        <w:footnoteReference w:id="10"/>
      </w:r>
    </w:p>
    <w:p w14:paraId="2E584DA7" w14:textId="77777777" w:rsidR="0048352D" w:rsidRPr="0048352D" w:rsidRDefault="0048352D" w:rsidP="006E194C">
      <w:pPr>
        <w:shd w:val="clear" w:color="auto" w:fill="FFFFFF"/>
        <w:spacing w:line="360" w:lineRule="auto"/>
        <w:ind w:left="1134"/>
        <w:jc w:val="right"/>
        <w:textAlignment w:val="baseline"/>
        <w:rPr>
          <w:rFonts w:ascii="Calibri Light" w:hAnsi="Calibri Light"/>
        </w:rPr>
      </w:pPr>
      <w:r w:rsidRPr="0048352D">
        <w:rPr>
          <w:rFonts w:ascii="Calibri Light" w:hAnsi="Calibri Light"/>
        </w:rPr>
        <w:t>(Emphasis added)</w:t>
      </w:r>
    </w:p>
    <w:p w14:paraId="0CA7D9BC" w14:textId="77777777" w:rsidR="0048352D" w:rsidRPr="0048352D" w:rsidRDefault="0048352D" w:rsidP="009E76F4">
      <w:pPr>
        <w:shd w:val="clear" w:color="auto" w:fill="FFFFFF"/>
        <w:spacing w:line="360" w:lineRule="auto"/>
        <w:ind w:left="1134"/>
        <w:jc w:val="both"/>
        <w:textAlignment w:val="baseline"/>
        <w:rPr>
          <w:rFonts w:ascii="Calibri Light" w:hAnsi="Calibri Light"/>
        </w:rPr>
      </w:pPr>
    </w:p>
    <w:p w14:paraId="1E58C183" w14:textId="77777777" w:rsidR="004B4915" w:rsidRPr="004B4915" w:rsidRDefault="004B4915" w:rsidP="00165F28">
      <w:pPr>
        <w:pStyle w:val="ListParagraph"/>
        <w:numPr>
          <w:ilvl w:val="0"/>
          <w:numId w:val="9"/>
        </w:numPr>
        <w:shd w:val="clear" w:color="auto" w:fill="FFFFFF"/>
        <w:spacing w:line="360" w:lineRule="auto"/>
        <w:ind w:left="567" w:hanging="567"/>
        <w:jc w:val="both"/>
        <w:textAlignment w:val="baseline"/>
        <w:rPr>
          <w:rFonts w:ascii="Calibri Light" w:hAnsi="Calibri Light"/>
          <w:i/>
          <w:color w:val="000000" w:themeColor="text1"/>
          <w:sz w:val="24"/>
          <w:szCs w:val="24"/>
        </w:rPr>
      </w:pPr>
      <w:r w:rsidRPr="004B4915">
        <w:rPr>
          <w:rFonts w:ascii="Calibri Light" w:hAnsi="Calibri Light"/>
          <w:color w:val="000000" w:themeColor="text1"/>
          <w:sz w:val="24"/>
          <w:szCs w:val="24"/>
        </w:rPr>
        <w:t xml:space="preserve">The Committee further </w:t>
      </w:r>
      <w:r>
        <w:rPr>
          <w:rFonts w:ascii="Calibri Light" w:hAnsi="Calibri Light"/>
          <w:color w:val="000000" w:themeColor="text1"/>
          <w:sz w:val="24"/>
          <w:szCs w:val="24"/>
        </w:rPr>
        <w:t xml:space="preserve">strongly </w:t>
      </w:r>
      <w:r w:rsidRPr="004B4915">
        <w:rPr>
          <w:rFonts w:ascii="Calibri Light" w:hAnsi="Calibri Light"/>
          <w:color w:val="000000" w:themeColor="text1"/>
          <w:sz w:val="24"/>
          <w:szCs w:val="24"/>
        </w:rPr>
        <w:t xml:space="preserve">recommended in their report ‘Benefit Sanctions’ that claimants waiting for a </w:t>
      </w:r>
      <w:proofErr w:type="spellStart"/>
      <w:r w:rsidRPr="004B4915">
        <w:rPr>
          <w:rFonts w:ascii="Calibri Light" w:hAnsi="Calibri Light"/>
          <w:color w:val="000000" w:themeColor="text1"/>
          <w:sz w:val="24"/>
          <w:szCs w:val="24"/>
        </w:rPr>
        <w:t>WCA</w:t>
      </w:r>
      <w:proofErr w:type="spellEnd"/>
      <w:r w:rsidRPr="004B4915">
        <w:rPr>
          <w:rFonts w:ascii="Calibri Light" w:hAnsi="Calibri Light"/>
          <w:color w:val="000000" w:themeColor="text1"/>
          <w:sz w:val="24"/>
          <w:szCs w:val="24"/>
        </w:rPr>
        <w:t xml:space="preserve"> be exempt from all sanctions.</w:t>
      </w:r>
    </w:p>
    <w:p w14:paraId="4E048B9E" w14:textId="0010F302" w:rsidR="004B4915" w:rsidRDefault="00D9396E" w:rsidP="00165F28">
      <w:pPr>
        <w:pStyle w:val="ListParagraph"/>
        <w:numPr>
          <w:ilvl w:val="0"/>
          <w:numId w:val="7"/>
        </w:numPr>
        <w:shd w:val="clear" w:color="auto" w:fill="FFFFFF"/>
        <w:spacing w:line="360" w:lineRule="auto"/>
        <w:ind w:left="567" w:hanging="567"/>
        <w:jc w:val="both"/>
        <w:textAlignment w:val="baseline"/>
        <w:rPr>
          <w:rFonts w:ascii="Calibri Light" w:hAnsi="Calibri Light"/>
          <w:b/>
          <w:sz w:val="28"/>
        </w:rPr>
      </w:pPr>
      <w:r>
        <w:rPr>
          <w:rFonts w:ascii="Calibri Light" w:hAnsi="Calibri Light"/>
          <w:color w:val="FF0000"/>
          <w:sz w:val="24"/>
          <w:szCs w:val="24"/>
        </w:rPr>
        <w:t>WHAT</w:t>
      </w:r>
      <w:r w:rsidRPr="004B4915">
        <w:rPr>
          <w:rFonts w:ascii="Calibri Light" w:hAnsi="Calibri Light"/>
          <w:color w:val="FF0000"/>
          <w:sz w:val="24"/>
          <w:szCs w:val="24"/>
        </w:rPr>
        <w:t xml:space="preserve"> IS C’S CONDITIONALITY?? HAVE THEY BEEN SANCTIONED?? IF SO, </w:t>
      </w:r>
      <w:r>
        <w:rPr>
          <w:rFonts w:ascii="Calibri Light" w:hAnsi="Calibri Light"/>
          <w:color w:val="FF0000"/>
          <w:sz w:val="24"/>
          <w:szCs w:val="24"/>
        </w:rPr>
        <w:t>MENTION HERE AND TIE INTO ABOVE</w:t>
      </w:r>
      <w:r w:rsidR="004B4915">
        <w:rPr>
          <w:rFonts w:ascii="Calibri Light" w:hAnsi="Calibri Light"/>
          <w:color w:val="FF0000"/>
          <w:sz w:val="24"/>
          <w:szCs w:val="24"/>
        </w:rPr>
        <w:t>.</w:t>
      </w:r>
    </w:p>
    <w:p w14:paraId="1F6CFBC0" w14:textId="77777777" w:rsidR="00BF1E3D" w:rsidRPr="004B4915" w:rsidRDefault="004B4915" w:rsidP="009E76F4">
      <w:pPr>
        <w:pStyle w:val="ListParagraph"/>
        <w:shd w:val="clear" w:color="auto" w:fill="FFFFFF"/>
        <w:spacing w:line="360" w:lineRule="auto"/>
        <w:ind w:left="0"/>
        <w:jc w:val="both"/>
        <w:textAlignment w:val="baseline"/>
        <w:rPr>
          <w:rFonts w:ascii="Calibri Light" w:hAnsi="Calibri Light"/>
          <w:b/>
          <w:sz w:val="28"/>
        </w:rPr>
      </w:pPr>
      <w:r w:rsidRPr="004B4915">
        <w:rPr>
          <w:rFonts w:ascii="Calibri Light" w:hAnsi="Calibri Light"/>
          <w:b/>
          <w:sz w:val="28"/>
        </w:rPr>
        <w:t xml:space="preserve"> </w:t>
      </w:r>
      <w:r w:rsidR="00231380" w:rsidRPr="004B4915">
        <w:rPr>
          <w:rFonts w:ascii="Calibri Light" w:hAnsi="Calibri Light"/>
          <w:b/>
          <w:sz w:val="28"/>
        </w:rPr>
        <w:t xml:space="preserve">Grounds for Judicial Review </w:t>
      </w:r>
    </w:p>
    <w:p w14:paraId="3302B5F0" w14:textId="77777777" w:rsidR="001E7F35" w:rsidRPr="00307435" w:rsidRDefault="007D0F4F" w:rsidP="009E76F4">
      <w:pPr>
        <w:shd w:val="clear" w:color="auto" w:fill="FFFFFF"/>
        <w:spacing w:line="360" w:lineRule="auto"/>
        <w:jc w:val="both"/>
        <w:textAlignment w:val="baseline"/>
        <w:rPr>
          <w:rFonts w:ascii="Calibri Light" w:hAnsi="Calibri Light"/>
          <w:b/>
        </w:rPr>
      </w:pPr>
      <w:r w:rsidRPr="00307435">
        <w:rPr>
          <w:rFonts w:ascii="Calibri Light" w:hAnsi="Calibri Light"/>
          <w:b/>
        </w:rPr>
        <w:t xml:space="preserve">Ground 1: </w:t>
      </w:r>
      <w:r w:rsidR="000021CF" w:rsidRPr="000021CF">
        <w:rPr>
          <w:rFonts w:ascii="Calibri Light" w:hAnsi="Calibri Light"/>
          <w:b/>
        </w:rPr>
        <w:t>Unreasonable delay</w:t>
      </w:r>
    </w:p>
    <w:p w14:paraId="0A0A9314" w14:textId="77777777" w:rsidR="007D0F4F" w:rsidRPr="00165F28" w:rsidRDefault="00C02194" w:rsidP="00165F28">
      <w:pPr>
        <w:pStyle w:val="ListParagraph"/>
        <w:numPr>
          <w:ilvl w:val="0"/>
          <w:numId w:val="8"/>
        </w:numPr>
        <w:shd w:val="clear" w:color="auto" w:fill="FFFFFF"/>
        <w:spacing w:line="360" w:lineRule="auto"/>
        <w:jc w:val="both"/>
        <w:textAlignment w:val="baseline"/>
        <w:rPr>
          <w:rFonts w:ascii="Calibri Light" w:hAnsi="Calibri Light"/>
          <w:sz w:val="24"/>
          <w:szCs w:val="24"/>
        </w:rPr>
      </w:pPr>
      <w:r>
        <w:rPr>
          <w:rFonts w:ascii="Calibri Light" w:hAnsi="Calibri Light"/>
          <w:sz w:val="24"/>
          <w:szCs w:val="24"/>
        </w:rPr>
        <w:t>The policy</w:t>
      </w:r>
      <w:r w:rsidRPr="00307435">
        <w:rPr>
          <w:rFonts w:ascii="Calibri Light" w:hAnsi="Calibri Light"/>
          <w:sz w:val="24"/>
          <w:szCs w:val="24"/>
        </w:rPr>
        <w:t xml:space="preserve"> </w:t>
      </w:r>
      <w:r w:rsidR="007D0F4F" w:rsidRPr="00307435">
        <w:rPr>
          <w:rFonts w:ascii="Calibri Light" w:hAnsi="Calibri Light"/>
          <w:sz w:val="24"/>
          <w:szCs w:val="24"/>
        </w:rPr>
        <w:t xml:space="preserve">intention in removing the EDP and SDP was to </w:t>
      </w:r>
      <w:r w:rsidR="007D0F4F" w:rsidRPr="00307435">
        <w:rPr>
          <w:rFonts w:ascii="Calibri Light" w:hAnsi="Calibri Light" w:cs="Arial"/>
          <w:color w:val="000000" w:themeColor="text1"/>
          <w:sz w:val="24"/>
          <w:szCs w:val="24"/>
          <w:lang w:val="en-US"/>
        </w:rPr>
        <w:t>to focus financial help on the ‘</w:t>
      </w:r>
      <w:r w:rsidR="007D0F4F" w:rsidRPr="00307435">
        <w:rPr>
          <w:rFonts w:ascii="Calibri Light" w:hAnsi="Calibri Light"/>
          <w:color w:val="000000" w:themeColor="text1"/>
          <w:sz w:val="24"/>
          <w:szCs w:val="24"/>
        </w:rPr>
        <w:t xml:space="preserve">most severely disabled people’ and the loss of the SDP and EDP was to be offset by </w:t>
      </w:r>
      <w:r>
        <w:rPr>
          <w:rFonts w:ascii="Calibri Light" w:hAnsi="Calibri Light"/>
          <w:color w:val="000000" w:themeColor="text1"/>
          <w:sz w:val="24"/>
          <w:szCs w:val="24"/>
        </w:rPr>
        <w:t>‘</w:t>
      </w:r>
      <w:r w:rsidR="007D0F4F" w:rsidRPr="00307435">
        <w:rPr>
          <w:rFonts w:ascii="Calibri Light" w:hAnsi="Calibri Light"/>
          <w:color w:val="000000" w:themeColor="text1"/>
          <w:sz w:val="24"/>
          <w:szCs w:val="24"/>
        </w:rPr>
        <w:t>providing all those in the support group an addition that is substantially higher than the current support component in ESA</w:t>
      </w:r>
      <w:r>
        <w:rPr>
          <w:rFonts w:ascii="Calibri Light" w:hAnsi="Calibri Light"/>
          <w:color w:val="000000" w:themeColor="text1"/>
          <w:sz w:val="24"/>
          <w:szCs w:val="24"/>
        </w:rPr>
        <w:t>’</w:t>
      </w:r>
      <w:r w:rsidR="007D0F4F" w:rsidRPr="00307435">
        <w:rPr>
          <w:rFonts w:ascii="Calibri Light" w:hAnsi="Calibri Light"/>
          <w:color w:val="000000" w:themeColor="text1"/>
          <w:sz w:val="24"/>
          <w:szCs w:val="24"/>
        </w:rPr>
        <w:t xml:space="preserve">. </w:t>
      </w:r>
    </w:p>
    <w:p w14:paraId="52B92667" w14:textId="19673484" w:rsidR="008D267C" w:rsidRDefault="007D0F4F" w:rsidP="00165F28">
      <w:pPr>
        <w:pStyle w:val="ListParagraph"/>
        <w:numPr>
          <w:ilvl w:val="0"/>
          <w:numId w:val="8"/>
        </w:numPr>
        <w:shd w:val="clear" w:color="auto" w:fill="FFFFFF"/>
        <w:spacing w:line="360" w:lineRule="auto"/>
        <w:jc w:val="both"/>
        <w:textAlignment w:val="baseline"/>
        <w:rPr>
          <w:rFonts w:ascii="Calibri Light" w:hAnsi="Calibri Light"/>
          <w:sz w:val="24"/>
          <w:szCs w:val="24"/>
        </w:rPr>
      </w:pPr>
      <w:r w:rsidRPr="00165F28">
        <w:rPr>
          <w:rFonts w:ascii="Calibri Light" w:hAnsi="Calibri Light"/>
          <w:sz w:val="24"/>
          <w:szCs w:val="24"/>
        </w:rPr>
        <w:lastRenderedPageBreak/>
        <w:t xml:space="preserve">Failure to assess claimants </w:t>
      </w:r>
      <w:r w:rsidR="007924DC" w:rsidRPr="00165F28">
        <w:rPr>
          <w:rFonts w:ascii="Calibri Light" w:hAnsi="Calibri Light"/>
          <w:sz w:val="24"/>
          <w:szCs w:val="24"/>
        </w:rPr>
        <w:t xml:space="preserve">within a reasonable time </w:t>
      </w:r>
      <w:r w:rsidRPr="00165F28">
        <w:rPr>
          <w:rFonts w:ascii="Calibri Light" w:hAnsi="Calibri Light"/>
          <w:sz w:val="24"/>
          <w:szCs w:val="24"/>
        </w:rPr>
        <w:t xml:space="preserve">to establish </w:t>
      </w:r>
      <w:proofErr w:type="spellStart"/>
      <w:r w:rsidRPr="00165F28">
        <w:rPr>
          <w:rFonts w:ascii="Calibri Light" w:hAnsi="Calibri Light"/>
          <w:sz w:val="24"/>
          <w:szCs w:val="24"/>
        </w:rPr>
        <w:t>LCWRA</w:t>
      </w:r>
      <w:proofErr w:type="spellEnd"/>
      <w:r w:rsidRPr="00165F28">
        <w:rPr>
          <w:rFonts w:ascii="Calibri Light" w:hAnsi="Calibri Light"/>
          <w:sz w:val="24"/>
          <w:szCs w:val="24"/>
        </w:rPr>
        <w:t xml:space="preserve"> fails to give effect to th</w:t>
      </w:r>
      <w:r w:rsidR="004B4915" w:rsidRPr="00165F28">
        <w:rPr>
          <w:rFonts w:ascii="Calibri Light" w:hAnsi="Calibri Light"/>
          <w:sz w:val="24"/>
          <w:szCs w:val="24"/>
        </w:rPr>
        <w:t xml:space="preserve">is </w:t>
      </w:r>
      <w:r w:rsidR="00134155" w:rsidRPr="00165F28">
        <w:rPr>
          <w:rFonts w:ascii="Calibri Light" w:hAnsi="Calibri Light"/>
          <w:sz w:val="24"/>
          <w:szCs w:val="24"/>
        </w:rPr>
        <w:t xml:space="preserve">policy </w:t>
      </w:r>
      <w:r w:rsidR="007924DC" w:rsidRPr="00165F28">
        <w:rPr>
          <w:rFonts w:ascii="Calibri Light" w:hAnsi="Calibri Light"/>
          <w:sz w:val="24"/>
          <w:szCs w:val="24"/>
        </w:rPr>
        <w:t xml:space="preserve"> </w:t>
      </w:r>
      <w:r w:rsidRPr="00165F28">
        <w:rPr>
          <w:rFonts w:ascii="Calibri Light" w:hAnsi="Calibri Light"/>
          <w:sz w:val="24"/>
          <w:szCs w:val="24"/>
        </w:rPr>
        <w:t xml:space="preserve">intention and unlawfully leaves claimants such as </w:t>
      </w:r>
      <w:r w:rsidR="00165F28" w:rsidRPr="00165F28">
        <w:rPr>
          <w:rFonts w:ascii="Calibri Light" w:hAnsi="Calibri Light"/>
          <w:sz w:val="24"/>
          <w:szCs w:val="24"/>
        </w:rPr>
        <w:t>C</w:t>
      </w:r>
      <w:r w:rsidRPr="00165F28">
        <w:rPr>
          <w:rFonts w:ascii="Calibri Light" w:hAnsi="Calibri Light"/>
          <w:sz w:val="24"/>
          <w:szCs w:val="24"/>
        </w:rPr>
        <w:t xml:space="preserve">, who have serious health conditions and who go on to be assessed as having </w:t>
      </w:r>
      <w:proofErr w:type="spellStart"/>
      <w:r w:rsidRPr="00165F28">
        <w:rPr>
          <w:rFonts w:ascii="Calibri Light" w:hAnsi="Calibri Light"/>
          <w:sz w:val="24"/>
          <w:szCs w:val="24"/>
        </w:rPr>
        <w:t>LCWRA</w:t>
      </w:r>
      <w:proofErr w:type="spellEnd"/>
      <w:r w:rsidRPr="00165F28">
        <w:rPr>
          <w:rFonts w:ascii="Calibri Light" w:hAnsi="Calibri Light"/>
          <w:sz w:val="24"/>
          <w:szCs w:val="24"/>
        </w:rPr>
        <w:t xml:space="preserve">, </w:t>
      </w:r>
      <w:r w:rsidRPr="00307435">
        <w:rPr>
          <w:rFonts w:ascii="Calibri Light" w:hAnsi="Calibri Light"/>
          <w:sz w:val="24"/>
          <w:szCs w:val="24"/>
        </w:rPr>
        <w:t>with only the most basic amount of UC designed for claimant’s who have no additional costs arising out of disability</w:t>
      </w:r>
      <w:r w:rsidR="007924DC">
        <w:rPr>
          <w:rFonts w:ascii="Calibri Light" w:hAnsi="Calibri Light"/>
          <w:sz w:val="24"/>
          <w:szCs w:val="24"/>
        </w:rPr>
        <w:t xml:space="preserve"> as well as exposing them to the risk of sanctions for failing to comply with conditionality requirements which they cannot comply with because of their disability</w:t>
      </w:r>
      <w:r w:rsidRPr="00307435">
        <w:rPr>
          <w:rFonts w:ascii="Calibri Light" w:hAnsi="Calibri Light"/>
          <w:sz w:val="24"/>
          <w:szCs w:val="24"/>
        </w:rPr>
        <w:t>.</w:t>
      </w:r>
    </w:p>
    <w:p w14:paraId="240329D7" w14:textId="77777777" w:rsidR="0037401C" w:rsidRPr="0037401C" w:rsidRDefault="004B4915" w:rsidP="00165F28">
      <w:pPr>
        <w:numPr>
          <w:ilvl w:val="0"/>
          <w:numId w:val="8"/>
        </w:numPr>
        <w:spacing w:after="200" w:line="360" w:lineRule="auto"/>
        <w:jc w:val="both"/>
        <w:rPr>
          <w:rFonts w:ascii="Calibri Light" w:hAnsi="Calibri Light" w:cs="Calibri Light"/>
          <w:b/>
          <w:color w:val="00B050"/>
          <w:shd w:val="clear" w:color="auto" w:fill="FFFFFF"/>
        </w:rPr>
      </w:pPr>
      <w:r>
        <w:rPr>
          <w:rFonts w:ascii="Calibri Light" w:hAnsi="Calibri Light" w:cs="Calibri Light"/>
          <w:color w:val="000000" w:themeColor="text1"/>
        </w:rPr>
        <w:t>The</w:t>
      </w:r>
      <w:r w:rsidR="0037401C">
        <w:rPr>
          <w:rFonts w:ascii="Calibri Light" w:hAnsi="Calibri Light" w:cs="Calibri Light"/>
          <w:color w:val="000000" w:themeColor="text1"/>
        </w:rPr>
        <w:t xml:space="preserve"> </w:t>
      </w:r>
      <w:r>
        <w:rPr>
          <w:rFonts w:ascii="Calibri Light" w:hAnsi="Calibri Light" w:cs="Calibri Light"/>
          <w:color w:val="000000" w:themeColor="text1"/>
        </w:rPr>
        <w:t xml:space="preserve">stress of inappropriate conditionality and risk of sanctions further </w:t>
      </w:r>
      <w:r w:rsidR="0037401C">
        <w:rPr>
          <w:rFonts w:ascii="Calibri Light" w:hAnsi="Calibri Light" w:cs="Calibri Light"/>
          <w:color w:val="000000" w:themeColor="text1"/>
        </w:rPr>
        <w:t>affect what can be considered a ‘reasonable time’</w:t>
      </w:r>
      <w:r w:rsidR="006C153C">
        <w:rPr>
          <w:rFonts w:ascii="Calibri Light" w:hAnsi="Calibri Light" w:cs="Calibri Light"/>
          <w:color w:val="000000" w:themeColor="text1"/>
        </w:rPr>
        <w:t xml:space="preserve"> to assess capability for </w:t>
      </w:r>
      <w:proofErr w:type="gramStart"/>
      <w:r w:rsidR="006C153C">
        <w:rPr>
          <w:rFonts w:ascii="Calibri Light" w:hAnsi="Calibri Light" w:cs="Calibri Light"/>
          <w:color w:val="000000" w:themeColor="text1"/>
        </w:rPr>
        <w:t xml:space="preserve">work and </w:t>
      </w:r>
      <w:r>
        <w:rPr>
          <w:rFonts w:ascii="Calibri Light" w:hAnsi="Calibri Light" w:cs="Calibri Light"/>
          <w:color w:val="000000" w:themeColor="text1"/>
        </w:rPr>
        <w:t>work related</w:t>
      </w:r>
      <w:proofErr w:type="gramEnd"/>
      <w:r>
        <w:rPr>
          <w:rFonts w:ascii="Calibri Light" w:hAnsi="Calibri Light" w:cs="Calibri Light"/>
          <w:color w:val="000000" w:themeColor="text1"/>
        </w:rPr>
        <w:t xml:space="preserve"> activity and to determine the amount of the</w:t>
      </w:r>
      <w:r w:rsidR="006C153C">
        <w:rPr>
          <w:rFonts w:ascii="Calibri Light" w:hAnsi="Calibri Light" w:cs="Calibri Light"/>
          <w:color w:val="000000" w:themeColor="text1"/>
        </w:rPr>
        <w:t xml:space="preserve"> award.</w:t>
      </w:r>
    </w:p>
    <w:p w14:paraId="2868F094" w14:textId="0D47FF8D" w:rsidR="00404379" w:rsidRPr="00307435" w:rsidRDefault="002C68CB" w:rsidP="00165F28">
      <w:pPr>
        <w:numPr>
          <w:ilvl w:val="0"/>
          <w:numId w:val="8"/>
        </w:numPr>
        <w:spacing w:after="200" w:line="360" w:lineRule="auto"/>
        <w:jc w:val="both"/>
        <w:rPr>
          <w:rFonts w:ascii="Calibri Light" w:hAnsi="Calibri Light" w:cs="Calibri Light"/>
          <w:b/>
          <w:color w:val="00B050"/>
          <w:shd w:val="clear" w:color="auto" w:fill="FFFFFF"/>
        </w:rPr>
      </w:pPr>
      <w:r>
        <w:rPr>
          <w:rFonts w:ascii="Calibri Light" w:hAnsi="Calibri Light" w:cs="Calibri Light"/>
          <w:color w:val="000000" w:themeColor="text1"/>
        </w:rPr>
        <w:t>D</w:t>
      </w:r>
      <w:r w:rsidR="008D267C" w:rsidRPr="00307435">
        <w:rPr>
          <w:rFonts w:ascii="Calibri Light" w:hAnsi="Calibri Light" w:cs="Calibri Light"/>
          <w:color w:val="000000" w:themeColor="text1"/>
        </w:rPr>
        <w:t xml:space="preserve"> is under a duty to consider all claims for benefit within a “reasonable time” – </w:t>
      </w:r>
      <w:r w:rsidR="008D267C" w:rsidRPr="00307435">
        <w:rPr>
          <w:rFonts w:ascii="Calibri Light" w:hAnsi="Calibri Light" w:cs="Calibri Light"/>
          <w:i/>
          <w:color w:val="000000" w:themeColor="text1"/>
        </w:rPr>
        <w:t>R(C and W) v Secretary of State for Work and Pensions</w:t>
      </w:r>
      <w:r w:rsidR="008D267C" w:rsidRPr="00307435">
        <w:rPr>
          <w:rFonts w:ascii="Calibri Light" w:hAnsi="Calibri Light" w:cs="Calibri Light"/>
          <w:color w:val="000000" w:themeColor="text1"/>
        </w:rPr>
        <w:t xml:space="preserve"> </w:t>
      </w:r>
      <w:r w:rsidR="008D267C" w:rsidRPr="00307435">
        <w:rPr>
          <w:rFonts w:ascii="Calibri Light" w:hAnsi="Calibri Light" w:cs="Calibri Light"/>
        </w:rPr>
        <w:t xml:space="preserve"> [2015] </w:t>
      </w:r>
      <w:proofErr w:type="spellStart"/>
      <w:r w:rsidR="008D267C" w:rsidRPr="00307435">
        <w:rPr>
          <w:rFonts w:ascii="Calibri Light" w:hAnsi="Calibri Light" w:cs="Calibri Light"/>
        </w:rPr>
        <w:t>EWHC</w:t>
      </w:r>
      <w:proofErr w:type="spellEnd"/>
      <w:r w:rsidR="008D267C" w:rsidRPr="00307435">
        <w:rPr>
          <w:rFonts w:ascii="Calibri Light" w:hAnsi="Calibri Light" w:cs="Calibri Light"/>
        </w:rPr>
        <w:t xml:space="preserve"> 1607 (Admin).</w:t>
      </w:r>
    </w:p>
    <w:p w14:paraId="5CE21E94" w14:textId="2EC48A2B" w:rsidR="00404379" w:rsidRPr="00307435" w:rsidRDefault="007D0F4F" w:rsidP="00165F28">
      <w:pPr>
        <w:pStyle w:val="Decisiontext"/>
        <w:numPr>
          <w:ilvl w:val="0"/>
          <w:numId w:val="8"/>
        </w:numPr>
        <w:spacing w:after="200" w:line="360" w:lineRule="auto"/>
        <w:rPr>
          <w:rFonts w:ascii="Calibri Light" w:hAnsi="Calibri Light" w:cs="Calibri Light"/>
        </w:rPr>
      </w:pPr>
      <w:r w:rsidRPr="00307435">
        <w:rPr>
          <w:rFonts w:ascii="Calibri Light" w:hAnsi="Calibri Light"/>
        </w:rPr>
        <w:t xml:space="preserve">A decision on </w:t>
      </w:r>
      <w:r w:rsidR="00404379" w:rsidRPr="00307435">
        <w:rPr>
          <w:rFonts w:ascii="Calibri Light" w:hAnsi="Calibri Light"/>
        </w:rPr>
        <w:t xml:space="preserve">entitlement </w:t>
      </w:r>
      <w:r w:rsidR="0067117D" w:rsidRPr="00307435">
        <w:rPr>
          <w:rFonts w:ascii="Calibri Light" w:hAnsi="Calibri Light"/>
        </w:rPr>
        <w:t xml:space="preserve">is dependent on a </w:t>
      </w:r>
      <w:proofErr w:type="spellStart"/>
      <w:r w:rsidR="0067117D" w:rsidRPr="00307435">
        <w:rPr>
          <w:rFonts w:ascii="Calibri Light" w:hAnsi="Calibri Light"/>
        </w:rPr>
        <w:t>WCA</w:t>
      </w:r>
      <w:proofErr w:type="spellEnd"/>
      <w:r w:rsidR="0067117D" w:rsidRPr="00307435">
        <w:rPr>
          <w:rFonts w:ascii="Calibri Light" w:hAnsi="Calibri Light"/>
        </w:rPr>
        <w:t xml:space="preserve"> finding</w:t>
      </w:r>
      <w:r w:rsidR="0067117D" w:rsidRPr="00307435">
        <w:rPr>
          <w:rStyle w:val="FootnoteReference"/>
          <w:rFonts w:ascii="Calibri Light" w:hAnsi="Calibri Light"/>
        </w:rPr>
        <w:footnoteReference w:id="11"/>
      </w:r>
      <w:r w:rsidR="0067117D" w:rsidRPr="00307435">
        <w:rPr>
          <w:rFonts w:ascii="Calibri Light" w:hAnsi="Calibri Light"/>
        </w:rPr>
        <w:t xml:space="preserve"> and that </w:t>
      </w:r>
      <w:proofErr w:type="spellStart"/>
      <w:r w:rsidR="0067117D" w:rsidRPr="00307435">
        <w:rPr>
          <w:rFonts w:ascii="Calibri Light" w:hAnsi="Calibri Light"/>
        </w:rPr>
        <w:t>WCA</w:t>
      </w:r>
      <w:proofErr w:type="spellEnd"/>
      <w:r w:rsidR="0067117D" w:rsidRPr="00307435">
        <w:rPr>
          <w:rFonts w:ascii="Calibri Light" w:hAnsi="Calibri Light"/>
        </w:rPr>
        <w:t xml:space="preserve"> finding is incorporated into the decision on entitlement </w:t>
      </w:r>
      <w:r w:rsidR="00404379" w:rsidRPr="00307435">
        <w:rPr>
          <w:rFonts w:ascii="Calibri Light" w:hAnsi="Calibri Light"/>
        </w:rPr>
        <w:t xml:space="preserve">made under </w:t>
      </w:r>
      <w:proofErr w:type="spellStart"/>
      <w:r w:rsidR="001E68FB">
        <w:rPr>
          <w:rFonts w:ascii="Calibri Light" w:hAnsi="Calibri Light"/>
        </w:rPr>
        <w:t>s</w:t>
      </w:r>
      <w:r w:rsidR="00404379" w:rsidRPr="00307435">
        <w:rPr>
          <w:rFonts w:ascii="Calibri Light" w:hAnsi="Calibri Light"/>
        </w:rPr>
        <w:t>.8</w:t>
      </w:r>
      <w:proofErr w:type="spellEnd"/>
      <w:r w:rsidR="00404379" w:rsidRPr="00307435">
        <w:rPr>
          <w:rFonts w:ascii="Calibri Light" w:hAnsi="Calibri Light"/>
        </w:rPr>
        <w:t xml:space="preserve"> of the Social Security Act 1998 (</w:t>
      </w:r>
      <w:r w:rsidR="00165F28">
        <w:rPr>
          <w:rFonts w:ascii="Calibri Light" w:hAnsi="Calibri Light"/>
        </w:rPr>
        <w:t>“</w:t>
      </w:r>
      <w:proofErr w:type="spellStart"/>
      <w:r w:rsidR="00404379" w:rsidRPr="00165F28">
        <w:rPr>
          <w:rFonts w:ascii="Calibri Light" w:hAnsi="Calibri Light"/>
          <w:b/>
        </w:rPr>
        <w:t>SSA</w:t>
      </w:r>
      <w:proofErr w:type="spellEnd"/>
      <w:r w:rsidR="00404379" w:rsidRPr="00165F28">
        <w:rPr>
          <w:rFonts w:ascii="Calibri Light" w:hAnsi="Calibri Light"/>
          <w:b/>
        </w:rPr>
        <w:t xml:space="preserve"> 1998</w:t>
      </w:r>
      <w:r w:rsidR="00165F28">
        <w:rPr>
          <w:rFonts w:ascii="Calibri Light" w:hAnsi="Calibri Light"/>
        </w:rPr>
        <w:t>”</w:t>
      </w:r>
      <w:r w:rsidR="00404379" w:rsidRPr="00307435">
        <w:rPr>
          <w:rFonts w:ascii="Calibri Light" w:hAnsi="Calibri Light"/>
        </w:rPr>
        <w:t>) under which the Secretary of State shall “decide any claim for a relevant benefit”.</w:t>
      </w:r>
    </w:p>
    <w:p w14:paraId="69BBF22C" w14:textId="77777777" w:rsidR="008D267C" w:rsidRPr="00307435" w:rsidRDefault="008D267C" w:rsidP="00165F28">
      <w:pPr>
        <w:numPr>
          <w:ilvl w:val="0"/>
          <w:numId w:val="8"/>
        </w:numPr>
        <w:spacing w:after="200" w:line="360" w:lineRule="auto"/>
        <w:jc w:val="both"/>
        <w:rPr>
          <w:rFonts w:ascii="Calibri Light" w:hAnsi="Calibri Light" w:cs="Calibri Light"/>
        </w:rPr>
      </w:pPr>
      <w:r w:rsidRPr="00307435">
        <w:rPr>
          <w:rStyle w:val="legds"/>
          <w:rFonts w:ascii="Calibri Light" w:hAnsi="Calibri Light" w:cs="Calibri Light"/>
          <w:color w:val="000000" w:themeColor="text1"/>
        </w:rPr>
        <w:t xml:space="preserve">The duty to </w:t>
      </w:r>
      <w:r w:rsidRPr="00307435">
        <w:rPr>
          <w:rFonts w:ascii="Calibri Light" w:hAnsi="Calibri Light" w:cs="Calibri Light"/>
          <w:color w:val="000000" w:themeColor="text1"/>
        </w:rPr>
        <w:t xml:space="preserve">make a decision within a reasonable time applies to </w:t>
      </w:r>
      <w:proofErr w:type="spellStart"/>
      <w:r w:rsidR="001E68FB">
        <w:rPr>
          <w:rStyle w:val="legds"/>
          <w:rFonts w:ascii="Calibri Light" w:hAnsi="Calibri Light" w:cs="Calibri Light"/>
          <w:color w:val="000000" w:themeColor="text1"/>
        </w:rPr>
        <w:t>s</w:t>
      </w:r>
      <w:r w:rsidRPr="00307435">
        <w:rPr>
          <w:rStyle w:val="legds"/>
          <w:rFonts w:ascii="Calibri Light" w:hAnsi="Calibri Light" w:cs="Calibri Light"/>
          <w:color w:val="000000" w:themeColor="text1"/>
        </w:rPr>
        <w:t>.8</w:t>
      </w:r>
      <w:proofErr w:type="spellEnd"/>
      <w:r w:rsidRPr="00307435">
        <w:rPr>
          <w:rStyle w:val="legds"/>
          <w:rFonts w:ascii="Calibri Light" w:hAnsi="Calibri Light" w:cs="Calibri Light"/>
          <w:color w:val="000000" w:themeColor="text1"/>
        </w:rPr>
        <w:t xml:space="preserve"> of the </w:t>
      </w:r>
      <w:proofErr w:type="spellStart"/>
      <w:r w:rsidRPr="00307435">
        <w:rPr>
          <w:rStyle w:val="legds"/>
          <w:rFonts w:ascii="Calibri Light" w:hAnsi="Calibri Light" w:cs="Calibri Light"/>
          <w:color w:val="000000" w:themeColor="text1"/>
        </w:rPr>
        <w:t>S</w:t>
      </w:r>
      <w:r w:rsidR="00404379" w:rsidRPr="00307435">
        <w:rPr>
          <w:rStyle w:val="legds"/>
          <w:rFonts w:ascii="Calibri Light" w:hAnsi="Calibri Light" w:cs="Calibri Light"/>
          <w:color w:val="000000" w:themeColor="text1"/>
        </w:rPr>
        <w:t>SA</w:t>
      </w:r>
      <w:proofErr w:type="spellEnd"/>
      <w:r w:rsidR="00404379" w:rsidRPr="00307435">
        <w:rPr>
          <w:rStyle w:val="legds"/>
          <w:rFonts w:ascii="Calibri Light" w:hAnsi="Calibri Light" w:cs="Calibri Light"/>
          <w:color w:val="000000" w:themeColor="text1"/>
        </w:rPr>
        <w:t>.</w:t>
      </w:r>
      <w:r w:rsidR="00134387" w:rsidRPr="00307435">
        <w:rPr>
          <w:rStyle w:val="legds"/>
          <w:rFonts w:ascii="Calibri Light" w:hAnsi="Calibri Light" w:cs="Calibri Light"/>
          <w:color w:val="000000" w:themeColor="text1"/>
        </w:rPr>
        <w:t xml:space="preserve"> W</w:t>
      </w:r>
      <w:r w:rsidRPr="00307435">
        <w:rPr>
          <w:rFonts w:ascii="Calibri Light" w:hAnsi="Calibri Light" w:cs="Calibri Light"/>
        </w:rPr>
        <w:t xml:space="preserve">hat counts as a reasonable time depends on </w:t>
      </w:r>
      <w:r w:rsidR="0017405A">
        <w:rPr>
          <w:rFonts w:ascii="Calibri Light" w:hAnsi="Calibri Light" w:cs="Calibri Light"/>
        </w:rPr>
        <w:t xml:space="preserve">all </w:t>
      </w:r>
      <w:r w:rsidRPr="00307435">
        <w:rPr>
          <w:rFonts w:ascii="Calibri Light" w:hAnsi="Calibri Light" w:cs="Calibri Light"/>
        </w:rPr>
        <w:t>the circumstances, including the impact on the claimant</w:t>
      </w:r>
      <w:r w:rsidRPr="00307435">
        <w:rPr>
          <w:rStyle w:val="FootnoteReference"/>
          <w:rFonts w:ascii="Calibri Light" w:hAnsi="Calibri Light" w:cs="Calibri Light"/>
        </w:rPr>
        <w:footnoteReference w:id="12"/>
      </w:r>
      <w:r w:rsidRPr="00307435">
        <w:rPr>
          <w:rFonts w:ascii="Calibri Light" w:hAnsi="Calibri Light" w:cs="Calibri Light"/>
          <w:color w:val="000000" w:themeColor="text1"/>
          <w:shd w:val="clear" w:color="auto" w:fill="FFFFFF"/>
        </w:rPr>
        <w:t xml:space="preserve">. </w:t>
      </w:r>
    </w:p>
    <w:p w14:paraId="6A467D17" w14:textId="77777777" w:rsidR="008D267C" w:rsidRPr="00307435" w:rsidRDefault="008D267C" w:rsidP="009E76F4">
      <w:pPr>
        <w:spacing w:after="200" w:line="360" w:lineRule="auto"/>
        <w:jc w:val="both"/>
        <w:rPr>
          <w:rFonts w:ascii="Calibri Light" w:hAnsi="Calibri Light" w:cs="Calibri Light"/>
          <w:b/>
        </w:rPr>
      </w:pPr>
      <w:r w:rsidRPr="00307435">
        <w:rPr>
          <w:rFonts w:ascii="Calibri Light" w:hAnsi="Calibri Light" w:cs="Calibri Light"/>
          <w:b/>
          <w:i/>
        </w:rPr>
        <w:t>Impact on the claimant</w:t>
      </w:r>
    </w:p>
    <w:p w14:paraId="2D39C5E8" w14:textId="77777777" w:rsidR="008D267C" w:rsidRPr="00327A07" w:rsidRDefault="008D267C" w:rsidP="00165F28">
      <w:pPr>
        <w:pStyle w:val="ListParagraph"/>
        <w:numPr>
          <w:ilvl w:val="0"/>
          <w:numId w:val="8"/>
        </w:numPr>
        <w:spacing w:before="120" w:beforeAutospacing="1" w:after="100" w:afterAutospacing="1" w:line="360" w:lineRule="auto"/>
        <w:contextualSpacing/>
        <w:jc w:val="both"/>
        <w:rPr>
          <w:rFonts w:ascii="Calibri Light" w:hAnsi="Calibri Light" w:cs="Calibri Light"/>
          <w:bCs/>
          <w:sz w:val="24"/>
          <w:szCs w:val="24"/>
        </w:rPr>
      </w:pPr>
      <w:r w:rsidRPr="00327A07">
        <w:rPr>
          <w:rFonts w:ascii="Calibri Light" w:hAnsi="Calibri Light" w:cs="Calibri Light"/>
          <w:sz w:val="24"/>
          <w:szCs w:val="24"/>
        </w:rPr>
        <w:t xml:space="preserve">C is </w:t>
      </w:r>
      <w:r w:rsidRPr="00327A07">
        <w:rPr>
          <w:rFonts w:ascii="Calibri Light" w:hAnsi="Calibri Light" w:cs="Calibri Light"/>
          <w:color w:val="FF0000"/>
          <w:sz w:val="24"/>
          <w:szCs w:val="24"/>
        </w:rPr>
        <w:t xml:space="preserve">HOW VULNERABLE. </w:t>
      </w:r>
    </w:p>
    <w:p w14:paraId="1C6A1400" w14:textId="431EB263" w:rsidR="008D267C" w:rsidRPr="00763057" w:rsidRDefault="008D267C" w:rsidP="00165F28">
      <w:pPr>
        <w:numPr>
          <w:ilvl w:val="0"/>
          <w:numId w:val="8"/>
        </w:numPr>
        <w:spacing w:before="120" w:beforeAutospacing="1" w:after="100" w:afterAutospacing="1" w:line="360" w:lineRule="auto"/>
        <w:contextualSpacing/>
        <w:jc w:val="both"/>
        <w:rPr>
          <w:rFonts w:ascii="Calibri Light" w:hAnsi="Calibri Light" w:cs="Calibri Light"/>
          <w:bCs/>
        </w:rPr>
      </w:pPr>
      <w:r w:rsidRPr="00307435">
        <w:rPr>
          <w:rFonts w:ascii="Calibri Light" w:hAnsi="Calibri Light" w:cs="Calibri Light"/>
          <w:bCs/>
        </w:rPr>
        <w:t xml:space="preserve">The delay is causing </w:t>
      </w:r>
      <w:r w:rsidR="00D9396E" w:rsidRPr="00307435">
        <w:rPr>
          <w:rFonts w:ascii="Calibri Light" w:hAnsi="Calibri Light" w:cs="Calibri Light"/>
          <w:bCs/>
          <w:color w:val="FF0000"/>
        </w:rPr>
        <w:t xml:space="preserve">C / THE FAMILY </w:t>
      </w:r>
      <w:r w:rsidRPr="00307435">
        <w:rPr>
          <w:rFonts w:ascii="Calibri Light" w:hAnsi="Calibri Light" w:cs="Calibri Light"/>
          <w:bCs/>
        </w:rPr>
        <w:t xml:space="preserve">hardship.  </w:t>
      </w:r>
      <w:r w:rsidR="00404379" w:rsidRPr="00307435">
        <w:rPr>
          <w:rFonts w:ascii="Calibri Light" w:hAnsi="Calibri Light" w:cs="Calibri Light"/>
        </w:rPr>
        <w:t>Failure to assess the Claimant, with the result</w:t>
      </w:r>
      <w:r w:rsidR="00165F28">
        <w:rPr>
          <w:rFonts w:ascii="Calibri Light" w:hAnsi="Calibri Light" w:cs="Calibri Light"/>
        </w:rPr>
        <w:t xml:space="preserve"> that C’s </w:t>
      </w:r>
      <w:proofErr w:type="spellStart"/>
      <w:r w:rsidR="00134387" w:rsidRPr="00307435">
        <w:rPr>
          <w:rFonts w:ascii="Calibri Light" w:hAnsi="Calibri Light" w:cs="Calibri Light"/>
        </w:rPr>
        <w:t>L</w:t>
      </w:r>
      <w:r w:rsidR="00404379" w:rsidRPr="00307435">
        <w:rPr>
          <w:rFonts w:ascii="Calibri Light" w:hAnsi="Calibri Light" w:cs="Calibri Light"/>
        </w:rPr>
        <w:t>CWRA</w:t>
      </w:r>
      <w:proofErr w:type="spellEnd"/>
      <w:r w:rsidR="00404379" w:rsidRPr="00307435">
        <w:rPr>
          <w:rFonts w:ascii="Calibri Light" w:hAnsi="Calibri Light" w:cs="Calibri Light"/>
        </w:rPr>
        <w:t xml:space="preserve"> has not been determined and the </w:t>
      </w:r>
      <w:proofErr w:type="spellStart"/>
      <w:r w:rsidR="00D9396E" w:rsidRPr="00307435">
        <w:rPr>
          <w:rFonts w:ascii="Calibri Light" w:hAnsi="Calibri Light" w:cs="Calibri Light"/>
          <w:color w:val="FF0000"/>
        </w:rPr>
        <w:t>LCWRA</w:t>
      </w:r>
      <w:proofErr w:type="spellEnd"/>
      <w:r w:rsidR="00D9396E" w:rsidRPr="00307435">
        <w:rPr>
          <w:rFonts w:ascii="Calibri Light" w:hAnsi="Calibri Light" w:cs="Calibri Light"/>
          <w:color w:val="FF0000"/>
        </w:rPr>
        <w:t xml:space="preserve"> ELEMENT NOT PAID </w:t>
      </w:r>
      <w:r w:rsidR="00404379" w:rsidRPr="00307435">
        <w:rPr>
          <w:rFonts w:ascii="Calibri Light" w:hAnsi="Calibri Light" w:cs="Calibri Light"/>
        </w:rPr>
        <w:t xml:space="preserve">not paid for </w:t>
      </w:r>
      <w:r w:rsidR="00404379" w:rsidRPr="00307435">
        <w:rPr>
          <w:rFonts w:ascii="Calibri Light" w:hAnsi="Calibri Light" w:cs="Calibri Light"/>
          <w:color w:val="FF0000"/>
        </w:rPr>
        <w:t>HOW LONG</w:t>
      </w:r>
      <w:r w:rsidR="00404379" w:rsidRPr="00307435">
        <w:rPr>
          <w:rFonts w:ascii="Calibri Light" w:hAnsi="Calibri Light" w:cs="Calibri Light"/>
        </w:rPr>
        <w:t xml:space="preserve">, has left </w:t>
      </w:r>
      <w:r w:rsidR="00165F28">
        <w:rPr>
          <w:rFonts w:ascii="Calibri Light" w:hAnsi="Calibri Light" w:cs="Calibri Light"/>
        </w:rPr>
        <w:t>C</w:t>
      </w:r>
      <w:r w:rsidR="00404379" w:rsidRPr="00307435">
        <w:rPr>
          <w:rFonts w:ascii="Calibri Light" w:hAnsi="Calibri Light" w:cs="Calibri Light"/>
        </w:rPr>
        <w:t xml:space="preserve"> unable to meet the additional costs of </w:t>
      </w:r>
      <w:r w:rsidR="00D9396E" w:rsidRPr="00307435">
        <w:rPr>
          <w:rFonts w:ascii="Calibri Light" w:hAnsi="Calibri Light" w:cs="Calibri Light"/>
          <w:color w:val="FF0000"/>
        </w:rPr>
        <w:t xml:space="preserve">HIS/HER </w:t>
      </w:r>
      <w:r w:rsidR="00404379" w:rsidRPr="00307435">
        <w:rPr>
          <w:rFonts w:ascii="Calibri Light" w:hAnsi="Calibri Light" w:cs="Calibri Light"/>
        </w:rPr>
        <w:t xml:space="preserve">health condition and </w:t>
      </w:r>
      <w:r w:rsidR="00404379" w:rsidRPr="00307435">
        <w:rPr>
          <w:rFonts w:ascii="Calibri Light" w:hAnsi="Calibri Light" w:cs="Calibri Light"/>
          <w:color w:val="FF0000"/>
        </w:rPr>
        <w:t>WHAT FINANCIAL HARDSHIP.</w:t>
      </w:r>
      <w:r w:rsidR="00404379" w:rsidRPr="00307435">
        <w:rPr>
          <w:rFonts w:ascii="Calibri Light" w:hAnsi="Calibri Light" w:cs="Calibri Light"/>
        </w:rPr>
        <w:t xml:space="preserve"> </w:t>
      </w:r>
    </w:p>
    <w:p w14:paraId="2C8DF8C0" w14:textId="21F63967" w:rsidR="00763057" w:rsidRPr="00763057" w:rsidRDefault="00D9396E" w:rsidP="00165F28">
      <w:pPr>
        <w:numPr>
          <w:ilvl w:val="0"/>
          <w:numId w:val="8"/>
        </w:numPr>
        <w:spacing w:before="120" w:beforeAutospacing="1" w:after="100" w:afterAutospacing="1" w:line="360" w:lineRule="auto"/>
        <w:contextualSpacing/>
        <w:jc w:val="both"/>
        <w:rPr>
          <w:rFonts w:ascii="Calibri Light" w:hAnsi="Calibri Light" w:cs="Calibri Light"/>
          <w:bCs/>
          <w:color w:val="FF0000"/>
        </w:rPr>
      </w:pPr>
      <w:r w:rsidRPr="00763057">
        <w:rPr>
          <w:rFonts w:ascii="Calibri Light" w:hAnsi="Calibri Light" w:cs="Calibri Light"/>
          <w:color w:val="FF0000"/>
        </w:rPr>
        <w:t>ANY INAPPROPRIATE SANCTIONS? EFFECT OF INAPPROPRIATE CONDITIONALITY ON HEALTH?</w:t>
      </w:r>
    </w:p>
    <w:p w14:paraId="5D8CB2CB" w14:textId="77777777" w:rsidR="008D267C" w:rsidRPr="00307435" w:rsidRDefault="008D267C" w:rsidP="009E76F4">
      <w:pPr>
        <w:spacing w:before="120" w:beforeAutospacing="1" w:after="100" w:afterAutospacing="1" w:line="360" w:lineRule="auto"/>
        <w:ind w:left="567"/>
        <w:contextualSpacing/>
        <w:jc w:val="both"/>
        <w:rPr>
          <w:rFonts w:ascii="Calibri Light" w:hAnsi="Calibri Light" w:cs="Calibri Light"/>
        </w:rPr>
      </w:pPr>
    </w:p>
    <w:p w14:paraId="79B3F5CD" w14:textId="77777777" w:rsidR="00A82F73" w:rsidRPr="00307435" w:rsidRDefault="008D267C" w:rsidP="009E76F4">
      <w:pPr>
        <w:spacing w:before="120" w:beforeAutospacing="1" w:after="100" w:afterAutospacing="1" w:line="360" w:lineRule="auto"/>
        <w:ind w:left="567" w:hanging="567"/>
        <w:contextualSpacing/>
        <w:jc w:val="both"/>
        <w:rPr>
          <w:rFonts w:ascii="Calibri Light" w:hAnsi="Calibri Light" w:cs="Calibri Light"/>
          <w:b/>
        </w:rPr>
      </w:pPr>
      <w:r w:rsidRPr="00307435">
        <w:rPr>
          <w:rFonts w:ascii="Calibri Light" w:hAnsi="Calibri Light" w:cs="Calibri Light"/>
          <w:b/>
        </w:rPr>
        <w:lastRenderedPageBreak/>
        <w:t xml:space="preserve">Ground </w:t>
      </w:r>
      <w:r w:rsidR="000021CF">
        <w:rPr>
          <w:rFonts w:ascii="Calibri Light" w:hAnsi="Calibri Light" w:cs="Calibri Light"/>
          <w:b/>
        </w:rPr>
        <w:t>2</w:t>
      </w:r>
      <w:r w:rsidRPr="00307435">
        <w:rPr>
          <w:rFonts w:ascii="Calibri Light" w:hAnsi="Calibri Light" w:cs="Calibri Light"/>
          <w:b/>
        </w:rPr>
        <w:t>: Unlawful discrimination</w:t>
      </w:r>
      <w:r w:rsidR="00D012C9" w:rsidRPr="00307435">
        <w:rPr>
          <w:rFonts w:ascii="Calibri Light" w:hAnsi="Calibri Light" w:cs="Calibri Light"/>
          <w:b/>
        </w:rPr>
        <w:t xml:space="preserve"> </w:t>
      </w:r>
    </w:p>
    <w:p w14:paraId="07E9B46F" w14:textId="46006472" w:rsidR="00D012C9" w:rsidRPr="00FA2B90" w:rsidRDefault="00D012C9" w:rsidP="00165F28">
      <w:pPr>
        <w:pStyle w:val="ListParagraph"/>
        <w:numPr>
          <w:ilvl w:val="0"/>
          <w:numId w:val="8"/>
        </w:numPr>
        <w:spacing w:before="120" w:beforeAutospacing="1" w:after="100" w:afterAutospacing="1" w:line="360" w:lineRule="auto"/>
        <w:contextualSpacing/>
        <w:jc w:val="both"/>
        <w:rPr>
          <w:rFonts w:ascii="Calibri Light" w:hAnsi="Calibri Light" w:cs="Arial"/>
          <w:b/>
          <w:bCs/>
          <w:color w:val="000000" w:themeColor="text1"/>
          <w:sz w:val="24"/>
          <w:szCs w:val="24"/>
        </w:rPr>
      </w:pPr>
      <w:r w:rsidRPr="00FA2B90">
        <w:rPr>
          <w:rFonts w:ascii="Calibri Light" w:hAnsi="Calibri Light" w:cs="Arial"/>
          <w:color w:val="000000" w:themeColor="text1"/>
          <w:sz w:val="24"/>
          <w:szCs w:val="24"/>
          <w:shd w:val="clear" w:color="auto" w:fill="FFFFFF"/>
        </w:rPr>
        <w:t xml:space="preserve">The default award of </w:t>
      </w:r>
      <w:r w:rsidR="00D9396E" w:rsidRPr="00FA2B90">
        <w:rPr>
          <w:rFonts w:ascii="Calibri Light" w:hAnsi="Calibri Light" w:cs="Arial"/>
          <w:color w:val="FF0000"/>
          <w:sz w:val="24"/>
          <w:szCs w:val="24"/>
          <w:shd w:val="clear" w:color="auto" w:fill="FFFFFF"/>
        </w:rPr>
        <w:t>UC IS £X</w:t>
      </w:r>
      <w:r w:rsidRPr="00FA2B90">
        <w:rPr>
          <w:rFonts w:ascii="Calibri Light" w:hAnsi="Calibri Light" w:cs="Arial"/>
          <w:color w:val="FF0000"/>
          <w:sz w:val="24"/>
          <w:szCs w:val="24"/>
          <w:shd w:val="clear" w:color="auto" w:fill="FFFFFF"/>
        </w:rPr>
        <w:t>,</w:t>
      </w:r>
      <w:r w:rsidRPr="00FA2B90">
        <w:rPr>
          <w:rFonts w:ascii="Calibri Light" w:hAnsi="Calibri Light" w:cs="Arial"/>
          <w:color w:val="000000" w:themeColor="text1"/>
          <w:sz w:val="24"/>
          <w:szCs w:val="24"/>
          <w:shd w:val="clear" w:color="auto" w:fill="FFFFFF"/>
        </w:rPr>
        <w:t xml:space="preserve"> which represents the assessment rate of </w:t>
      </w:r>
      <w:r w:rsidR="00D9396E" w:rsidRPr="00FA2B90">
        <w:rPr>
          <w:rFonts w:ascii="Calibri Light" w:hAnsi="Calibri Light" w:cs="Arial"/>
          <w:color w:val="FF0000"/>
          <w:sz w:val="24"/>
          <w:szCs w:val="24"/>
          <w:shd w:val="clear" w:color="auto" w:fill="FFFFFF"/>
        </w:rPr>
        <w:t>THE STANDARD ALLOWANCE OF UC</w:t>
      </w:r>
      <w:r w:rsidR="00D9396E" w:rsidRPr="00FA2B90">
        <w:rPr>
          <w:rFonts w:ascii="Calibri Light" w:hAnsi="Calibri Light" w:cs="Arial"/>
          <w:color w:val="000000" w:themeColor="text1"/>
          <w:sz w:val="24"/>
          <w:szCs w:val="24"/>
          <w:shd w:val="clear" w:color="auto" w:fill="FFFFFF"/>
        </w:rPr>
        <w:t>.</w:t>
      </w:r>
    </w:p>
    <w:p w14:paraId="2BBBBCA6" w14:textId="6A0225B4" w:rsidR="008D267C" w:rsidRPr="00307435" w:rsidRDefault="008D267C" w:rsidP="00165F28">
      <w:pPr>
        <w:numPr>
          <w:ilvl w:val="0"/>
          <w:numId w:val="8"/>
        </w:numPr>
        <w:spacing w:before="120" w:beforeAutospacing="1" w:after="100" w:afterAutospacing="1" w:line="360" w:lineRule="auto"/>
        <w:contextualSpacing/>
        <w:jc w:val="both"/>
        <w:rPr>
          <w:rFonts w:ascii="Calibri Light" w:hAnsi="Calibri Light" w:cs="Calibri Light"/>
          <w:bCs/>
        </w:rPr>
      </w:pPr>
      <w:r w:rsidRPr="00FA2B90">
        <w:rPr>
          <w:rFonts w:ascii="Calibri Light" w:hAnsi="Calibri Light" w:cs="Calibri Light"/>
        </w:rPr>
        <w:t xml:space="preserve">It is recognised that people with disabilities and health conditions that result in </w:t>
      </w:r>
      <w:proofErr w:type="spellStart"/>
      <w:r w:rsidRPr="00FA2B90">
        <w:rPr>
          <w:rFonts w:ascii="Calibri Light" w:hAnsi="Calibri Light" w:cs="Calibri Light"/>
        </w:rPr>
        <w:t>L</w:t>
      </w:r>
      <w:r w:rsidR="00134387" w:rsidRPr="00FA2B90">
        <w:rPr>
          <w:rFonts w:ascii="Calibri Light" w:hAnsi="Calibri Light" w:cs="Calibri Light"/>
        </w:rPr>
        <w:t>CW</w:t>
      </w:r>
      <w:r w:rsidR="00165F28">
        <w:rPr>
          <w:rFonts w:ascii="Calibri Light" w:hAnsi="Calibri Light" w:cs="Calibri Light"/>
        </w:rPr>
        <w:t>R</w:t>
      </w:r>
      <w:r w:rsidR="00134387" w:rsidRPr="00FA2B90">
        <w:rPr>
          <w:rFonts w:ascii="Calibri Light" w:hAnsi="Calibri Light" w:cs="Calibri Light"/>
        </w:rPr>
        <w:t>A</w:t>
      </w:r>
      <w:proofErr w:type="spellEnd"/>
      <w:r w:rsidRPr="00FA2B90">
        <w:rPr>
          <w:rFonts w:ascii="Calibri Light" w:hAnsi="Calibri Light" w:cs="Calibri Light"/>
        </w:rPr>
        <w:t xml:space="preserve"> have costs arising out of those disabilities and health conditions which require</w:t>
      </w:r>
      <w:r w:rsidRPr="00307435">
        <w:rPr>
          <w:rFonts w:ascii="Calibri Light" w:hAnsi="Calibri Light" w:cs="Calibri Light"/>
        </w:rPr>
        <w:t xml:space="preserve"> a higher award of benefit.</w:t>
      </w:r>
    </w:p>
    <w:p w14:paraId="5C40FA3B" w14:textId="77777777" w:rsidR="008D267C" w:rsidRPr="00307435" w:rsidRDefault="008D267C" w:rsidP="00165F28">
      <w:pPr>
        <w:numPr>
          <w:ilvl w:val="0"/>
          <w:numId w:val="8"/>
        </w:numPr>
        <w:spacing w:before="120" w:beforeAutospacing="1" w:after="100" w:afterAutospacing="1" w:line="360" w:lineRule="auto"/>
        <w:contextualSpacing/>
        <w:jc w:val="both"/>
        <w:rPr>
          <w:rFonts w:ascii="Calibri Light" w:hAnsi="Calibri Light" w:cs="Calibri Light"/>
          <w:bCs/>
        </w:rPr>
      </w:pPr>
      <w:r w:rsidRPr="00307435">
        <w:rPr>
          <w:rFonts w:ascii="Calibri Light" w:hAnsi="Calibri Light" w:cs="Calibri Light"/>
        </w:rPr>
        <w:t xml:space="preserve">As such, provision is made for payment of a </w:t>
      </w:r>
      <w:proofErr w:type="spellStart"/>
      <w:r w:rsidRPr="00307435">
        <w:rPr>
          <w:rFonts w:ascii="Calibri Light" w:hAnsi="Calibri Light" w:cs="Calibri Light"/>
        </w:rPr>
        <w:t>LCRWA</w:t>
      </w:r>
      <w:proofErr w:type="spellEnd"/>
      <w:r w:rsidRPr="00307435">
        <w:rPr>
          <w:rFonts w:ascii="Calibri Light" w:hAnsi="Calibri Light" w:cs="Calibri Light"/>
        </w:rPr>
        <w:t xml:space="preserve"> element to meet </w:t>
      </w:r>
      <w:r w:rsidR="001E68FB" w:rsidRPr="00307435">
        <w:rPr>
          <w:rFonts w:ascii="Calibri Light" w:hAnsi="Calibri Light" w:cs="Calibri Light"/>
        </w:rPr>
        <w:t>th</w:t>
      </w:r>
      <w:r w:rsidR="001E68FB">
        <w:rPr>
          <w:rFonts w:ascii="Calibri Light" w:hAnsi="Calibri Light" w:cs="Calibri Light"/>
        </w:rPr>
        <w:t>ese</w:t>
      </w:r>
      <w:r w:rsidR="001E68FB" w:rsidRPr="00307435">
        <w:rPr>
          <w:rFonts w:ascii="Calibri Light" w:hAnsi="Calibri Light" w:cs="Calibri Light"/>
        </w:rPr>
        <w:t xml:space="preserve"> </w:t>
      </w:r>
      <w:r w:rsidRPr="00307435">
        <w:rPr>
          <w:rFonts w:ascii="Calibri Light" w:hAnsi="Calibri Light" w:cs="Calibri Light"/>
        </w:rPr>
        <w:t>cost</w:t>
      </w:r>
      <w:r w:rsidR="001E68FB">
        <w:rPr>
          <w:rFonts w:ascii="Calibri Light" w:hAnsi="Calibri Light" w:cs="Calibri Light"/>
        </w:rPr>
        <w:t>s</w:t>
      </w:r>
      <w:r w:rsidRPr="00307435">
        <w:rPr>
          <w:rFonts w:ascii="Calibri Light" w:hAnsi="Calibri Light" w:cs="Calibri Light"/>
        </w:rPr>
        <w:t xml:space="preserve"> and avoid the discriminatory impact of treating </w:t>
      </w:r>
      <w:r w:rsidR="001E68FB">
        <w:rPr>
          <w:rFonts w:ascii="Calibri Light" w:hAnsi="Calibri Light" w:cs="Calibri Light"/>
        </w:rPr>
        <w:t xml:space="preserve">those with and without disabilities and health conditions which result in </w:t>
      </w:r>
      <w:proofErr w:type="spellStart"/>
      <w:r w:rsidR="001E68FB">
        <w:rPr>
          <w:rFonts w:ascii="Calibri Light" w:hAnsi="Calibri Light" w:cs="Calibri Light"/>
        </w:rPr>
        <w:t>LCWRA</w:t>
      </w:r>
      <w:proofErr w:type="spellEnd"/>
      <w:r w:rsidRPr="00307435">
        <w:rPr>
          <w:rFonts w:ascii="Calibri Light" w:hAnsi="Calibri Light" w:cs="Calibri Light"/>
        </w:rPr>
        <w:t xml:space="preserve"> the same.</w:t>
      </w:r>
    </w:p>
    <w:p w14:paraId="43CC7FAD" w14:textId="77777777" w:rsidR="00A82F73" w:rsidRPr="00307435" w:rsidRDefault="00A82F73" w:rsidP="00165F28">
      <w:pPr>
        <w:pStyle w:val="Default"/>
        <w:numPr>
          <w:ilvl w:val="0"/>
          <w:numId w:val="8"/>
        </w:numPr>
        <w:tabs>
          <w:tab w:val="left" w:pos="0"/>
        </w:tabs>
        <w:spacing w:line="360" w:lineRule="auto"/>
        <w:jc w:val="both"/>
        <w:rPr>
          <w:rFonts w:ascii="Calibri Light" w:hAnsi="Calibri Light" w:cs="Calibri Light"/>
        </w:rPr>
      </w:pPr>
      <w:r w:rsidRPr="00307435">
        <w:rPr>
          <w:rFonts w:ascii="Calibri Light" w:hAnsi="Calibri Light" w:cs="Calibri Light"/>
        </w:rPr>
        <w:t xml:space="preserve"> Further, the default requirement under reg. 88(1) taken together with reg. 97 UC Regs is that all claimants are required to undertake 35 hours of work search each week and be available to take up work for the same. </w:t>
      </w:r>
    </w:p>
    <w:p w14:paraId="174AEC50" w14:textId="77777777" w:rsidR="00A82F73" w:rsidRDefault="00A82F73" w:rsidP="00165F28">
      <w:pPr>
        <w:pStyle w:val="Default"/>
        <w:numPr>
          <w:ilvl w:val="0"/>
          <w:numId w:val="8"/>
        </w:numPr>
        <w:tabs>
          <w:tab w:val="left" w:pos="0"/>
        </w:tabs>
        <w:spacing w:line="360" w:lineRule="auto"/>
        <w:jc w:val="both"/>
        <w:rPr>
          <w:rFonts w:ascii="Calibri Light" w:hAnsi="Calibri Light" w:cs="Calibri Light"/>
        </w:rPr>
      </w:pPr>
      <w:r w:rsidRPr="00307435">
        <w:rPr>
          <w:rFonts w:ascii="Calibri Light" w:hAnsi="Calibri Light" w:cs="Calibri Light"/>
        </w:rPr>
        <w:t xml:space="preserve">Claimants who are waiting for their capability for work to be assessed are treated as </w:t>
      </w:r>
      <w:r w:rsidRPr="00307435">
        <w:rPr>
          <w:rFonts w:ascii="Calibri Light" w:hAnsi="Calibri Light" w:cs="Calibri Light"/>
          <w:b/>
        </w:rPr>
        <w:t>not</w:t>
      </w:r>
      <w:r w:rsidRPr="00307435">
        <w:rPr>
          <w:rFonts w:ascii="Calibri Light" w:hAnsi="Calibri Light" w:cs="Calibri Light"/>
        </w:rPr>
        <w:t xml:space="preserve"> having limited capability for work until</w:t>
      </w:r>
      <w:r w:rsidR="00D90F8D" w:rsidRPr="00307435">
        <w:rPr>
          <w:rFonts w:ascii="Calibri Light" w:hAnsi="Calibri Light" w:cs="Calibri Light"/>
        </w:rPr>
        <w:t xml:space="preserve"> such time as they are assessed</w:t>
      </w:r>
      <w:r w:rsidR="001E68FB">
        <w:rPr>
          <w:rFonts w:ascii="Calibri Light" w:hAnsi="Calibri Light" w:cs="Calibri Light"/>
        </w:rPr>
        <w:t>,</w:t>
      </w:r>
      <w:r w:rsidR="00D90F8D" w:rsidRPr="00307435">
        <w:rPr>
          <w:rFonts w:ascii="Calibri Light" w:hAnsi="Calibri Light" w:cs="Calibri Light"/>
        </w:rPr>
        <w:t xml:space="preserve"> leaving them open to sanction for failure to meet </w:t>
      </w:r>
      <w:r w:rsidR="001E68FB">
        <w:rPr>
          <w:rFonts w:ascii="Calibri Light" w:hAnsi="Calibri Light" w:cs="Calibri Light"/>
        </w:rPr>
        <w:t xml:space="preserve">such </w:t>
      </w:r>
      <w:r w:rsidR="00D90F8D" w:rsidRPr="00307435">
        <w:rPr>
          <w:rFonts w:ascii="Calibri Light" w:hAnsi="Calibri Light" w:cs="Calibri Light"/>
        </w:rPr>
        <w:t>inappropriate conditionality.</w:t>
      </w:r>
    </w:p>
    <w:p w14:paraId="30587216" w14:textId="03ECC3DC" w:rsidR="001E68FB" w:rsidRPr="00307435" w:rsidRDefault="001E68FB" w:rsidP="00165F28">
      <w:pPr>
        <w:pStyle w:val="Default"/>
        <w:numPr>
          <w:ilvl w:val="0"/>
          <w:numId w:val="8"/>
        </w:numPr>
        <w:tabs>
          <w:tab w:val="left" w:pos="0"/>
        </w:tabs>
        <w:spacing w:line="360" w:lineRule="auto"/>
        <w:jc w:val="both"/>
        <w:rPr>
          <w:rFonts w:ascii="Calibri Light" w:hAnsi="Calibri Light" w:cs="Calibri Light"/>
        </w:rPr>
      </w:pPr>
      <w:r>
        <w:rPr>
          <w:rFonts w:ascii="Calibri Light" w:hAnsi="Calibri Light" w:cs="Calibri Light"/>
        </w:rPr>
        <w:t>Failure</w:t>
      </w:r>
      <w:r w:rsidR="000C78F5">
        <w:rPr>
          <w:rFonts w:ascii="Calibri Light" w:hAnsi="Calibri Light" w:cs="Calibri Light"/>
        </w:rPr>
        <w:t>, as in the case of C,</w:t>
      </w:r>
      <w:r>
        <w:rPr>
          <w:rFonts w:ascii="Calibri Light" w:hAnsi="Calibri Light" w:cs="Calibri Light"/>
        </w:rPr>
        <w:t xml:space="preserve"> to assess an individual’s capability for work within a reasonable time</w:t>
      </w:r>
      <w:r w:rsidR="00B03F9B">
        <w:rPr>
          <w:rFonts w:ascii="Calibri Light" w:hAnsi="Calibri Light" w:cs="Calibri Light"/>
        </w:rPr>
        <w:t xml:space="preserve">, </w:t>
      </w:r>
      <w:proofErr w:type="gramStart"/>
      <w:r w:rsidR="00B03F9B">
        <w:rPr>
          <w:rFonts w:ascii="Calibri Light" w:hAnsi="Calibri Light" w:cs="Calibri Light"/>
        </w:rPr>
        <w:t>so as to</w:t>
      </w:r>
      <w:proofErr w:type="gramEnd"/>
      <w:r w:rsidR="00B03F9B">
        <w:rPr>
          <w:rFonts w:ascii="Calibri Light" w:hAnsi="Calibri Light" w:cs="Calibri Light"/>
        </w:rPr>
        <w:t xml:space="preserve"> enable them to receive the additional </w:t>
      </w:r>
      <w:proofErr w:type="spellStart"/>
      <w:r w:rsidR="00B03F9B">
        <w:rPr>
          <w:rFonts w:ascii="Calibri Light" w:hAnsi="Calibri Light" w:cs="Calibri Light"/>
        </w:rPr>
        <w:t>LCWRA</w:t>
      </w:r>
      <w:proofErr w:type="spellEnd"/>
      <w:r w:rsidR="00B03F9B">
        <w:rPr>
          <w:rFonts w:ascii="Calibri Light" w:hAnsi="Calibri Light" w:cs="Calibri Light"/>
        </w:rPr>
        <w:t xml:space="preserve"> element and have their conditionality requirements modified,</w:t>
      </w:r>
      <w:r>
        <w:rPr>
          <w:rFonts w:ascii="Calibri Light" w:hAnsi="Calibri Light" w:cs="Calibri Light"/>
        </w:rPr>
        <w:t xml:space="preserve"> amounts to </w:t>
      </w:r>
      <w:r w:rsidR="00B03F9B">
        <w:rPr>
          <w:rFonts w:ascii="Calibri Light" w:hAnsi="Calibri Light" w:cs="Calibri Light"/>
        </w:rPr>
        <w:t>discrimination</w:t>
      </w:r>
      <w:r w:rsidR="00165F28">
        <w:rPr>
          <w:rFonts w:ascii="Calibri Light" w:hAnsi="Calibri Light" w:cs="Calibri Light"/>
        </w:rPr>
        <w:t xml:space="preserve"> </w:t>
      </w:r>
      <w:r w:rsidR="00B03F9B">
        <w:rPr>
          <w:rFonts w:ascii="Calibri Light" w:hAnsi="Calibri Light" w:cs="Calibri Light"/>
        </w:rPr>
        <w:t>/ failure to make reasonable adjustments in the provision of a service or public function, contrary to the requirements of the Equality Act 2010.</w:t>
      </w:r>
    </w:p>
    <w:p w14:paraId="20B44323" w14:textId="4DC16A66" w:rsidR="008D267C" w:rsidRPr="00165F28" w:rsidRDefault="00B03F9B" w:rsidP="00165F28">
      <w:pPr>
        <w:numPr>
          <w:ilvl w:val="0"/>
          <w:numId w:val="8"/>
        </w:numPr>
        <w:spacing w:after="200" w:line="360" w:lineRule="auto"/>
        <w:jc w:val="both"/>
        <w:rPr>
          <w:rFonts w:ascii="Calibri Light" w:hAnsi="Calibri Light"/>
        </w:rPr>
      </w:pPr>
      <w:r w:rsidRPr="00165F28">
        <w:rPr>
          <w:rFonts w:ascii="Calibri Light" w:hAnsi="Calibri Light"/>
          <w:bCs/>
        </w:rPr>
        <w:t>Furthermore, i</w:t>
      </w:r>
      <w:r w:rsidR="009311DE" w:rsidRPr="00165F28">
        <w:rPr>
          <w:rFonts w:ascii="Calibri Light" w:hAnsi="Calibri Light"/>
          <w:bCs/>
        </w:rPr>
        <w:t xml:space="preserve">n </w:t>
      </w:r>
      <w:proofErr w:type="spellStart"/>
      <w:r w:rsidR="009311DE" w:rsidRPr="00165F28">
        <w:rPr>
          <w:rFonts w:ascii="Calibri Light" w:hAnsi="Calibri Light"/>
          <w:bCs/>
          <w:u w:val="single"/>
        </w:rPr>
        <w:t>Thlimmenos</w:t>
      </w:r>
      <w:proofErr w:type="spellEnd"/>
      <w:r w:rsidR="009311DE" w:rsidRPr="00165F28">
        <w:rPr>
          <w:rFonts w:ascii="Calibri Light" w:hAnsi="Calibri Light"/>
          <w:bCs/>
          <w:u w:val="single"/>
        </w:rPr>
        <w:t xml:space="preserve"> v. Greece - 34369/97 [2000] ECHR 162, (2000),</w:t>
      </w:r>
      <w:r w:rsidR="009311DE" w:rsidRPr="00165F28">
        <w:rPr>
          <w:rFonts w:ascii="Calibri Light" w:hAnsi="Calibri Light"/>
          <w:bCs/>
        </w:rPr>
        <w:t xml:space="preserve"> the ECtHR held that Article 14 is “</w:t>
      </w:r>
      <w:r w:rsidR="009311DE" w:rsidRPr="00165F28">
        <w:rPr>
          <w:rFonts w:ascii="Calibri Light" w:hAnsi="Calibri Light"/>
          <w:bCs/>
          <w:i/>
        </w:rPr>
        <w:t>violated when States without an objective and reasonable justification fail to treat differently persons whose situations are significantly different</w:t>
      </w:r>
      <w:r w:rsidR="009311DE" w:rsidRPr="00165F28">
        <w:rPr>
          <w:rFonts w:ascii="Calibri Light" w:hAnsi="Calibri Light"/>
          <w:bCs/>
        </w:rPr>
        <w:t xml:space="preserve">” (para 44 of the judgment). Thus, the third </w:t>
      </w:r>
      <w:r w:rsidRPr="00165F28">
        <w:rPr>
          <w:rFonts w:ascii="Calibri Light" w:hAnsi="Calibri Light"/>
          <w:bCs/>
        </w:rPr>
        <w:t xml:space="preserve">and fourth </w:t>
      </w:r>
      <w:r w:rsidR="009311DE" w:rsidRPr="00165F28">
        <w:rPr>
          <w:rFonts w:ascii="Calibri Light" w:hAnsi="Calibri Light"/>
          <w:bCs/>
        </w:rPr>
        <w:t>question</w:t>
      </w:r>
      <w:r w:rsidRPr="00165F28">
        <w:rPr>
          <w:rFonts w:ascii="Calibri Light" w:hAnsi="Calibri Light"/>
          <w:bCs/>
        </w:rPr>
        <w:t>s</w:t>
      </w:r>
      <w:r w:rsidR="009311DE" w:rsidRPr="00165F28">
        <w:rPr>
          <w:rFonts w:ascii="Calibri Light" w:hAnsi="Calibri Light"/>
          <w:bCs/>
        </w:rPr>
        <w:t xml:space="preserve"> of the well</w:t>
      </w:r>
      <w:r w:rsidR="00165F28" w:rsidRPr="00165F28">
        <w:rPr>
          <w:rFonts w:ascii="Calibri Light" w:hAnsi="Calibri Light"/>
          <w:bCs/>
        </w:rPr>
        <w:t>-</w:t>
      </w:r>
      <w:r w:rsidR="009311DE" w:rsidRPr="00165F28">
        <w:rPr>
          <w:rFonts w:ascii="Calibri Light" w:hAnsi="Calibri Light"/>
          <w:bCs/>
        </w:rPr>
        <w:t xml:space="preserve">established four stage approach to discrimination under Article 14 ECHR </w:t>
      </w:r>
      <w:r w:rsidRPr="00165F28">
        <w:rPr>
          <w:rFonts w:ascii="Calibri Light" w:hAnsi="Calibri Light"/>
          <w:bCs/>
        </w:rPr>
        <w:t xml:space="preserve">(see </w:t>
      </w:r>
      <w:proofErr w:type="spellStart"/>
      <w:r w:rsidRPr="00165F28">
        <w:rPr>
          <w:rFonts w:ascii="Calibri Light" w:hAnsi="Calibri Light"/>
          <w:bCs/>
        </w:rPr>
        <w:t>eg</w:t>
      </w:r>
      <w:proofErr w:type="spellEnd"/>
      <w:r w:rsidRPr="00165F28">
        <w:rPr>
          <w:rFonts w:ascii="Calibri Light" w:hAnsi="Calibri Light"/>
          <w:bCs/>
        </w:rPr>
        <w:t xml:space="preserve"> </w:t>
      </w:r>
      <w:r w:rsidRPr="00165F28">
        <w:rPr>
          <w:rFonts w:ascii="Calibri Light" w:hAnsi="Calibri Light"/>
          <w:bCs/>
          <w:u w:val="single"/>
        </w:rPr>
        <w:t xml:space="preserve">Stec v United Kingdom (2006) 43 </w:t>
      </w:r>
      <w:proofErr w:type="spellStart"/>
      <w:r w:rsidRPr="00165F28">
        <w:rPr>
          <w:rFonts w:ascii="Calibri Light" w:hAnsi="Calibri Light"/>
          <w:bCs/>
          <w:u w:val="single"/>
        </w:rPr>
        <w:t>EHRR</w:t>
      </w:r>
      <w:proofErr w:type="spellEnd"/>
      <w:r w:rsidRPr="00165F28">
        <w:rPr>
          <w:rFonts w:ascii="Calibri Light" w:hAnsi="Calibri Light"/>
          <w:bCs/>
          <w:u w:val="single"/>
        </w:rPr>
        <w:t xml:space="preserve"> 1017 and </w:t>
      </w:r>
      <w:r w:rsidR="009311DE" w:rsidRPr="00165F28">
        <w:rPr>
          <w:rFonts w:ascii="Calibri Light" w:hAnsi="Calibri Light"/>
          <w:bCs/>
        </w:rPr>
        <w:t>set out below</w:t>
      </w:r>
      <w:r w:rsidRPr="00165F28">
        <w:rPr>
          <w:rFonts w:ascii="Calibri Light" w:hAnsi="Calibri Light"/>
          <w:bCs/>
        </w:rPr>
        <w:t>)</w:t>
      </w:r>
      <w:r w:rsidR="009311DE" w:rsidRPr="00165F28">
        <w:rPr>
          <w:rFonts w:ascii="Calibri Light" w:hAnsi="Calibri Light"/>
          <w:bCs/>
        </w:rPr>
        <w:t xml:space="preserve"> becomes for disabled claimants only receiving the </w:t>
      </w:r>
      <w:r w:rsidR="00A82F73" w:rsidRPr="00165F28">
        <w:rPr>
          <w:rFonts w:ascii="Calibri Light" w:hAnsi="Calibri Light"/>
          <w:bCs/>
        </w:rPr>
        <w:t>UC standard allowance</w:t>
      </w:r>
      <w:r w:rsidR="00D90F8D" w:rsidRPr="00165F28">
        <w:rPr>
          <w:rFonts w:ascii="Calibri Light" w:hAnsi="Calibri Light"/>
          <w:bCs/>
        </w:rPr>
        <w:t xml:space="preserve"> and subject to full UC conditionality</w:t>
      </w:r>
      <w:r w:rsidR="009311DE" w:rsidRPr="00165F28">
        <w:rPr>
          <w:rFonts w:ascii="Calibri Light" w:hAnsi="Calibri Light"/>
          <w:bCs/>
        </w:rPr>
        <w:t>, whether they “</w:t>
      </w:r>
      <w:r w:rsidR="009311DE" w:rsidRPr="00165F28">
        <w:rPr>
          <w:rFonts w:ascii="Calibri Light" w:hAnsi="Calibri Light"/>
          <w:bCs/>
          <w:i/>
        </w:rPr>
        <w:t>have been treated the same as others in a relevantly different situation</w:t>
      </w:r>
      <w:r w:rsidR="009311DE" w:rsidRPr="00165F28">
        <w:rPr>
          <w:rFonts w:ascii="Calibri Light" w:hAnsi="Calibri Light"/>
          <w:bCs/>
        </w:rPr>
        <w:t>”</w:t>
      </w:r>
      <w:r w:rsidRPr="00165F28">
        <w:rPr>
          <w:rFonts w:ascii="Calibri Light" w:hAnsi="Calibri Light"/>
          <w:bCs/>
        </w:rPr>
        <w:t xml:space="preserve"> and whether that </w:t>
      </w:r>
      <w:r w:rsidR="00D6435E" w:rsidRPr="00165F28">
        <w:rPr>
          <w:rFonts w:ascii="Calibri Light" w:hAnsi="Calibri Light"/>
          <w:bCs/>
        </w:rPr>
        <w:t>similarity in treatment</w:t>
      </w:r>
      <w:r w:rsidRPr="00165F28">
        <w:rPr>
          <w:rFonts w:ascii="Calibri Light" w:hAnsi="Calibri Light"/>
          <w:bCs/>
        </w:rPr>
        <w:t xml:space="preserve"> is justified</w:t>
      </w:r>
      <w:r w:rsidR="008D267C" w:rsidRPr="00165F28">
        <w:rPr>
          <w:rFonts w:ascii="Calibri Light" w:hAnsi="Calibri Light"/>
          <w:bCs/>
        </w:rPr>
        <w:t>:</w:t>
      </w:r>
    </w:p>
    <w:p w14:paraId="3E80594D" w14:textId="77777777" w:rsidR="008D267C" w:rsidRPr="00307435" w:rsidRDefault="008D267C" w:rsidP="009E76F4">
      <w:pPr>
        <w:spacing w:line="360" w:lineRule="auto"/>
        <w:ind w:left="1134"/>
        <w:jc w:val="both"/>
        <w:rPr>
          <w:rFonts w:ascii="Calibri Light" w:hAnsi="Calibri Light"/>
        </w:rPr>
      </w:pPr>
      <w:r w:rsidRPr="00307435">
        <w:rPr>
          <w:rFonts w:ascii="Calibri Light" w:hAnsi="Calibri Light"/>
        </w:rPr>
        <w:t>(</w:t>
      </w:r>
      <w:proofErr w:type="spellStart"/>
      <w:r w:rsidRPr="00307435">
        <w:rPr>
          <w:rFonts w:ascii="Calibri Light" w:hAnsi="Calibri Light"/>
        </w:rPr>
        <w:t>i</w:t>
      </w:r>
      <w:proofErr w:type="spellEnd"/>
      <w:r w:rsidRPr="00307435">
        <w:rPr>
          <w:rFonts w:ascii="Calibri Light" w:hAnsi="Calibri Light"/>
        </w:rPr>
        <w:t>) their situation is within the ambit of a substantive ECHR right</w:t>
      </w:r>
      <w:r w:rsidR="00B03F9B">
        <w:rPr>
          <w:rFonts w:ascii="Calibri Light" w:hAnsi="Calibri Light"/>
        </w:rPr>
        <w:t xml:space="preserve"> (Article 1, Protocol 1)</w:t>
      </w:r>
      <w:r w:rsidRPr="00307435">
        <w:rPr>
          <w:rFonts w:ascii="Calibri Light" w:hAnsi="Calibri Light"/>
        </w:rPr>
        <w:t xml:space="preserve">; </w:t>
      </w:r>
    </w:p>
    <w:p w14:paraId="5CEEB2AB" w14:textId="77777777" w:rsidR="008D267C" w:rsidRPr="00307435" w:rsidRDefault="008D267C" w:rsidP="009E76F4">
      <w:pPr>
        <w:spacing w:line="360" w:lineRule="auto"/>
        <w:ind w:left="1134"/>
        <w:jc w:val="both"/>
        <w:rPr>
          <w:rFonts w:ascii="Calibri Light" w:hAnsi="Calibri Light"/>
        </w:rPr>
      </w:pPr>
      <w:r w:rsidRPr="00307435">
        <w:rPr>
          <w:rFonts w:ascii="Calibri Light" w:hAnsi="Calibri Light"/>
        </w:rPr>
        <w:lastRenderedPageBreak/>
        <w:t>(ii) they have statuses protected by Art 14</w:t>
      </w:r>
      <w:r w:rsidR="00B03F9B">
        <w:rPr>
          <w:rFonts w:ascii="Calibri Light" w:hAnsi="Calibri Light"/>
        </w:rPr>
        <w:t xml:space="preserve"> (di</w:t>
      </w:r>
      <w:r w:rsidR="00FD4C87">
        <w:rPr>
          <w:rFonts w:ascii="Calibri Light" w:hAnsi="Calibri Light"/>
        </w:rPr>
        <w:t>s</w:t>
      </w:r>
      <w:r w:rsidR="00B03F9B">
        <w:rPr>
          <w:rFonts w:ascii="Calibri Light" w:hAnsi="Calibri Light"/>
        </w:rPr>
        <w:t>ability)</w:t>
      </w:r>
      <w:r w:rsidRPr="00307435">
        <w:rPr>
          <w:rFonts w:ascii="Calibri Light" w:hAnsi="Calibri Light"/>
        </w:rPr>
        <w:t xml:space="preserve">; </w:t>
      </w:r>
    </w:p>
    <w:p w14:paraId="4C491FD7" w14:textId="77777777" w:rsidR="008D267C" w:rsidRPr="00307435" w:rsidRDefault="008D267C" w:rsidP="009E76F4">
      <w:pPr>
        <w:spacing w:line="360" w:lineRule="auto"/>
        <w:ind w:left="1134"/>
        <w:jc w:val="both"/>
        <w:rPr>
          <w:rFonts w:ascii="Calibri Light" w:hAnsi="Calibri Light"/>
        </w:rPr>
      </w:pPr>
      <w:r w:rsidRPr="00307435">
        <w:rPr>
          <w:rFonts w:ascii="Calibri Light" w:hAnsi="Calibri Light"/>
        </w:rPr>
        <w:t xml:space="preserve">(iii) there is a difference in treatment between them and appropriate comparators; and </w:t>
      </w:r>
    </w:p>
    <w:p w14:paraId="2C574D27" w14:textId="77777777" w:rsidR="008D267C" w:rsidRPr="00307435" w:rsidRDefault="008D267C" w:rsidP="009E76F4">
      <w:pPr>
        <w:spacing w:line="360" w:lineRule="auto"/>
        <w:ind w:left="1134"/>
        <w:jc w:val="both"/>
        <w:rPr>
          <w:rFonts w:ascii="Calibri Light" w:hAnsi="Calibri Light"/>
        </w:rPr>
      </w:pPr>
      <w:r w:rsidRPr="00307435">
        <w:rPr>
          <w:rFonts w:ascii="Calibri Light" w:hAnsi="Calibri Light"/>
        </w:rPr>
        <w:t>(iv) the difference is unjustified</w:t>
      </w:r>
    </w:p>
    <w:p w14:paraId="2C37A70A" w14:textId="77777777" w:rsidR="00A82F73" w:rsidRPr="00307435" w:rsidRDefault="00A82F73" w:rsidP="009E76F4">
      <w:pPr>
        <w:spacing w:line="360" w:lineRule="auto"/>
        <w:ind w:left="1134"/>
        <w:jc w:val="both"/>
        <w:rPr>
          <w:rFonts w:ascii="Calibri Light" w:hAnsi="Calibri Light"/>
        </w:rPr>
      </w:pPr>
    </w:p>
    <w:p w14:paraId="6E0FE440" w14:textId="77777777" w:rsidR="00A82F73" w:rsidRPr="00307435" w:rsidRDefault="009311DE" w:rsidP="00165F28">
      <w:pPr>
        <w:numPr>
          <w:ilvl w:val="0"/>
          <w:numId w:val="8"/>
        </w:numPr>
        <w:spacing w:after="200" w:line="360" w:lineRule="auto"/>
        <w:jc w:val="both"/>
        <w:rPr>
          <w:rFonts w:ascii="Calibri Light" w:hAnsi="Calibri Light"/>
          <w:bCs/>
        </w:rPr>
      </w:pPr>
      <w:r w:rsidRPr="00307435">
        <w:rPr>
          <w:rFonts w:ascii="Calibri Light" w:hAnsi="Calibri Light"/>
        </w:rPr>
        <w:t xml:space="preserve">Failure to treat claimants with </w:t>
      </w:r>
      <w:proofErr w:type="spellStart"/>
      <w:r w:rsidRPr="00307435">
        <w:rPr>
          <w:rFonts w:ascii="Calibri Light" w:hAnsi="Calibri Light"/>
        </w:rPr>
        <w:t>LCWRA</w:t>
      </w:r>
      <w:proofErr w:type="spellEnd"/>
      <w:r w:rsidRPr="00307435">
        <w:rPr>
          <w:rFonts w:ascii="Calibri Light" w:hAnsi="Calibri Light"/>
        </w:rPr>
        <w:t xml:space="preserve"> differently, by</w:t>
      </w:r>
      <w:r w:rsidR="00A82F73" w:rsidRPr="00307435">
        <w:rPr>
          <w:rFonts w:ascii="Calibri Light" w:hAnsi="Calibri Light"/>
        </w:rPr>
        <w:t xml:space="preserve"> </w:t>
      </w:r>
      <w:r w:rsidRPr="00307435">
        <w:rPr>
          <w:rFonts w:ascii="Calibri Light" w:hAnsi="Calibri Light"/>
        </w:rPr>
        <w:t xml:space="preserve">failing to assess whether they have </w:t>
      </w:r>
      <w:proofErr w:type="spellStart"/>
      <w:r w:rsidRPr="00307435">
        <w:rPr>
          <w:rFonts w:ascii="Calibri Light" w:hAnsi="Calibri Light"/>
        </w:rPr>
        <w:t>LCWRA</w:t>
      </w:r>
      <w:proofErr w:type="spellEnd"/>
      <w:r w:rsidR="00A82F73" w:rsidRPr="00307435">
        <w:rPr>
          <w:rFonts w:ascii="Calibri Light" w:hAnsi="Calibri Light"/>
        </w:rPr>
        <w:t xml:space="preserve"> at all or within a reasonable time, a</w:t>
      </w:r>
      <w:r w:rsidRPr="00307435">
        <w:rPr>
          <w:rFonts w:ascii="Calibri Light" w:hAnsi="Calibri Light"/>
        </w:rPr>
        <w:t>nd</w:t>
      </w:r>
      <w:r w:rsidR="00A82F73" w:rsidRPr="00307435">
        <w:rPr>
          <w:rFonts w:ascii="Calibri Light" w:hAnsi="Calibri Light"/>
        </w:rPr>
        <w:t xml:space="preserve"> </w:t>
      </w:r>
      <w:proofErr w:type="gramStart"/>
      <w:r w:rsidR="00A82F73" w:rsidRPr="00307435">
        <w:rPr>
          <w:rFonts w:ascii="Calibri Light" w:hAnsi="Calibri Light"/>
        </w:rPr>
        <w:t>as a consequence</w:t>
      </w:r>
      <w:proofErr w:type="gramEnd"/>
      <w:r w:rsidR="00A82F73" w:rsidRPr="00307435">
        <w:rPr>
          <w:rFonts w:ascii="Calibri Light" w:hAnsi="Calibri Light"/>
        </w:rPr>
        <w:t>:</w:t>
      </w:r>
    </w:p>
    <w:p w14:paraId="72B45F3C" w14:textId="77777777" w:rsidR="00A82F73" w:rsidRPr="00307435" w:rsidRDefault="009311DE" w:rsidP="00165F28">
      <w:pPr>
        <w:pStyle w:val="ListParagraph"/>
        <w:numPr>
          <w:ilvl w:val="0"/>
          <w:numId w:val="4"/>
        </w:numPr>
        <w:spacing w:line="360" w:lineRule="auto"/>
        <w:jc w:val="both"/>
        <w:rPr>
          <w:rFonts w:ascii="Calibri Light" w:hAnsi="Calibri Light"/>
          <w:bCs/>
          <w:sz w:val="24"/>
          <w:szCs w:val="24"/>
        </w:rPr>
      </w:pPr>
      <w:r w:rsidRPr="00307435">
        <w:rPr>
          <w:rFonts w:ascii="Calibri Light" w:hAnsi="Calibri Light"/>
          <w:sz w:val="24"/>
          <w:szCs w:val="24"/>
        </w:rPr>
        <w:t>failing to pay the additional element</w:t>
      </w:r>
      <w:r w:rsidR="00A82F73" w:rsidRPr="00307435">
        <w:rPr>
          <w:rFonts w:ascii="Calibri Light" w:hAnsi="Calibri Light"/>
          <w:sz w:val="24"/>
          <w:szCs w:val="24"/>
        </w:rPr>
        <w:t xml:space="preserve"> to which they are entitled, and</w:t>
      </w:r>
    </w:p>
    <w:p w14:paraId="0CB687E5" w14:textId="77777777" w:rsidR="00A82F73" w:rsidRPr="006F7E8D" w:rsidRDefault="00A82F73" w:rsidP="00165F28">
      <w:pPr>
        <w:pStyle w:val="ListParagraph"/>
        <w:numPr>
          <w:ilvl w:val="0"/>
          <w:numId w:val="4"/>
        </w:numPr>
        <w:spacing w:line="360" w:lineRule="auto"/>
        <w:jc w:val="both"/>
        <w:rPr>
          <w:rFonts w:ascii="Calibri Light" w:hAnsi="Calibri Light"/>
          <w:bCs/>
          <w:sz w:val="24"/>
          <w:szCs w:val="24"/>
        </w:rPr>
      </w:pPr>
      <w:r w:rsidRPr="00307435">
        <w:rPr>
          <w:rFonts w:ascii="Calibri Light" w:hAnsi="Calibri Light"/>
          <w:sz w:val="24"/>
          <w:szCs w:val="24"/>
        </w:rPr>
        <w:t>s</w:t>
      </w:r>
      <w:r w:rsidR="009311DE" w:rsidRPr="00307435">
        <w:rPr>
          <w:rFonts w:ascii="Calibri Light" w:hAnsi="Calibri Light"/>
          <w:sz w:val="24"/>
          <w:szCs w:val="24"/>
        </w:rPr>
        <w:t xml:space="preserve">ubjecting </w:t>
      </w:r>
      <w:r w:rsidRPr="00307435">
        <w:rPr>
          <w:rFonts w:ascii="Calibri Light" w:hAnsi="Calibri Light"/>
          <w:sz w:val="24"/>
          <w:szCs w:val="24"/>
        </w:rPr>
        <w:t>them to full UC conditionality</w:t>
      </w:r>
    </w:p>
    <w:p w14:paraId="518822D9" w14:textId="662EF6A9" w:rsidR="006F7E8D" w:rsidRPr="006F7E8D" w:rsidRDefault="00D9396E" w:rsidP="00165F28">
      <w:pPr>
        <w:pStyle w:val="ListParagraph"/>
        <w:numPr>
          <w:ilvl w:val="0"/>
          <w:numId w:val="4"/>
        </w:numPr>
        <w:spacing w:line="360" w:lineRule="auto"/>
        <w:jc w:val="both"/>
        <w:rPr>
          <w:rFonts w:ascii="Calibri Light" w:hAnsi="Calibri Light"/>
          <w:bCs/>
          <w:color w:val="FF0000"/>
          <w:sz w:val="24"/>
          <w:szCs w:val="24"/>
        </w:rPr>
      </w:pPr>
      <w:r w:rsidRPr="006F7E8D">
        <w:rPr>
          <w:rFonts w:ascii="Calibri Light" w:hAnsi="Calibri Light"/>
          <w:color w:val="FF0000"/>
          <w:sz w:val="24"/>
          <w:szCs w:val="24"/>
        </w:rPr>
        <w:t xml:space="preserve">SANCTIONING </w:t>
      </w:r>
      <w:r>
        <w:rPr>
          <w:rFonts w:ascii="Calibri Light" w:hAnsi="Calibri Light"/>
          <w:color w:val="FF0000"/>
          <w:sz w:val="24"/>
          <w:szCs w:val="24"/>
        </w:rPr>
        <w:t>THEIR</w:t>
      </w:r>
      <w:r w:rsidRPr="006F7E8D">
        <w:rPr>
          <w:rFonts w:ascii="Calibri Light" w:hAnsi="Calibri Light"/>
          <w:color w:val="FF0000"/>
          <w:sz w:val="24"/>
          <w:szCs w:val="24"/>
        </w:rPr>
        <w:t xml:space="preserve"> UC AWARD DETAILS</w:t>
      </w:r>
      <w:r>
        <w:rPr>
          <w:rFonts w:ascii="Calibri Light" w:hAnsi="Calibri Light"/>
          <w:color w:val="FF0000"/>
          <w:sz w:val="24"/>
          <w:szCs w:val="24"/>
        </w:rPr>
        <w:t xml:space="preserve"> AS A RESULT OF INAPPROPRIATE CONDITIONALITY</w:t>
      </w:r>
    </w:p>
    <w:p w14:paraId="6EADC3AF" w14:textId="77777777" w:rsidR="001E1613" w:rsidRDefault="00D6435E" w:rsidP="009E76F4">
      <w:pPr>
        <w:spacing w:line="360" w:lineRule="auto"/>
        <w:ind w:left="567"/>
        <w:jc w:val="both"/>
        <w:rPr>
          <w:rFonts w:ascii="Calibri Light" w:hAnsi="Calibri Light"/>
        </w:rPr>
      </w:pPr>
      <w:r>
        <w:rPr>
          <w:rFonts w:ascii="Calibri Light" w:hAnsi="Calibri Light"/>
        </w:rPr>
        <w:t xml:space="preserve">results in them being treated the same as UC claimants who do not have </w:t>
      </w:r>
      <w:proofErr w:type="spellStart"/>
      <w:r>
        <w:rPr>
          <w:rFonts w:ascii="Calibri Light" w:hAnsi="Calibri Light"/>
        </w:rPr>
        <w:t>LCWRA</w:t>
      </w:r>
      <w:proofErr w:type="spellEnd"/>
      <w:r w:rsidR="009311DE" w:rsidRPr="00307435">
        <w:rPr>
          <w:rFonts w:ascii="Calibri Light" w:hAnsi="Calibri Light"/>
        </w:rPr>
        <w:t>.</w:t>
      </w:r>
      <w:r>
        <w:rPr>
          <w:rFonts w:ascii="Calibri Light" w:hAnsi="Calibri Light"/>
        </w:rPr>
        <w:t xml:space="preserve">  </w:t>
      </w:r>
    </w:p>
    <w:p w14:paraId="1B38FD26" w14:textId="77777777" w:rsidR="009311DE" w:rsidRPr="001E1613" w:rsidRDefault="0017405A" w:rsidP="00165F28">
      <w:pPr>
        <w:pStyle w:val="ListParagraph"/>
        <w:numPr>
          <w:ilvl w:val="0"/>
          <w:numId w:val="8"/>
        </w:numPr>
        <w:spacing w:line="360" w:lineRule="auto"/>
        <w:jc w:val="both"/>
        <w:rPr>
          <w:rFonts w:ascii="Calibri Light" w:hAnsi="Calibri Light"/>
          <w:bCs/>
          <w:sz w:val="24"/>
          <w:szCs w:val="24"/>
        </w:rPr>
      </w:pPr>
      <w:r>
        <w:rPr>
          <w:rFonts w:ascii="Calibri Light" w:hAnsi="Calibri Light"/>
          <w:sz w:val="24"/>
          <w:szCs w:val="24"/>
        </w:rPr>
        <w:t>T</w:t>
      </w:r>
      <w:r w:rsidR="00D6435E" w:rsidRPr="001E1613">
        <w:rPr>
          <w:rFonts w:ascii="Calibri Light" w:hAnsi="Calibri Light"/>
          <w:sz w:val="24"/>
          <w:szCs w:val="24"/>
        </w:rPr>
        <w:t xml:space="preserve">he need to have </w:t>
      </w:r>
      <w:r>
        <w:rPr>
          <w:rFonts w:ascii="Calibri Light" w:hAnsi="Calibri Light"/>
          <w:sz w:val="24"/>
          <w:szCs w:val="24"/>
        </w:rPr>
        <w:t xml:space="preserve">a claimant’s </w:t>
      </w:r>
      <w:r w:rsidR="00D6435E" w:rsidRPr="001E1613">
        <w:rPr>
          <w:rFonts w:ascii="Calibri Light" w:hAnsi="Calibri Light"/>
          <w:sz w:val="24"/>
          <w:szCs w:val="24"/>
        </w:rPr>
        <w:t xml:space="preserve">capability for work assessed before a decision on entitlement to the </w:t>
      </w:r>
      <w:proofErr w:type="spellStart"/>
      <w:r w:rsidR="00D6435E" w:rsidRPr="001E1613">
        <w:rPr>
          <w:rFonts w:ascii="Calibri Light" w:hAnsi="Calibri Light"/>
          <w:sz w:val="24"/>
          <w:szCs w:val="24"/>
        </w:rPr>
        <w:t>LCWRA</w:t>
      </w:r>
      <w:proofErr w:type="spellEnd"/>
      <w:r w:rsidR="00D6435E" w:rsidRPr="001E1613">
        <w:rPr>
          <w:rFonts w:ascii="Calibri Light" w:hAnsi="Calibri Light"/>
          <w:sz w:val="24"/>
          <w:szCs w:val="24"/>
        </w:rPr>
        <w:t xml:space="preserve"> element </w:t>
      </w:r>
      <w:r>
        <w:rPr>
          <w:rFonts w:ascii="Calibri Light" w:hAnsi="Calibri Light"/>
          <w:sz w:val="24"/>
          <w:szCs w:val="24"/>
        </w:rPr>
        <w:t xml:space="preserve">can be made </w:t>
      </w:r>
      <w:r w:rsidR="00D6435E" w:rsidRPr="001E1613">
        <w:rPr>
          <w:rFonts w:ascii="Calibri Light" w:hAnsi="Calibri Light"/>
          <w:sz w:val="24"/>
          <w:szCs w:val="24"/>
        </w:rPr>
        <w:t xml:space="preserve">and conditionality requirements </w:t>
      </w:r>
      <w:r>
        <w:rPr>
          <w:rFonts w:ascii="Calibri Light" w:hAnsi="Calibri Light"/>
          <w:sz w:val="24"/>
          <w:szCs w:val="24"/>
        </w:rPr>
        <w:t xml:space="preserve">modified </w:t>
      </w:r>
      <w:r w:rsidR="00D6435E" w:rsidRPr="001E1613">
        <w:rPr>
          <w:rFonts w:ascii="Calibri Light" w:hAnsi="Calibri Light"/>
          <w:sz w:val="24"/>
          <w:szCs w:val="24"/>
        </w:rPr>
        <w:t>may, in general, justify treating the two groups the same</w:t>
      </w:r>
      <w:r w:rsidR="000C78F5" w:rsidRPr="001E1613">
        <w:rPr>
          <w:rFonts w:ascii="Calibri Light" w:hAnsi="Calibri Light"/>
          <w:sz w:val="24"/>
          <w:szCs w:val="24"/>
        </w:rPr>
        <w:t xml:space="preserve"> until such assessment takes place</w:t>
      </w:r>
      <w:r>
        <w:rPr>
          <w:rFonts w:ascii="Calibri Light" w:hAnsi="Calibri Light"/>
          <w:sz w:val="24"/>
          <w:szCs w:val="24"/>
        </w:rPr>
        <w:t>.  However,</w:t>
      </w:r>
      <w:r w:rsidRPr="001E1613">
        <w:rPr>
          <w:rFonts w:ascii="Calibri Light" w:hAnsi="Calibri Light"/>
          <w:sz w:val="24"/>
          <w:szCs w:val="24"/>
        </w:rPr>
        <w:t xml:space="preserve"> </w:t>
      </w:r>
      <w:r w:rsidR="00D6435E" w:rsidRPr="001E1613">
        <w:rPr>
          <w:rFonts w:ascii="Calibri Light" w:hAnsi="Calibri Light"/>
          <w:sz w:val="24"/>
          <w:szCs w:val="24"/>
        </w:rPr>
        <w:t>it cannot be a legitimate justification where</w:t>
      </w:r>
      <w:r w:rsidR="000C78F5" w:rsidRPr="001E1613">
        <w:rPr>
          <w:rFonts w:ascii="Calibri Light" w:hAnsi="Calibri Light"/>
          <w:sz w:val="24"/>
          <w:szCs w:val="24"/>
        </w:rPr>
        <w:t>, as in C’s case,</w:t>
      </w:r>
      <w:r w:rsidR="00D6435E" w:rsidRPr="001E1613">
        <w:rPr>
          <w:rFonts w:ascii="Calibri Light" w:hAnsi="Calibri Light"/>
          <w:sz w:val="24"/>
          <w:szCs w:val="24"/>
        </w:rPr>
        <w:t xml:space="preserve"> that assessment is either not carried out </w:t>
      </w:r>
      <w:r>
        <w:rPr>
          <w:rFonts w:ascii="Calibri Light" w:hAnsi="Calibri Light"/>
          <w:sz w:val="24"/>
          <w:szCs w:val="24"/>
        </w:rPr>
        <w:t xml:space="preserve">at all </w:t>
      </w:r>
      <w:r w:rsidR="00D6435E" w:rsidRPr="001E1613">
        <w:rPr>
          <w:rFonts w:ascii="Calibri Light" w:hAnsi="Calibri Light"/>
          <w:sz w:val="24"/>
          <w:szCs w:val="24"/>
        </w:rPr>
        <w:t>or not carried out within a reasonable timeframe.</w:t>
      </w:r>
    </w:p>
    <w:p w14:paraId="745455EC" w14:textId="77777777" w:rsidR="00D012C9" w:rsidRPr="00307435" w:rsidRDefault="00D012C9" w:rsidP="009E76F4">
      <w:pPr>
        <w:spacing w:line="360" w:lineRule="auto"/>
        <w:jc w:val="both"/>
        <w:textAlignment w:val="baseline"/>
        <w:rPr>
          <w:rFonts w:ascii="Calibri Light" w:hAnsi="Calibri Light"/>
          <w:b/>
          <w:sz w:val="28"/>
        </w:rPr>
      </w:pPr>
    </w:p>
    <w:p w14:paraId="627124A3" w14:textId="2083307C" w:rsidR="00393D9A" w:rsidRPr="00307435" w:rsidRDefault="00393D9A" w:rsidP="009E76F4">
      <w:pPr>
        <w:pStyle w:val="ListParagraph"/>
        <w:spacing w:line="360" w:lineRule="auto"/>
        <w:ind w:left="567" w:hanging="567"/>
        <w:jc w:val="both"/>
        <w:rPr>
          <w:rFonts w:ascii="Calibri Light" w:hAnsi="Calibri Light"/>
          <w:color w:val="000000" w:themeColor="text1"/>
          <w:sz w:val="28"/>
          <w:szCs w:val="24"/>
        </w:rPr>
      </w:pPr>
      <w:r w:rsidRPr="00307435">
        <w:rPr>
          <w:rStyle w:val="Strong"/>
          <w:rFonts w:ascii="Calibri Light" w:hAnsi="Calibri Light" w:cs="Calibri Light"/>
          <w:sz w:val="24"/>
        </w:rPr>
        <w:t xml:space="preserve">The details of the action that </w:t>
      </w:r>
      <w:r w:rsidR="002C68CB">
        <w:rPr>
          <w:rStyle w:val="Strong"/>
          <w:rFonts w:ascii="Calibri Light" w:hAnsi="Calibri Light" w:cs="Calibri Light"/>
          <w:sz w:val="24"/>
        </w:rPr>
        <w:t>D</w:t>
      </w:r>
      <w:r w:rsidRPr="00307435">
        <w:rPr>
          <w:rStyle w:val="Strong"/>
          <w:rFonts w:ascii="Calibri Light" w:hAnsi="Calibri Light" w:cs="Calibri Light"/>
          <w:sz w:val="24"/>
        </w:rPr>
        <w:t xml:space="preserve"> is expected to take</w:t>
      </w:r>
    </w:p>
    <w:p w14:paraId="29975C41" w14:textId="4FC08EC2" w:rsidR="00393D9A" w:rsidRPr="00307435" w:rsidRDefault="002C68CB" w:rsidP="009E76F4">
      <w:pPr>
        <w:pStyle w:val="NormalWeb"/>
        <w:spacing w:before="120" w:beforeAutospacing="0" w:after="0" w:afterAutospacing="0" w:line="360" w:lineRule="auto"/>
        <w:jc w:val="both"/>
        <w:rPr>
          <w:rStyle w:val="Strong"/>
          <w:rFonts w:ascii="Calibri Light" w:eastAsiaTheme="minorHAnsi" w:hAnsi="Calibri Light" w:cs="Calibri Light"/>
          <w:b w:val="0"/>
          <w:sz w:val="22"/>
          <w:szCs w:val="22"/>
          <w:lang w:eastAsia="en-US"/>
        </w:rPr>
      </w:pPr>
      <w:r>
        <w:rPr>
          <w:rStyle w:val="Strong"/>
          <w:rFonts w:ascii="Calibri Light" w:hAnsi="Calibri Light" w:cs="Calibri Light"/>
          <w:b w:val="0"/>
        </w:rPr>
        <w:t>D</w:t>
      </w:r>
      <w:r w:rsidR="00393D9A" w:rsidRPr="00307435">
        <w:rPr>
          <w:rStyle w:val="Strong"/>
          <w:rFonts w:ascii="Calibri Light" w:hAnsi="Calibri Light" w:cs="Calibri Light"/>
          <w:b w:val="0"/>
        </w:rPr>
        <w:t xml:space="preserve"> is requested to: </w:t>
      </w:r>
    </w:p>
    <w:p w14:paraId="2EBAF7B1" w14:textId="77777777" w:rsidR="00B47FC0" w:rsidRPr="00307435" w:rsidRDefault="00B47FC0" w:rsidP="00165F28">
      <w:pPr>
        <w:pStyle w:val="NormalWeb"/>
        <w:numPr>
          <w:ilvl w:val="0"/>
          <w:numId w:val="3"/>
        </w:numPr>
        <w:spacing w:before="120" w:beforeAutospacing="0" w:after="0" w:afterAutospacing="0" w:line="360" w:lineRule="auto"/>
        <w:jc w:val="both"/>
        <w:rPr>
          <w:rFonts w:ascii="Calibri Light" w:hAnsi="Calibri Light" w:cs="Calibri Light"/>
          <w:bCs/>
        </w:rPr>
      </w:pPr>
      <w:r w:rsidRPr="00307435">
        <w:rPr>
          <w:rFonts w:ascii="Calibri Light" w:hAnsi="Calibri Light" w:cs="Calibri Light"/>
          <w:bCs/>
        </w:rPr>
        <w:t xml:space="preserve">Arrange a work capability assessment </w:t>
      </w:r>
      <w:r w:rsidR="00D6435E">
        <w:rPr>
          <w:rFonts w:ascii="Calibri Light" w:hAnsi="Calibri Light" w:cs="Calibri Light"/>
          <w:bCs/>
        </w:rPr>
        <w:t xml:space="preserve">for C </w:t>
      </w:r>
      <w:r w:rsidRPr="00307435">
        <w:rPr>
          <w:rFonts w:ascii="Calibri Light" w:hAnsi="Calibri Light" w:cs="Calibri Light"/>
          <w:bCs/>
        </w:rPr>
        <w:t>without further delay.</w:t>
      </w:r>
    </w:p>
    <w:p w14:paraId="55BCFF1E" w14:textId="77777777" w:rsidR="00B47FC0" w:rsidRDefault="00B47FC0" w:rsidP="00165F28">
      <w:pPr>
        <w:pStyle w:val="NormalWeb"/>
        <w:numPr>
          <w:ilvl w:val="0"/>
          <w:numId w:val="3"/>
        </w:numPr>
        <w:spacing w:before="120" w:beforeAutospacing="0" w:after="0" w:afterAutospacing="0" w:line="360" w:lineRule="auto"/>
        <w:jc w:val="both"/>
        <w:rPr>
          <w:rFonts w:ascii="Calibri Light" w:hAnsi="Calibri Light" w:cs="Calibri Light"/>
          <w:bCs/>
        </w:rPr>
      </w:pPr>
      <w:r w:rsidRPr="00307435">
        <w:rPr>
          <w:rFonts w:ascii="Calibri Light" w:hAnsi="Calibri Light" w:cs="Calibri Light"/>
          <w:bCs/>
        </w:rPr>
        <w:t xml:space="preserve">Ensure all </w:t>
      </w:r>
      <w:proofErr w:type="spellStart"/>
      <w:r w:rsidRPr="00307435">
        <w:rPr>
          <w:rFonts w:ascii="Calibri Light" w:hAnsi="Calibri Light" w:cs="Calibri Light"/>
          <w:bCs/>
        </w:rPr>
        <w:t>WCAs</w:t>
      </w:r>
      <w:proofErr w:type="spellEnd"/>
      <w:r w:rsidRPr="00307435">
        <w:rPr>
          <w:rFonts w:ascii="Calibri Light" w:hAnsi="Calibri Light" w:cs="Calibri Light"/>
          <w:bCs/>
        </w:rPr>
        <w:t xml:space="preserve"> are carried out promptly at the end of the expected 29 day </w:t>
      </w:r>
      <w:r w:rsidR="00307435" w:rsidRPr="00307435">
        <w:rPr>
          <w:rFonts w:ascii="Calibri Light" w:hAnsi="Calibri Light" w:cs="Calibri Light"/>
          <w:bCs/>
        </w:rPr>
        <w:t>waiting period and issue guidance to this effect.</w:t>
      </w:r>
    </w:p>
    <w:p w14:paraId="4E93F61E" w14:textId="310BDE4A" w:rsidR="00F66DE6" w:rsidRDefault="00F66DE6" w:rsidP="00165F28">
      <w:pPr>
        <w:pStyle w:val="NormalWeb"/>
        <w:numPr>
          <w:ilvl w:val="0"/>
          <w:numId w:val="3"/>
        </w:numPr>
        <w:spacing w:before="120" w:beforeAutospacing="0" w:after="0" w:afterAutospacing="0" w:line="360" w:lineRule="auto"/>
        <w:jc w:val="both"/>
        <w:rPr>
          <w:rFonts w:ascii="Calibri Light" w:hAnsi="Calibri Light" w:cs="Calibri Light"/>
          <w:bCs/>
        </w:rPr>
      </w:pPr>
      <w:r>
        <w:rPr>
          <w:rFonts w:ascii="Calibri Light" w:hAnsi="Calibri Light" w:cs="Calibri Light"/>
          <w:bCs/>
        </w:rPr>
        <w:t xml:space="preserve">Modify C’s Claimant Commitment to remove </w:t>
      </w:r>
      <w:r w:rsidR="00D9396E" w:rsidRPr="00F66DE6">
        <w:rPr>
          <w:rFonts w:ascii="Calibri Light" w:hAnsi="Calibri Light" w:cs="Calibri Light"/>
          <w:bCs/>
          <w:color w:val="FF0000"/>
        </w:rPr>
        <w:t>REQUIREMENTS TO... AND</w:t>
      </w:r>
      <w:r w:rsidR="00D9396E">
        <w:rPr>
          <w:rFonts w:ascii="Calibri Light" w:hAnsi="Calibri Light" w:cs="Calibri Light"/>
          <w:bCs/>
        </w:rPr>
        <w:t xml:space="preserve"> </w:t>
      </w:r>
      <w:r>
        <w:rPr>
          <w:rFonts w:ascii="Calibri Light" w:hAnsi="Calibri Light" w:cs="Calibri Light"/>
          <w:bCs/>
        </w:rPr>
        <w:t xml:space="preserve">remove any sanctions imposed unlawfully as a result. </w:t>
      </w:r>
    </w:p>
    <w:p w14:paraId="1D55BD09" w14:textId="77777777" w:rsidR="000C78F5" w:rsidRDefault="000C78F5" w:rsidP="00165F28">
      <w:pPr>
        <w:pStyle w:val="NormalWeb"/>
        <w:numPr>
          <w:ilvl w:val="0"/>
          <w:numId w:val="3"/>
        </w:numPr>
        <w:spacing w:before="120" w:beforeAutospacing="0" w:after="0" w:afterAutospacing="0" w:line="360" w:lineRule="auto"/>
        <w:jc w:val="both"/>
        <w:rPr>
          <w:rFonts w:ascii="Calibri Light" w:hAnsi="Calibri Light" w:cs="Calibri Light"/>
          <w:bCs/>
        </w:rPr>
      </w:pPr>
      <w:r>
        <w:rPr>
          <w:rFonts w:ascii="Calibri Light" w:hAnsi="Calibri Light" w:cs="Calibri Light"/>
          <w:bCs/>
        </w:rPr>
        <w:lastRenderedPageBreak/>
        <w:t>Accept that C has been discriminated against contrary to the Equality Act 2010 and the Human Rights Act 1998 and to pay C damages accordingly.</w:t>
      </w:r>
    </w:p>
    <w:p w14:paraId="7D41B777" w14:textId="77777777" w:rsidR="000C78F5" w:rsidRDefault="000C78F5" w:rsidP="00165F28">
      <w:pPr>
        <w:pStyle w:val="NormalWeb"/>
        <w:numPr>
          <w:ilvl w:val="0"/>
          <w:numId w:val="3"/>
        </w:numPr>
        <w:spacing w:before="120" w:beforeAutospacing="0" w:after="0" w:afterAutospacing="0" w:line="360" w:lineRule="auto"/>
        <w:jc w:val="both"/>
        <w:rPr>
          <w:rFonts w:ascii="Calibri Light" w:hAnsi="Calibri Light" w:cs="Calibri Light"/>
          <w:bCs/>
        </w:rPr>
      </w:pPr>
      <w:r>
        <w:rPr>
          <w:rFonts w:ascii="Calibri Light" w:hAnsi="Calibri Light" w:cs="Calibri Light"/>
          <w:bCs/>
        </w:rPr>
        <w:t xml:space="preserve">Accept that the failure to conduct a </w:t>
      </w:r>
      <w:proofErr w:type="spellStart"/>
      <w:r>
        <w:rPr>
          <w:rFonts w:ascii="Calibri Light" w:hAnsi="Calibri Light" w:cs="Calibri Light"/>
          <w:bCs/>
        </w:rPr>
        <w:t>WCA</w:t>
      </w:r>
      <w:proofErr w:type="spellEnd"/>
      <w:r>
        <w:rPr>
          <w:rFonts w:ascii="Calibri Light" w:hAnsi="Calibri Light" w:cs="Calibri Light"/>
          <w:bCs/>
        </w:rPr>
        <w:t xml:space="preserve"> for C up until this point falls well below the level of service that C should be entitled to expect from the DWP and has caused C unnecessary stress and financial hardship and agree to pay C compensation in respect of the same</w:t>
      </w:r>
      <w:r w:rsidR="006C153C">
        <w:rPr>
          <w:rFonts w:ascii="Calibri Light" w:hAnsi="Calibri Light" w:cs="Calibri Light"/>
          <w:bCs/>
        </w:rPr>
        <w:t>.</w:t>
      </w:r>
    </w:p>
    <w:p w14:paraId="5D284F15" w14:textId="77777777" w:rsidR="00FA2B90" w:rsidRPr="00307435" w:rsidRDefault="00FA2B90" w:rsidP="009E76F4">
      <w:pPr>
        <w:pStyle w:val="NormalWeb"/>
        <w:spacing w:before="120" w:beforeAutospacing="0" w:after="0" w:afterAutospacing="0" w:line="360" w:lineRule="auto"/>
        <w:ind w:left="720"/>
        <w:jc w:val="both"/>
        <w:rPr>
          <w:rFonts w:ascii="Calibri Light" w:hAnsi="Calibri Light" w:cs="Calibri Light"/>
          <w:bCs/>
        </w:rPr>
      </w:pPr>
    </w:p>
    <w:p w14:paraId="6E6EC665" w14:textId="77777777" w:rsidR="00BB5B41" w:rsidRPr="00307435" w:rsidRDefault="00BB5B41" w:rsidP="009E76F4">
      <w:pPr>
        <w:pStyle w:val="NormalWeb"/>
        <w:spacing w:before="120" w:beforeAutospacing="0" w:after="0" w:afterAutospacing="0" w:line="360" w:lineRule="auto"/>
        <w:jc w:val="both"/>
        <w:rPr>
          <w:rStyle w:val="Strong"/>
          <w:rFonts w:ascii="Calibri Light" w:hAnsi="Calibri Light" w:cs="Arial"/>
        </w:rPr>
      </w:pPr>
      <w:r w:rsidRPr="00307435">
        <w:rPr>
          <w:rStyle w:val="Strong"/>
          <w:rFonts w:ascii="Calibri Light" w:hAnsi="Calibri Light" w:cs="Arial"/>
        </w:rPr>
        <w:t>The details of documents that are considered relevant and necessary</w:t>
      </w:r>
    </w:p>
    <w:p w14:paraId="2ABE14DE" w14:textId="77777777" w:rsidR="00BB5B41" w:rsidRPr="00307435" w:rsidRDefault="00BB5B41" w:rsidP="009E76F4">
      <w:pPr>
        <w:pStyle w:val="NormalWeb"/>
        <w:spacing w:before="120" w:beforeAutospacing="0" w:after="0" w:afterAutospacing="0" w:line="360" w:lineRule="auto"/>
        <w:jc w:val="both"/>
        <w:rPr>
          <w:rStyle w:val="Strong"/>
          <w:rFonts w:ascii="Calibri Light" w:hAnsi="Calibri Light" w:cs="Arial"/>
          <w:b w:val="0"/>
          <w:color w:val="000000" w:themeColor="text1"/>
        </w:rPr>
      </w:pPr>
      <w:r w:rsidRPr="00307435">
        <w:rPr>
          <w:rStyle w:val="Strong"/>
          <w:rFonts w:ascii="Calibri Light" w:hAnsi="Calibri Light" w:cs="Arial"/>
          <w:b w:val="0"/>
          <w:color w:val="000000" w:themeColor="text1"/>
        </w:rPr>
        <w:t>Please find enclosed copies of the following documents:</w:t>
      </w:r>
    </w:p>
    <w:p w14:paraId="59334C02" w14:textId="77777777" w:rsidR="00393D9A" w:rsidRPr="00307435" w:rsidRDefault="00393D9A" w:rsidP="009E76F4">
      <w:pPr>
        <w:pStyle w:val="NormalWeb"/>
        <w:numPr>
          <w:ilvl w:val="0"/>
          <w:numId w:val="2"/>
        </w:numPr>
        <w:spacing w:before="120" w:beforeAutospacing="0" w:after="0" w:afterAutospacing="0" w:line="360" w:lineRule="auto"/>
        <w:jc w:val="both"/>
        <w:rPr>
          <w:rStyle w:val="Strong"/>
          <w:rFonts w:ascii="Calibri Light" w:hAnsi="Calibri Light" w:cs="Arial"/>
          <w:b w:val="0"/>
          <w:color w:val="000000" w:themeColor="text1"/>
        </w:rPr>
      </w:pPr>
      <w:r w:rsidRPr="00307435">
        <w:rPr>
          <w:rStyle w:val="Strong"/>
          <w:rFonts w:ascii="Calibri Light" w:hAnsi="Calibri Light" w:cs="Arial"/>
          <w:b w:val="0"/>
          <w:color w:val="000000" w:themeColor="text1"/>
        </w:rPr>
        <w:t xml:space="preserve">Medical evidence confirming </w:t>
      </w:r>
      <w:proofErr w:type="spellStart"/>
      <w:r w:rsidRPr="00307435">
        <w:rPr>
          <w:rStyle w:val="Strong"/>
          <w:rFonts w:ascii="Calibri Light" w:hAnsi="Calibri Light" w:cs="Arial"/>
          <w:b w:val="0"/>
          <w:color w:val="000000" w:themeColor="text1"/>
        </w:rPr>
        <w:t>LCWRA</w:t>
      </w:r>
      <w:proofErr w:type="spellEnd"/>
    </w:p>
    <w:p w14:paraId="1FF7CDE2" w14:textId="77777777" w:rsidR="00B47FC0" w:rsidRPr="00307435" w:rsidRDefault="00A67AFA" w:rsidP="009E76F4">
      <w:pPr>
        <w:pStyle w:val="NormalWeb"/>
        <w:numPr>
          <w:ilvl w:val="0"/>
          <w:numId w:val="2"/>
        </w:numPr>
        <w:spacing w:before="120" w:beforeAutospacing="0" w:after="0" w:afterAutospacing="0" w:line="360" w:lineRule="auto"/>
        <w:jc w:val="both"/>
        <w:rPr>
          <w:rStyle w:val="Strong"/>
          <w:rFonts w:ascii="Calibri Light" w:hAnsi="Calibri Light" w:cs="Arial"/>
          <w:b w:val="0"/>
        </w:rPr>
      </w:pPr>
      <w:r w:rsidRPr="00307435">
        <w:rPr>
          <w:rStyle w:val="Strong"/>
          <w:rFonts w:ascii="Calibri Light" w:hAnsi="Calibri Light" w:cs="Arial"/>
          <w:b w:val="0"/>
        </w:rPr>
        <w:t xml:space="preserve">Signed form of </w:t>
      </w:r>
      <w:r w:rsidRPr="00165F28">
        <w:rPr>
          <w:rStyle w:val="Strong"/>
          <w:rFonts w:ascii="Calibri Light" w:hAnsi="Calibri Light" w:cs="Arial"/>
          <w:b w:val="0"/>
        </w:rPr>
        <w:t xml:space="preserve">authority for </w:t>
      </w:r>
      <w:r w:rsidR="00393D9A" w:rsidRPr="00165F28">
        <w:rPr>
          <w:rStyle w:val="Strong"/>
          <w:rFonts w:ascii="Calibri Light" w:hAnsi="Calibri Light" w:cs="Arial"/>
          <w:b w:val="0"/>
        </w:rPr>
        <w:t>C</w:t>
      </w:r>
    </w:p>
    <w:p w14:paraId="00A212D3" w14:textId="77777777" w:rsidR="00A67AFA" w:rsidRPr="00307435" w:rsidRDefault="00B47FC0" w:rsidP="009E76F4">
      <w:pPr>
        <w:pStyle w:val="NormalWeb"/>
        <w:numPr>
          <w:ilvl w:val="0"/>
          <w:numId w:val="2"/>
        </w:numPr>
        <w:spacing w:before="120" w:beforeAutospacing="0" w:after="0" w:afterAutospacing="0" w:line="360" w:lineRule="auto"/>
        <w:jc w:val="both"/>
        <w:rPr>
          <w:rStyle w:val="Strong"/>
          <w:rFonts w:ascii="Calibri Light" w:hAnsi="Calibri Light" w:cs="Arial"/>
          <w:b w:val="0"/>
        </w:rPr>
      </w:pPr>
      <w:r w:rsidRPr="00307435">
        <w:rPr>
          <w:rStyle w:val="Strong"/>
          <w:rFonts w:ascii="Calibri Light" w:hAnsi="Calibri Light" w:cs="Arial"/>
          <w:b w:val="0"/>
        </w:rPr>
        <w:t>All other documents available through C’s online UC journal</w:t>
      </w:r>
      <w:r w:rsidR="00A67AFA" w:rsidRPr="00307435">
        <w:rPr>
          <w:rStyle w:val="Strong"/>
          <w:rFonts w:ascii="Calibri Light" w:hAnsi="Calibri Light" w:cs="Arial"/>
          <w:b w:val="0"/>
          <w:color w:val="FF0000"/>
        </w:rPr>
        <w:t xml:space="preserve"> </w:t>
      </w:r>
    </w:p>
    <w:p w14:paraId="64B8D336" w14:textId="77777777" w:rsidR="00DC189E" w:rsidRPr="00307435" w:rsidRDefault="00DC189E" w:rsidP="009E76F4">
      <w:pPr>
        <w:pStyle w:val="NormalWeb"/>
        <w:spacing w:before="120" w:line="360" w:lineRule="auto"/>
        <w:jc w:val="both"/>
        <w:rPr>
          <w:rStyle w:val="Strong"/>
          <w:rFonts w:ascii="Calibri Light" w:hAnsi="Calibri Light" w:cs="Arial"/>
        </w:rPr>
      </w:pPr>
      <w:r w:rsidRPr="00307435">
        <w:rPr>
          <w:rStyle w:val="Strong"/>
          <w:rFonts w:ascii="Calibri Light" w:hAnsi="Calibri Light" w:cs="Arial"/>
        </w:rPr>
        <w:t>ADR proposals</w:t>
      </w:r>
    </w:p>
    <w:p w14:paraId="218B9F0E" w14:textId="092EA3C9" w:rsidR="00DC189E" w:rsidRPr="00307435" w:rsidRDefault="00DC189E" w:rsidP="009E76F4">
      <w:pPr>
        <w:pStyle w:val="NormalWeb"/>
        <w:spacing w:before="120" w:line="360" w:lineRule="auto"/>
        <w:jc w:val="both"/>
        <w:rPr>
          <w:rStyle w:val="Strong"/>
          <w:rFonts w:ascii="Calibri Light" w:hAnsi="Calibri Light" w:cs="Arial"/>
        </w:rPr>
      </w:pPr>
      <w:r w:rsidRPr="00307435">
        <w:rPr>
          <w:rStyle w:val="Strong"/>
          <w:rFonts w:ascii="Calibri Light" w:hAnsi="Calibri Light" w:cs="Arial"/>
          <w:b w:val="0"/>
        </w:rPr>
        <w:t xml:space="preserve">Please confirm in your reply whether </w:t>
      </w:r>
      <w:r w:rsidR="002C68CB">
        <w:rPr>
          <w:rStyle w:val="Strong"/>
          <w:rFonts w:ascii="Calibri Light" w:hAnsi="Calibri Light" w:cs="Arial"/>
          <w:b w:val="0"/>
        </w:rPr>
        <w:t>D</w:t>
      </w:r>
      <w:r w:rsidRPr="00307435">
        <w:rPr>
          <w:rStyle w:val="Strong"/>
          <w:rFonts w:ascii="Calibri Light" w:hAnsi="Calibri Light" w:cs="Arial"/>
          <w:b w:val="0"/>
        </w:rPr>
        <w:t xml:space="preserve"> is willing to consider alternative dispute resolution.  </w:t>
      </w:r>
    </w:p>
    <w:p w14:paraId="04619243" w14:textId="77777777" w:rsidR="00BB5B41" w:rsidRPr="00307435" w:rsidRDefault="00BB5B41" w:rsidP="009E76F4">
      <w:pPr>
        <w:pStyle w:val="NormalWeb"/>
        <w:spacing w:before="120" w:beforeAutospacing="0" w:after="0" w:afterAutospacing="0" w:line="360" w:lineRule="auto"/>
        <w:jc w:val="both"/>
        <w:rPr>
          <w:rFonts w:ascii="Calibri Light" w:hAnsi="Calibri Light" w:cs="Arial"/>
        </w:rPr>
      </w:pPr>
      <w:r w:rsidRPr="00307435">
        <w:rPr>
          <w:rStyle w:val="Strong"/>
          <w:rFonts w:ascii="Calibri Light" w:hAnsi="Calibri Light" w:cs="Arial"/>
        </w:rPr>
        <w:t>The address for reply and service of court documents</w:t>
      </w:r>
    </w:p>
    <w:p w14:paraId="33C88F38" w14:textId="77777777" w:rsidR="002C68CB" w:rsidRPr="00070402" w:rsidRDefault="002C68CB" w:rsidP="009E76F4">
      <w:pPr>
        <w:pStyle w:val="NormalWeb"/>
        <w:spacing w:before="120" w:beforeAutospacing="0" w:after="0" w:afterAutospacing="0" w:line="360" w:lineRule="auto"/>
        <w:jc w:val="both"/>
        <w:rPr>
          <w:rFonts w:ascii="Calibri Light" w:hAnsi="Calibri Light" w:cs="Calibri Light"/>
          <w:color w:val="FF0000"/>
        </w:rPr>
      </w:pPr>
      <w:r w:rsidRPr="00070402">
        <w:rPr>
          <w:rFonts w:ascii="Calibri Light" w:hAnsi="Calibri Light" w:cs="Calibri Light"/>
          <w:color w:val="FF0000"/>
        </w:rPr>
        <w:t xml:space="preserve">ADVICE AGENCY NAME, ADDRESS AND EMAIL HERE </w:t>
      </w:r>
    </w:p>
    <w:p w14:paraId="2EA8D0B7" w14:textId="77777777" w:rsidR="00B47FC0" w:rsidRPr="00307435" w:rsidRDefault="00B47FC0" w:rsidP="009E76F4">
      <w:pPr>
        <w:pStyle w:val="NormalWeb"/>
        <w:spacing w:before="120" w:beforeAutospacing="0" w:after="0" w:afterAutospacing="0" w:line="360" w:lineRule="auto"/>
        <w:jc w:val="both"/>
        <w:rPr>
          <w:rStyle w:val="Strong"/>
          <w:rFonts w:ascii="Calibri Light" w:hAnsi="Calibri Light" w:cs="Arial"/>
        </w:rPr>
      </w:pPr>
    </w:p>
    <w:p w14:paraId="1D5BBC8C" w14:textId="77777777" w:rsidR="00B47FC0" w:rsidRPr="00307435" w:rsidRDefault="00B47FC0" w:rsidP="009E76F4">
      <w:pPr>
        <w:pStyle w:val="NormalWeb"/>
        <w:spacing w:before="120" w:beforeAutospacing="0" w:after="0" w:afterAutospacing="0" w:line="360" w:lineRule="auto"/>
        <w:jc w:val="both"/>
        <w:rPr>
          <w:rStyle w:val="Strong"/>
          <w:rFonts w:ascii="Calibri Light" w:hAnsi="Calibri Light" w:cs="Arial"/>
        </w:rPr>
      </w:pPr>
    </w:p>
    <w:p w14:paraId="635D05F2" w14:textId="77777777" w:rsidR="00BB5B41" w:rsidRPr="00307435" w:rsidRDefault="00BB5B41" w:rsidP="009E76F4">
      <w:pPr>
        <w:pStyle w:val="NormalWeb"/>
        <w:spacing w:before="120" w:beforeAutospacing="0" w:after="0" w:afterAutospacing="0" w:line="360" w:lineRule="auto"/>
        <w:jc w:val="both"/>
        <w:rPr>
          <w:rFonts w:ascii="Calibri Light" w:hAnsi="Calibri Light" w:cs="Arial"/>
        </w:rPr>
      </w:pPr>
      <w:r w:rsidRPr="00307435">
        <w:rPr>
          <w:rStyle w:val="Strong"/>
          <w:rFonts w:ascii="Calibri Light" w:hAnsi="Calibri Light" w:cs="Arial"/>
        </w:rPr>
        <w:t>Proposed reply date</w:t>
      </w:r>
    </w:p>
    <w:p w14:paraId="02BA12DF" w14:textId="58CE6A4C" w:rsidR="00307435" w:rsidRPr="00307435" w:rsidRDefault="00BB5B41" w:rsidP="009E76F4">
      <w:pPr>
        <w:spacing w:before="120" w:line="360" w:lineRule="auto"/>
        <w:jc w:val="both"/>
        <w:rPr>
          <w:rStyle w:val="Strong"/>
          <w:rFonts w:ascii="Calibri Light" w:hAnsi="Calibri Light" w:cs="Arial"/>
          <w:b w:val="0"/>
        </w:rPr>
      </w:pPr>
      <w:r w:rsidRPr="00307435">
        <w:rPr>
          <w:rFonts w:ascii="Calibri Light" w:hAnsi="Calibri Light" w:cs="Arial"/>
        </w:rPr>
        <w:t xml:space="preserve">We expect a reply promptly </w:t>
      </w:r>
      <w:r w:rsidR="00D9396E" w:rsidRPr="00307435">
        <w:rPr>
          <w:rFonts w:ascii="Calibri Light" w:hAnsi="Calibri Light" w:cs="Arial"/>
        </w:rPr>
        <w:t>and, in any event,</w:t>
      </w:r>
      <w:r w:rsidRPr="00307435">
        <w:rPr>
          <w:rFonts w:ascii="Calibri Light" w:hAnsi="Calibri Light" w:cs="Arial"/>
        </w:rPr>
        <w:t xml:space="preserve"> no later than </w:t>
      </w:r>
      <w:r w:rsidR="00A67AFA" w:rsidRPr="00D9396E">
        <w:rPr>
          <w:rFonts w:ascii="Calibri Light" w:hAnsi="Calibri Light" w:cs="Arial"/>
          <w:bCs/>
          <w:color w:val="FF0000"/>
        </w:rPr>
        <w:t>DATE</w:t>
      </w:r>
      <w:r w:rsidR="00A27485" w:rsidRPr="00307435">
        <w:rPr>
          <w:rFonts w:ascii="Calibri Light" w:hAnsi="Calibri Light" w:cs="Arial"/>
        </w:rPr>
        <w:t xml:space="preserve"> </w:t>
      </w:r>
      <w:r w:rsidR="00307435" w:rsidRPr="002C68CB">
        <w:rPr>
          <w:rFonts w:ascii="Calibri Light" w:hAnsi="Calibri Light" w:cs="Arial"/>
          <w:color w:val="FF0000"/>
        </w:rPr>
        <w:t>(14 days).</w:t>
      </w:r>
    </w:p>
    <w:p w14:paraId="3772B573" w14:textId="44949F2D" w:rsidR="00BB5B41" w:rsidRPr="00307435" w:rsidRDefault="00307435" w:rsidP="009E76F4">
      <w:pPr>
        <w:spacing w:before="120" w:line="360" w:lineRule="auto"/>
        <w:jc w:val="both"/>
        <w:rPr>
          <w:rFonts w:ascii="Calibri Light" w:hAnsi="Calibri Light" w:cs="Arial"/>
        </w:rPr>
      </w:pPr>
      <w:r w:rsidRPr="00307435">
        <w:rPr>
          <w:rStyle w:val="Strong"/>
          <w:rFonts w:ascii="Calibri Light" w:hAnsi="Calibri Light" w:cs="Arial"/>
          <w:b w:val="0"/>
        </w:rPr>
        <w:t>I</w:t>
      </w:r>
      <w:r w:rsidR="00A27485" w:rsidRPr="00307435">
        <w:rPr>
          <w:rStyle w:val="Strong"/>
          <w:rFonts w:ascii="Calibri Light" w:hAnsi="Calibri Light" w:cs="Arial"/>
          <w:b w:val="0"/>
        </w:rPr>
        <w:t xml:space="preserve">f </w:t>
      </w:r>
      <w:r w:rsidR="00BB5B41" w:rsidRPr="00307435">
        <w:rPr>
          <w:rStyle w:val="Strong"/>
          <w:rFonts w:ascii="Calibri Light" w:hAnsi="Calibri Light" w:cs="Arial"/>
          <w:b w:val="0"/>
        </w:rPr>
        <w:t xml:space="preserve">we </w:t>
      </w:r>
      <w:r w:rsidR="00D9396E" w:rsidRPr="00307435">
        <w:rPr>
          <w:rStyle w:val="Strong"/>
          <w:rFonts w:ascii="Calibri Light" w:hAnsi="Calibri Light" w:cs="Arial"/>
          <w:b w:val="0"/>
        </w:rPr>
        <w:t>have not</w:t>
      </w:r>
      <w:r w:rsidR="00BB5B41" w:rsidRPr="00307435">
        <w:rPr>
          <w:rStyle w:val="Strong"/>
          <w:rFonts w:ascii="Calibri Light" w:hAnsi="Calibri Light" w:cs="Arial"/>
          <w:b w:val="0"/>
        </w:rPr>
        <w:t xml:space="preserve"> received a reply by this time we will issue proceedings for judicial review without further notice to you.</w:t>
      </w:r>
    </w:p>
    <w:p w14:paraId="46A7DEB6" w14:textId="10FFD52A" w:rsidR="00BB5B41" w:rsidRPr="00307435" w:rsidRDefault="00BB5B41" w:rsidP="009E76F4">
      <w:pPr>
        <w:spacing w:before="120" w:line="360" w:lineRule="auto"/>
        <w:jc w:val="both"/>
        <w:rPr>
          <w:rFonts w:ascii="Calibri Light" w:hAnsi="Calibri Light" w:cs="Arial"/>
        </w:rPr>
      </w:pPr>
      <w:r w:rsidRPr="00307435">
        <w:rPr>
          <w:rFonts w:ascii="Calibri Light" w:hAnsi="Calibri Light" w:cs="Arial"/>
        </w:rPr>
        <w:t>Yours faithfully</w:t>
      </w:r>
      <w:r w:rsidR="00D9396E">
        <w:rPr>
          <w:rFonts w:ascii="Calibri Light" w:hAnsi="Calibri Light" w:cs="Arial"/>
        </w:rPr>
        <w:t>,</w:t>
      </w:r>
    </w:p>
    <w:sectPr w:rsidR="00BB5B41" w:rsidRPr="00307435" w:rsidSect="00B71C07">
      <w:footerReference w:type="even" r:id="rId21"/>
      <w:footerReference w:type="default" r:id="rId22"/>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B0D91" w14:textId="77777777" w:rsidR="004F05BC" w:rsidRDefault="004F05BC">
      <w:r>
        <w:separator/>
      </w:r>
    </w:p>
  </w:endnote>
  <w:endnote w:type="continuationSeparator" w:id="0">
    <w:p w14:paraId="1D5673CC" w14:textId="77777777" w:rsidR="004F05BC" w:rsidRDefault="004F0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96A42" w14:textId="77777777" w:rsidR="00EE350D" w:rsidRDefault="00EE350D"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AE5731" w14:textId="77777777" w:rsidR="00EE350D" w:rsidRDefault="00EE35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0302" w14:textId="3837E9E6" w:rsidR="00EE350D" w:rsidRDefault="00EE350D"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65F28">
      <w:rPr>
        <w:rStyle w:val="PageNumber"/>
        <w:noProof/>
      </w:rPr>
      <w:t>1</w:t>
    </w:r>
    <w:r>
      <w:rPr>
        <w:rStyle w:val="PageNumber"/>
      </w:rPr>
      <w:fldChar w:fldCharType="end"/>
    </w:r>
  </w:p>
  <w:p w14:paraId="24BA41B1" w14:textId="77777777" w:rsidR="00EE350D" w:rsidRDefault="00EE3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210F" w14:textId="77777777" w:rsidR="004F05BC" w:rsidRDefault="004F05BC">
      <w:r>
        <w:separator/>
      </w:r>
    </w:p>
  </w:footnote>
  <w:footnote w:type="continuationSeparator" w:id="0">
    <w:p w14:paraId="1CF8C22D" w14:textId="77777777" w:rsidR="004F05BC" w:rsidRDefault="004F05BC">
      <w:r>
        <w:continuationSeparator/>
      </w:r>
    </w:p>
  </w:footnote>
  <w:footnote w:id="1">
    <w:p w14:paraId="050A46AE" w14:textId="77777777" w:rsidR="00923174" w:rsidRPr="007D6C68" w:rsidRDefault="00923174" w:rsidP="00923174">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764644B8" w14:textId="77777777" w:rsidR="00923174" w:rsidRPr="00F8134F" w:rsidRDefault="00923174" w:rsidP="00923174">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0C42EF05" w14:textId="5B9DBA07" w:rsidR="00EE350D" w:rsidRPr="00BB20B9" w:rsidRDefault="00EE350D" w:rsidP="00D22E91">
      <w:pPr>
        <w:pStyle w:val="Decisiontext"/>
        <w:jc w:val="left"/>
        <w:rPr>
          <w:rFonts w:ascii="Calibri Light" w:hAnsi="Calibri Light" w:cs="Calibri Light"/>
          <w:color w:val="000000" w:themeColor="text1"/>
          <w:sz w:val="20"/>
          <w:szCs w:val="20"/>
        </w:rPr>
      </w:pPr>
      <w:r w:rsidRPr="00BB20B9">
        <w:rPr>
          <w:rStyle w:val="FootnoteReference"/>
          <w:rFonts w:ascii="Calibri Light" w:hAnsi="Calibri Light" w:cs="Calibri Light"/>
          <w:color w:val="000000" w:themeColor="text1"/>
          <w:sz w:val="20"/>
          <w:szCs w:val="20"/>
        </w:rPr>
        <w:footnoteRef/>
      </w:r>
      <w:r w:rsidRPr="00BB20B9">
        <w:rPr>
          <w:rFonts w:ascii="Calibri Light" w:hAnsi="Calibri Light" w:cs="Calibri Light"/>
          <w:color w:val="000000" w:themeColor="text1"/>
          <w:sz w:val="20"/>
          <w:szCs w:val="20"/>
        </w:rPr>
        <w:t xml:space="preserve"> </w:t>
      </w:r>
      <w:hyperlink r:id="rId1" w:history="1"/>
      <w:hyperlink r:id="rId2" w:history="1">
        <w:r w:rsidR="009E76F4" w:rsidRPr="00B4762B">
          <w:rPr>
            <w:rStyle w:val="Hyperlink"/>
            <w:rFonts w:ascii="Calibri Light" w:hAnsi="Calibri Light" w:cs="Calibri Light"/>
            <w:sz w:val="20"/>
            <w:szCs w:val="20"/>
          </w:rPr>
          <w:t>http://data.parliament.uk/DepositedPapers/Files/DEP2021-0835/168_WCA_outcomes_V13-0.pdf</w:t>
        </w:r>
      </w:hyperlink>
      <w:r w:rsidR="009E76F4">
        <w:rPr>
          <w:rStyle w:val="Hyperlink"/>
          <w:rFonts w:ascii="Calibri Light" w:hAnsi="Calibri Light" w:cs="Calibri Light"/>
          <w:color w:val="000000" w:themeColor="text1"/>
          <w:sz w:val="20"/>
          <w:szCs w:val="20"/>
          <w:u w:val="none"/>
        </w:rPr>
        <w:t xml:space="preserve"> </w:t>
      </w:r>
    </w:p>
  </w:footnote>
  <w:footnote w:id="4">
    <w:p w14:paraId="7ED85C9E" w14:textId="5C9E1A79" w:rsidR="00EE350D" w:rsidRPr="00BB20B9" w:rsidRDefault="00EE350D" w:rsidP="00D22E91">
      <w:pPr>
        <w:pStyle w:val="Decisiontext"/>
        <w:jc w:val="left"/>
        <w:rPr>
          <w:rFonts w:ascii="Calibri Light" w:hAnsi="Calibri Light" w:cs="Calibri Light"/>
          <w:color w:val="000000" w:themeColor="text1"/>
          <w:sz w:val="20"/>
          <w:szCs w:val="20"/>
        </w:rPr>
      </w:pPr>
      <w:r w:rsidRPr="009E76F4">
        <w:rPr>
          <w:rStyle w:val="FootnoteReference"/>
          <w:rFonts w:ascii="Calibri Light" w:hAnsi="Calibri Light" w:cs="Calibri Light"/>
          <w:color w:val="000000" w:themeColor="text1"/>
          <w:sz w:val="20"/>
          <w:szCs w:val="20"/>
        </w:rPr>
        <w:footnoteRef/>
      </w:r>
      <w:r w:rsidRPr="009E76F4">
        <w:rPr>
          <w:rFonts w:ascii="Calibri Light" w:hAnsi="Calibri Light" w:cs="Calibri Light"/>
          <w:color w:val="000000" w:themeColor="text1"/>
          <w:sz w:val="20"/>
          <w:szCs w:val="20"/>
        </w:rPr>
        <w:t xml:space="preserve"> </w:t>
      </w:r>
      <w:hyperlink r:id="rId3" w:history="1">
        <w:r w:rsidR="009E76F4" w:rsidRPr="00B4762B">
          <w:rPr>
            <w:rStyle w:val="Hyperlink"/>
            <w:rFonts w:ascii="Calibri Light" w:hAnsi="Calibri Light" w:cs="Calibri Light"/>
            <w:sz w:val="20"/>
            <w:szCs w:val="20"/>
          </w:rPr>
          <w:t>http://data.parliament.uk/DepositedPapers/Files/DEP2021-0835/172_Work_Capability_Assessments_V17-0.pdf</w:t>
        </w:r>
      </w:hyperlink>
      <w:r w:rsidR="009E76F4">
        <w:rPr>
          <w:rStyle w:val="Hyperlink"/>
          <w:rFonts w:ascii="Calibri Light" w:hAnsi="Calibri Light" w:cs="Calibri Light"/>
          <w:color w:val="000000" w:themeColor="text1"/>
          <w:sz w:val="20"/>
          <w:szCs w:val="20"/>
          <w:u w:val="none"/>
        </w:rPr>
        <w:t xml:space="preserve"> </w:t>
      </w:r>
    </w:p>
  </w:footnote>
  <w:footnote w:id="5">
    <w:p w14:paraId="4D661661" w14:textId="2CC6E926" w:rsidR="00EE350D" w:rsidRPr="00E02CB2" w:rsidRDefault="00EE350D" w:rsidP="00D22E91">
      <w:pPr>
        <w:pStyle w:val="FootnoteText"/>
        <w:rPr>
          <w:color w:val="000000" w:themeColor="text1"/>
        </w:rPr>
      </w:pPr>
      <w:r w:rsidRPr="00BB20B9">
        <w:rPr>
          <w:rStyle w:val="FootnoteReference"/>
          <w:rFonts w:ascii="Calibri Light" w:hAnsi="Calibri Light" w:cs="Calibri Light"/>
          <w:color w:val="000000" w:themeColor="text1"/>
        </w:rPr>
        <w:footnoteRef/>
      </w:r>
      <w:r w:rsidRPr="00BB20B9">
        <w:rPr>
          <w:rFonts w:ascii="Calibri Light" w:hAnsi="Calibri Light" w:cs="Calibri Light"/>
          <w:color w:val="000000" w:themeColor="text1"/>
        </w:rPr>
        <w:t xml:space="preserve"> Set out in Sch 8 and 9 Universal Credit Regulations 2013 including for example terminal illness, pregnancy, cancer treatments, and </w:t>
      </w:r>
      <w:r w:rsidRPr="009E76F4">
        <w:rPr>
          <w:rFonts w:ascii="Calibri Light" w:hAnsi="Calibri Light" w:cs="Calibri Light"/>
          <w:color w:val="000000" w:themeColor="text1"/>
        </w:rPr>
        <w:t>communicable disease</w:t>
      </w:r>
      <w:r w:rsidR="00383C51">
        <w:rPr>
          <w:rFonts w:ascii="Calibri Light" w:hAnsi="Calibri Light" w:cs="Calibri Light"/>
          <w:color w:val="000000" w:themeColor="text1"/>
        </w:rPr>
        <w:t>.</w:t>
      </w:r>
    </w:p>
  </w:footnote>
  <w:footnote w:id="6">
    <w:p w14:paraId="6075602D" w14:textId="7E34254E" w:rsidR="00EE350D" w:rsidRPr="009C54C9" w:rsidRDefault="00EE350D" w:rsidP="006160C4">
      <w:pPr>
        <w:pStyle w:val="FootnoteText"/>
        <w:rPr>
          <w:rFonts w:ascii="Calibri Light" w:hAnsi="Calibri Light" w:cs="Calibri Light"/>
        </w:rPr>
      </w:pPr>
      <w:r w:rsidRPr="009C54C9">
        <w:rPr>
          <w:rStyle w:val="FootnoteReference"/>
          <w:rFonts w:ascii="Calibri Light" w:hAnsi="Calibri Light" w:cs="Calibri Light"/>
        </w:rPr>
        <w:footnoteRef/>
      </w:r>
      <w:r w:rsidRPr="009C54C9">
        <w:rPr>
          <w:rFonts w:ascii="Calibri Light" w:hAnsi="Calibri Light" w:cs="Calibri Light"/>
        </w:rPr>
        <w:t xml:space="preserve"> </w:t>
      </w:r>
      <w:hyperlink r:id="rId4" w:anchor="_idTextAnchor025" w:history="1">
        <w:r w:rsidR="009C54C9" w:rsidRPr="009C54C9">
          <w:rPr>
            <w:rStyle w:val="Hyperlink"/>
            <w:rFonts w:ascii="Calibri Light" w:hAnsi="Calibri Light" w:cs="Calibri Light"/>
          </w:rPr>
          <w:t>https://publications.parliament.uk/pa/cm201719/cmselect/cmworpen/1770/177005.htm#_idTextAnchor025</w:t>
        </w:r>
      </w:hyperlink>
      <w:r w:rsidR="009C54C9" w:rsidRPr="009C54C9">
        <w:rPr>
          <w:rFonts w:ascii="Calibri Light" w:hAnsi="Calibri Light" w:cs="Calibri Light"/>
        </w:rPr>
        <w:t xml:space="preserve"> </w:t>
      </w:r>
    </w:p>
  </w:footnote>
  <w:footnote w:id="7">
    <w:p w14:paraId="11F78F7E" w14:textId="56D3B58A" w:rsidR="00EE350D" w:rsidRPr="00307435" w:rsidRDefault="00EE350D">
      <w:pPr>
        <w:pStyle w:val="FootnoteText"/>
        <w:rPr>
          <w:rFonts w:ascii="Calibri Light" w:hAnsi="Calibri Light"/>
          <w:sz w:val="16"/>
          <w:szCs w:val="16"/>
        </w:rPr>
      </w:pPr>
      <w:r w:rsidRPr="009C54C9">
        <w:rPr>
          <w:rStyle w:val="FootnoteReference"/>
          <w:rFonts w:ascii="Calibri Light" w:hAnsi="Calibri Light" w:cs="Calibri Light"/>
        </w:rPr>
        <w:footnoteRef/>
      </w:r>
      <w:hyperlink r:id="rId5" w:history="1">
        <w:r w:rsidR="009C54C9" w:rsidRPr="009C54C9">
          <w:rPr>
            <w:rStyle w:val="Hyperlink"/>
            <w:rFonts w:ascii="Calibri Light" w:hAnsi="Calibri Light" w:cs="Calibri Light"/>
          </w:rPr>
          <w:t>https://assets.publishing.service.gov.uk/government/uploads/system/uploads/attachment_data/file/220152/eia-universal-credit-wr2011.pdf</w:t>
        </w:r>
      </w:hyperlink>
      <w:r w:rsidR="009C54C9">
        <w:rPr>
          <w:rStyle w:val="Hyperlink"/>
          <w:rFonts w:ascii="Calibri Light" w:hAnsi="Calibri Light" w:cs="Calibri Light"/>
        </w:rPr>
        <w:t xml:space="preserve"> </w:t>
      </w:r>
    </w:p>
  </w:footnote>
  <w:footnote w:id="8">
    <w:p w14:paraId="3837FE8F" w14:textId="0373C55D" w:rsidR="00EE350D" w:rsidRPr="00FA2B90" w:rsidRDefault="00EE350D">
      <w:pPr>
        <w:pStyle w:val="FootnoteText"/>
        <w:rPr>
          <w:rFonts w:ascii="Calibri Light" w:hAnsi="Calibri Light"/>
        </w:rPr>
      </w:pPr>
      <w:r w:rsidRPr="00FA2B90">
        <w:rPr>
          <w:rStyle w:val="FootnoteReference"/>
          <w:rFonts w:ascii="Calibri Light" w:hAnsi="Calibri Light"/>
          <w:color w:val="000000" w:themeColor="text1"/>
        </w:rPr>
        <w:footnoteRef/>
      </w:r>
      <w:r w:rsidRPr="00FA2B90">
        <w:rPr>
          <w:rFonts w:ascii="Calibri Light" w:hAnsi="Calibri Light"/>
          <w:color w:val="000000" w:themeColor="text1"/>
        </w:rPr>
        <w:t xml:space="preserve"> </w:t>
      </w:r>
      <w:hyperlink r:id="rId6" w:history="1">
        <w:r w:rsidR="006E194C" w:rsidRPr="00B4762B">
          <w:rPr>
            <w:rStyle w:val="Hyperlink"/>
            <w:rFonts w:ascii="Calibri Light" w:hAnsi="Calibri Light"/>
          </w:rPr>
          <w:t>https://www.gov.uk/government/publications/universal-credit-and-you/draft-uc-and-you</w:t>
        </w:r>
      </w:hyperlink>
      <w:r w:rsidR="006E194C">
        <w:rPr>
          <w:rFonts w:ascii="Calibri Light" w:hAnsi="Calibri Light"/>
          <w:color w:val="000000" w:themeColor="text1"/>
        </w:rPr>
        <w:t xml:space="preserve"> </w:t>
      </w:r>
    </w:p>
  </w:footnote>
  <w:footnote w:id="9">
    <w:p w14:paraId="572D8399" w14:textId="77777777" w:rsidR="00EE350D" w:rsidRPr="006C153C" w:rsidRDefault="00EE350D" w:rsidP="00426199">
      <w:pPr>
        <w:pStyle w:val="FootnoteText"/>
        <w:rPr>
          <w:rFonts w:ascii="Calibri Light" w:hAnsi="Calibri Light" w:cs="Calibri Light"/>
        </w:rPr>
      </w:pPr>
      <w:r w:rsidRPr="006C153C">
        <w:rPr>
          <w:rStyle w:val="FootnoteReference"/>
          <w:rFonts w:ascii="Calibri Light" w:hAnsi="Calibri Light" w:cs="Calibri Light"/>
        </w:rPr>
        <w:footnoteRef/>
      </w:r>
      <w:r w:rsidRPr="006C153C">
        <w:rPr>
          <w:rFonts w:ascii="Calibri Light" w:hAnsi="Calibri Light" w:cs="Calibri Light"/>
        </w:rPr>
        <w:t xml:space="preserve"> </w:t>
      </w:r>
      <w:hyperlink r:id="rId7" w:history="1">
        <w:r w:rsidRPr="006C153C">
          <w:rPr>
            <w:rStyle w:val="Hyperlink"/>
            <w:rFonts w:ascii="Calibri Light" w:hAnsi="Calibri Light" w:cs="Calibri Light"/>
          </w:rPr>
          <w:t>https://publications.parliament.uk/pa/cm201719/cmselect/cmworpen/1770/1770.pdf</w:t>
        </w:r>
      </w:hyperlink>
    </w:p>
  </w:footnote>
  <w:footnote w:id="10">
    <w:p w14:paraId="1094C159" w14:textId="128F4E00" w:rsidR="004B4915" w:rsidRDefault="004B4915" w:rsidP="00165F28">
      <w:pPr>
        <w:pStyle w:val="ListParagraph"/>
        <w:shd w:val="clear" w:color="auto" w:fill="FFFFFF"/>
        <w:spacing w:line="360" w:lineRule="auto"/>
        <w:ind w:left="0"/>
        <w:textAlignment w:val="baseline"/>
      </w:pPr>
      <w:r w:rsidRPr="004B4915">
        <w:rPr>
          <w:rStyle w:val="FootnoteReference"/>
          <w:rFonts w:ascii="Calibri Light" w:hAnsi="Calibri Light"/>
          <w:sz w:val="20"/>
          <w:szCs w:val="20"/>
        </w:rPr>
        <w:footnoteRef/>
      </w:r>
      <w:r w:rsidRPr="004B4915">
        <w:rPr>
          <w:rFonts w:ascii="Calibri Light" w:hAnsi="Calibri Light"/>
          <w:sz w:val="20"/>
          <w:szCs w:val="20"/>
        </w:rPr>
        <w:t xml:space="preserve"> </w:t>
      </w:r>
      <w:hyperlink r:id="rId8" w:history="1">
        <w:r w:rsidR="00165F28" w:rsidRPr="006C153C">
          <w:rPr>
            <w:rStyle w:val="Hyperlink"/>
            <w:rFonts w:ascii="Calibri Light" w:hAnsi="Calibri Light" w:cs="Calibri Light"/>
          </w:rPr>
          <w:t>https://publications.parliament.uk/pa/cm201719/cmselect/cmworpen/1770/1770.pdf</w:t>
        </w:r>
      </w:hyperlink>
    </w:p>
  </w:footnote>
  <w:footnote w:id="11">
    <w:p w14:paraId="35CA34F8" w14:textId="6910B252" w:rsidR="00EE350D" w:rsidRPr="00165F28" w:rsidRDefault="00EE350D">
      <w:pPr>
        <w:pStyle w:val="FootnoteText"/>
        <w:rPr>
          <w:rFonts w:ascii="Calibri Light" w:hAnsi="Calibri Light" w:cs="Calibri Light"/>
        </w:rPr>
      </w:pPr>
      <w:r w:rsidRPr="00165F28">
        <w:rPr>
          <w:rStyle w:val="FootnoteReference"/>
          <w:rFonts w:ascii="Calibri Light" w:hAnsi="Calibri Light" w:cs="Calibri Light"/>
          <w:color w:val="000000" w:themeColor="text1"/>
        </w:rPr>
        <w:footnoteRef/>
      </w:r>
      <w:r w:rsidRPr="00165F28">
        <w:rPr>
          <w:rFonts w:ascii="Calibri Light" w:hAnsi="Calibri Light" w:cs="Calibri Light"/>
          <w:color w:val="000000" w:themeColor="text1"/>
        </w:rPr>
        <w:t xml:space="preserve"> </w:t>
      </w:r>
      <w:hyperlink r:id="rId9" w:history="1">
        <w:r w:rsidR="00165F28" w:rsidRPr="00165F28">
          <w:rPr>
            <w:rStyle w:val="Hyperlink"/>
            <w:rFonts w:ascii="Calibri Light" w:hAnsi="Calibri Light" w:cs="Calibri Light"/>
          </w:rPr>
          <w:t>http://data.parliament.uk/DepositedPapers/Files/DEP2021-0835/168_WCA_outcomes_V13-0.pdf</w:t>
        </w:r>
      </w:hyperlink>
      <w:r w:rsidR="00165F28" w:rsidRPr="00165F28">
        <w:rPr>
          <w:rFonts w:ascii="Calibri Light" w:hAnsi="Calibri Light" w:cs="Calibri Light"/>
        </w:rPr>
        <w:t xml:space="preserve"> </w:t>
      </w:r>
    </w:p>
  </w:footnote>
  <w:footnote w:id="12">
    <w:p w14:paraId="295EEC6E" w14:textId="77777777" w:rsidR="00EE350D" w:rsidRPr="00E313B4" w:rsidRDefault="00EE350D" w:rsidP="008D267C">
      <w:pPr>
        <w:pStyle w:val="NoSpacing"/>
        <w:rPr>
          <w:rFonts w:ascii="Calibri Light" w:hAnsi="Calibri Light" w:cs="Calibri Light"/>
          <w:sz w:val="20"/>
          <w:szCs w:val="20"/>
        </w:rPr>
      </w:pPr>
      <w:r w:rsidRPr="00E313B4">
        <w:rPr>
          <w:rStyle w:val="FootnoteReference"/>
          <w:rFonts w:ascii="Calibri Light" w:hAnsi="Calibri Light" w:cs="Calibri Light"/>
          <w:sz w:val="20"/>
          <w:szCs w:val="20"/>
        </w:rPr>
        <w:footnoteRef/>
      </w:r>
      <w:r w:rsidRPr="00E313B4">
        <w:rPr>
          <w:rFonts w:ascii="Calibri Light" w:hAnsi="Calibri Light" w:cs="Calibri Light"/>
          <w:sz w:val="20"/>
          <w:szCs w:val="20"/>
        </w:rPr>
        <w:t xml:space="preserve"> R(C and W) v Secretary of State for Work and Pensions  [2015] </w:t>
      </w:r>
      <w:proofErr w:type="spellStart"/>
      <w:r w:rsidRPr="00E313B4">
        <w:rPr>
          <w:rFonts w:ascii="Calibri Light" w:hAnsi="Calibri Light" w:cs="Calibri Light"/>
          <w:sz w:val="20"/>
          <w:szCs w:val="20"/>
        </w:rPr>
        <w:t>EWHC</w:t>
      </w:r>
      <w:proofErr w:type="spellEnd"/>
      <w:r w:rsidRPr="00E313B4">
        <w:rPr>
          <w:rFonts w:ascii="Calibri Light" w:hAnsi="Calibri Light" w:cs="Calibri Light"/>
          <w:sz w:val="20"/>
          <w:szCs w:val="20"/>
        </w:rPr>
        <w:t xml:space="preserve"> 1607 (Admin)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9B1"/>
    <w:multiLevelType w:val="hybridMultilevel"/>
    <w:tmpl w:val="E332BB16"/>
    <w:lvl w:ilvl="0" w:tplc="AB0C580E">
      <w:start w:val="31"/>
      <w:numFmt w:val="decimal"/>
      <w:lvlText w:val="%1."/>
      <w:lvlJc w:val="left"/>
      <w:pPr>
        <w:ind w:left="36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B5D2F"/>
    <w:multiLevelType w:val="hybridMultilevel"/>
    <w:tmpl w:val="117E72D2"/>
    <w:lvl w:ilvl="0" w:tplc="6450BCF8">
      <w:start w:val="1"/>
      <w:numFmt w:val="bullet"/>
      <w:lvlText w:val=""/>
      <w:lvlJc w:val="left"/>
      <w:pPr>
        <w:ind w:left="1287" w:hanging="360"/>
      </w:pPr>
      <w:rPr>
        <w:rFonts w:ascii="Symbol" w:hAnsi="Symbol" w:hint="default"/>
        <w:color w:val="000000" w:themeColor="text1"/>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2D0379C0"/>
    <w:multiLevelType w:val="hybridMultilevel"/>
    <w:tmpl w:val="0FEC1488"/>
    <w:lvl w:ilvl="0" w:tplc="7CEAB68E">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0E163C"/>
    <w:multiLevelType w:val="hybridMultilevel"/>
    <w:tmpl w:val="F4AE6DF4"/>
    <w:lvl w:ilvl="0" w:tplc="3B687564">
      <w:start w:val="1"/>
      <w:numFmt w:val="decimal"/>
      <w:lvlText w:val="%1."/>
      <w:lvlJc w:val="left"/>
      <w:pPr>
        <w:ind w:left="567" w:hanging="567"/>
      </w:pPr>
      <w:rPr>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2424336"/>
    <w:multiLevelType w:val="hybridMultilevel"/>
    <w:tmpl w:val="6B5AC486"/>
    <w:lvl w:ilvl="0" w:tplc="C8085432">
      <w:start w:val="33"/>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796E75"/>
    <w:multiLevelType w:val="hybridMultilevel"/>
    <w:tmpl w:val="0D20EF36"/>
    <w:lvl w:ilvl="0" w:tplc="88743D0E">
      <w:start w:val="32"/>
      <w:numFmt w:val="decimal"/>
      <w:lvlText w:val="%1."/>
      <w:lvlJc w:val="left"/>
      <w:pPr>
        <w:ind w:left="720" w:hanging="360"/>
      </w:pPr>
      <w:rPr>
        <w:rFonts w:hint="default"/>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901C83"/>
    <w:multiLevelType w:val="hybridMultilevel"/>
    <w:tmpl w:val="F338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B251C0"/>
    <w:multiLevelType w:val="multilevel"/>
    <w:tmpl w:val="D3A4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632585"/>
    <w:multiLevelType w:val="hybridMultilevel"/>
    <w:tmpl w:val="E9BC7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BB1BD1"/>
    <w:multiLevelType w:val="hybridMultilevel"/>
    <w:tmpl w:val="8E805EC2"/>
    <w:lvl w:ilvl="0" w:tplc="B6B48EF8">
      <w:numFmt w:val="bullet"/>
      <w:lvlText w:val=""/>
      <w:lvlJc w:val="left"/>
      <w:pPr>
        <w:ind w:left="2628" w:hanging="360"/>
      </w:pPr>
      <w:rPr>
        <w:rFonts w:ascii="Calibri Light" w:eastAsia="Times New Roman" w:hAnsi="Calibri Light" w:cs="Calibri Light" w:hint="default"/>
      </w:rPr>
    </w:lvl>
    <w:lvl w:ilvl="1" w:tplc="08090001">
      <w:start w:val="1"/>
      <w:numFmt w:val="bullet"/>
      <w:lvlText w:val=""/>
      <w:lvlJc w:val="left"/>
      <w:pPr>
        <w:ind w:left="2574" w:hanging="36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68FF4B85"/>
    <w:multiLevelType w:val="hybridMultilevel"/>
    <w:tmpl w:val="FB3CEE80"/>
    <w:lvl w:ilvl="0" w:tplc="B6B48EF8">
      <w:numFmt w:val="bullet"/>
      <w:lvlText w:val=""/>
      <w:lvlJc w:val="left"/>
      <w:pPr>
        <w:ind w:left="2628" w:hanging="360"/>
      </w:pPr>
      <w:rPr>
        <w:rFonts w:ascii="Calibri Light" w:eastAsia="Times New Roman" w:hAnsi="Calibri Light" w:cs="Calibri Light" w:hint="default"/>
      </w:rPr>
    </w:lvl>
    <w:lvl w:ilvl="1" w:tplc="08090001">
      <w:start w:val="1"/>
      <w:numFmt w:val="bullet"/>
      <w:lvlText w:val=""/>
      <w:lvlJc w:val="left"/>
      <w:pPr>
        <w:ind w:left="2574" w:hanging="36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774C7229"/>
    <w:multiLevelType w:val="hybridMultilevel"/>
    <w:tmpl w:val="02223E5E"/>
    <w:lvl w:ilvl="0" w:tplc="FB4E96A6">
      <w:start w:val="24"/>
      <w:numFmt w:val="decimal"/>
      <w:lvlText w:val="%1."/>
      <w:lvlJc w:val="left"/>
      <w:pPr>
        <w:ind w:left="567" w:hanging="567"/>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8C17A5"/>
    <w:multiLevelType w:val="hybridMultilevel"/>
    <w:tmpl w:val="09CA0F44"/>
    <w:lvl w:ilvl="0" w:tplc="E3D28000">
      <w:start w:val="1"/>
      <w:numFmt w:val="decimal"/>
      <w:lvlText w:val="%1."/>
      <w:lvlJc w:val="left"/>
      <w:pPr>
        <w:ind w:left="567" w:hanging="567"/>
      </w:pPr>
      <w:rPr>
        <w:rFonts w:hint="default"/>
        <w:b w:val="0"/>
        <w:i w:val="0"/>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5105DB8">
      <w:start w:val="1"/>
      <w:numFmt w:val="lowerRoman"/>
      <w:lvlText w:val="(%4)"/>
      <w:lvlJc w:val="left"/>
      <w:pPr>
        <w:ind w:left="3240" w:hanging="72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18613502">
    <w:abstractNumId w:val="13"/>
  </w:num>
  <w:num w:numId="2" w16cid:durableId="116802072">
    <w:abstractNumId w:val="3"/>
  </w:num>
  <w:num w:numId="3" w16cid:durableId="522715320">
    <w:abstractNumId w:val="7"/>
  </w:num>
  <w:num w:numId="4" w16cid:durableId="973950548">
    <w:abstractNumId w:val="1"/>
  </w:num>
  <w:num w:numId="5" w16cid:durableId="634681995">
    <w:abstractNumId w:val="2"/>
  </w:num>
  <w:num w:numId="6" w16cid:durableId="57750022">
    <w:abstractNumId w:val="12"/>
  </w:num>
  <w:num w:numId="7" w16cid:durableId="1897161222">
    <w:abstractNumId w:val="0"/>
  </w:num>
  <w:num w:numId="8" w16cid:durableId="665742040">
    <w:abstractNumId w:val="5"/>
  </w:num>
  <w:num w:numId="9" w16cid:durableId="1420131226">
    <w:abstractNumId w:val="6"/>
  </w:num>
  <w:num w:numId="10" w16cid:durableId="1942953385">
    <w:abstractNumId w:val="10"/>
  </w:num>
  <w:num w:numId="11" w16cid:durableId="615913657">
    <w:abstractNumId w:val="11"/>
  </w:num>
  <w:num w:numId="12" w16cid:durableId="1931884187">
    <w:abstractNumId w:val="8"/>
  </w:num>
  <w:num w:numId="13" w16cid:durableId="208034404">
    <w:abstractNumId w:val="4"/>
  </w:num>
  <w:num w:numId="14" w16cid:durableId="67777842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0BCA"/>
    <w:rsid w:val="000021CF"/>
    <w:rsid w:val="00006217"/>
    <w:rsid w:val="000228A9"/>
    <w:rsid w:val="00022FF9"/>
    <w:rsid w:val="00024580"/>
    <w:rsid w:val="00024AA7"/>
    <w:rsid w:val="00030529"/>
    <w:rsid w:val="000340A6"/>
    <w:rsid w:val="00043E85"/>
    <w:rsid w:val="00045C8D"/>
    <w:rsid w:val="00045D55"/>
    <w:rsid w:val="00050FC6"/>
    <w:rsid w:val="00054D44"/>
    <w:rsid w:val="000570CC"/>
    <w:rsid w:val="0006577A"/>
    <w:rsid w:val="00072C9F"/>
    <w:rsid w:val="00074D7F"/>
    <w:rsid w:val="0007723E"/>
    <w:rsid w:val="00084624"/>
    <w:rsid w:val="00092B2D"/>
    <w:rsid w:val="000A11F1"/>
    <w:rsid w:val="000A2757"/>
    <w:rsid w:val="000A3280"/>
    <w:rsid w:val="000A3C3D"/>
    <w:rsid w:val="000A5DF7"/>
    <w:rsid w:val="000A7F46"/>
    <w:rsid w:val="000B3AA9"/>
    <w:rsid w:val="000C2A09"/>
    <w:rsid w:val="000C40AC"/>
    <w:rsid w:val="000C5DE1"/>
    <w:rsid w:val="000C78F5"/>
    <w:rsid w:val="000E2737"/>
    <w:rsid w:val="000E3231"/>
    <w:rsid w:val="000E32D8"/>
    <w:rsid w:val="00103686"/>
    <w:rsid w:val="00106CDD"/>
    <w:rsid w:val="0011770B"/>
    <w:rsid w:val="00121D3A"/>
    <w:rsid w:val="0012736B"/>
    <w:rsid w:val="0013240B"/>
    <w:rsid w:val="00134155"/>
    <w:rsid w:val="00134387"/>
    <w:rsid w:val="00136E00"/>
    <w:rsid w:val="001558C7"/>
    <w:rsid w:val="00160897"/>
    <w:rsid w:val="00161495"/>
    <w:rsid w:val="00165F28"/>
    <w:rsid w:val="00170428"/>
    <w:rsid w:val="00173AB8"/>
    <w:rsid w:val="0017405A"/>
    <w:rsid w:val="001757B2"/>
    <w:rsid w:val="00180559"/>
    <w:rsid w:val="00195992"/>
    <w:rsid w:val="00195CA3"/>
    <w:rsid w:val="0019781C"/>
    <w:rsid w:val="001A147D"/>
    <w:rsid w:val="001B60CB"/>
    <w:rsid w:val="001C0A40"/>
    <w:rsid w:val="001C1C2D"/>
    <w:rsid w:val="001C2FD2"/>
    <w:rsid w:val="001D5DC3"/>
    <w:rsid w:val="001E0A77"/>
    <w:rsid w:val="001E15C7"/>
    <w:rsid w:val="001E1613"/>
    <w:rsid w:val="001E2D07"/>
    <w:rsid w:val="001E4BCD"/>
    <w:rsid w:val="001E68FB"/>
    <w:rsid w:val="001E6B6C"/>
    <w:rsid w:val="001E7F35"/>
    <w:rsid w:val="001F06E2"/>
    <w:rsid w:val="001F3AE5"/>
    <w:rsid w:val="001F78C8"/>
    <w:rsid w:val="00203721"/>
    <w:rsid w:val="00203E55"/>
    <w:rsid w:val="0020630E"/>
    <w:rsid w:val="00207F0E"/>
    <w:rsid w:val="00215206"/>
    <w:rsid w:val="002169AC"/>
    <w:rsid w:val="002211D3"/>
    <w:rsid w:val="00221323"/>
    <w:rsid w:val="00222CB0"/>
    <w:rsid w:val="00231380"/>
    <w:rsid w:val="00235FB1"/>
    <w:rsid w:val="0023747D"/>
    <w:rsid w:val="00252730"/>
    <w:rsid w:val="0025450F"/>
    <w:rsid w:val="00260EA7"/>
    <w:rsid w:val="00267517"/>
    <w:rsid w:val="0026797B"/>
    <w:rsid w:val="00270FC4"/>
    <w:rsid w:val="00274739"/>
    <w:rsid w:val="002752A0"/>
    <w:rsid w:val="00285B12"/>
    <w:rsid w:val="00286F3E"/>
    <w:rsid w:val="0029470C"/>
    <w:rsid w:val="00294C81"/>
    <w:rsid w:val="00295143"/>
    <w:rsid w:val="002B02AA"/>
    <w:rsid w:val="002B180E"/>
    <w:rsid w:val="002B1A76"/>
    <w:rsid w:val="002B2D53"/>
    <w:rsid w:val="002C325D"/>
    <w:rsid w:val="002C68CB"/>
    <w:rsid w:val="002D1454"/>
    <w:rsid w:val="002D6B38"/>
    <w:rsid w:val="002E0D87"/>
    <w:rsid w:val="002E70C5"/>
    <w:rsid w:val="002E7214"/>
    <w:rsid w:val="002F0AC3"/>
    <w:rsid w:val="002F7926"/>
    <w:rsid w:val="003012E9"/>
    <w:rsid w:val="00304859"/>
    <w:rsid w:val="00307435"/>
    <w:rsid w:val="00307AE0"/>
    <w:rsid w:val="003111B5"/>
    <w:rsid w:val="00311D83"/>
    <w:rsid w:val="00313013"/>
    <w:rsid w:val="0031320D"/>
    <w:rsid w:val="0031451A"/>
    <w:rsid w:val="00314989"/>
    <w:rsid w:val="00320DB5"/>
    <w:rsid w:val="003244CE"/>
    <w:rsid w:val="00327A07"/>
    <w:rsid w:val="00343BCD"/>
    <w:rsid w:val="00371587"/>
    <w:rsid w:val="00371B99"/>
    <w:rsid w:val="0037401C"/>
    <w:rsid w:val="00374802"/>
    <w:rsid w:val="00383C51"/>
    <w:rsid w:val="00390FDA"/>
    <w:rsid w:val="00393D9A"/>
    <w:rsid w:val="0039402F"/>
    <w:rsid w:val="003A0C7C"/>
    <w:rsid w:val="003B3B9D"/>
    <w:rsid w:val="003B3FED"/>
    <w:rsid w:val="003C1759"/>
    <w:rsid w:val="003D4C99"/>
    <w:rsid w:val="003D70FC"/>
    <w:rsid w:val="003E0A32"/>
    <w:rsid w:val="003E1C75"/>
    <w:rsid w:val="003E4024"/>
    <w:rsid w:val="003F4C9C"/>
    <w:rsid w:val="00401CB8"/>
    <w:rsid w:val="00404379"/>
    <w:rsid w:val="00404FF2"/>
    <w:rsid w:val="00407F9E"/>
    <w:rsid w:val="0041494A"/>
    <w:rsid w:val="00416569"/>
    <w:rsid w:val="004223AD"/>
    <w:rsid w:val="0042310B"/>
    <w:rsid w:val="00423DDB"/>
    <w:rsid w:val="00426199"/>
    <w:rsid w:val="00430F60"/>
    <w:rsid w:val="00440F84"/>
    <w:rsid w:val="00443A14"/>
    <w:rsid w:val="004510DB"/>
    <w:rsid w:val="0046199D"/>
    <w:rsid w:val="00461FA5"/>
    <w:rsid w:val="00467577"/>
    <w:rsid w:val="0047422B"/>
    <w:rsid w:val="00475E0C"/>
    <w:rsid w:val="004823FE"/>
    <w:rsid w:val="0048352D"/>
    <w:rsid w:val="00484511"/>
    <w:rsid w:val="00491B49"/>
    <w:rsid w:val="004974BE"/>
    <w:rsid w:val="004A09C0"/>
    <w:rsid w:val="004A0FDF"/>
    <w:rsid w:val="004A3DDB"/>
    <w:rsid w:val="004A530A"/>
    <w:rsid w:val="004A58DA"/>
    <w:rsid w:val="004B4915"/>
    <w:rsid w:val="004C75A4"/>
    <w:rsid w:val="004D19BA"/>
    <w:rsid w:val="004D25F9"/>
    <w:rsid w:val="004D51C2"/>
    <w:rsid w:val="004E2C3B"/>
    <w:rsid w:val="004E402D"/>
    <w:rsid w:val="004F05BC"/>
    <w:rsid w:val="004F52C6"/>
    <w:rsid w:val="005010C9"/>
    <w:rsid w:val="0050317E"/>
    <w:rsid w:val="00505DA1"/>
    <w:rsid w:val="00507406"/>
    <w:rsid w:val="00512375"/>
    <w:rsid w:val="00513580"/>
    <w:rsid w:val="00520C02"/>
    <w:rsid w:val="00524D7A"/>
    <w:rsid w:val="005319D7"/>
    <w:rsid w:val="00536312"/>
    <w:rsid w:val="00536D31"/>
    <w:rsid w:val="0055572B"/>
    <w:rsid w:val="005577A8"/>
    <w:rsid w:val="00563162"/>
    <w:rsid w:val="0056578E"/>
    <w:rsid w:val="00566ACE"/>
    <w:rsid w:val="00573DF6"/>
    <w:rsid w:val="0057416D"/>
    <w:rsid w:val="00586445"/>
    <w:rsid w:val="00592323"/>
    <w:rsid w:val="005966E8"/>
    <w:rsid w:val="005B0C6D"/>
    <w:rsid w:val="005C37C9"/>
    <w:rsid w:val="005C415A"/>
    <w:rsid w:val="005E5DE0"/>
    <w:rsid w:val="005F24F1"/>
    <w:rsid w:val="0060188B"/>
    <w:rsid w:val="00604A61"/>
    <w:rsid w:val="0061582C"/>
    <w:rsid w:val="006160C4"/>
    <w:rsid w:val="006220CD"/>
    <w:rsid w:val="00622DC4"/>
    <w:rsid w:val="00626272"/>
    <w:rsid w:val="00627E9B"/>
    <w:rsid w:val="006344B6"/>
    <w:rsid w:val="00634BE0"/>
    <w:rsid w:val="0063655A"/>
    <w:rsid w:val="00637A55"/>
    <w:rsid w:val="0064192B"/>
    <w:rsid w:val="00644BCD"/>
    <w:rsid w:val="00653E52"/>
    <w:rsid w:val="0065661F"/>
    <w:rsid w:val="00656D33"/>
    <w:rsid w:val="006618C0"/>
    <w:rsid w:val="00665AD0"/>
    <w:rsid w:val="0067117D"/>
    <w:rsid w:val="006715C5"/>
    <w:rsid w:val="00684043"/>
    <w:rsid w:val="006909D3"/>
    <w:rsid w:val="00692EB2"/>
    <w:rsid w:val="006952A6"/>
    <w:rsid w:val="006C153C"/>
    <w:rsid w:val="006C2BFA"/>
    <w:rsid w:val="006C47D2"/>
    <w:rsid w:val="006C7A03"/>
    <w:rsid w:val="006D5629"/>
    <w:rsid w:val="006E194C"/>
    <w:rsid w:val="006E6751"/>
    <w:rsid w:val="006E7174"/>
    <w:rsid w:val="006F468B"/>
    <w:rsid w:val="006F7E8D"/>
    <w:rsid w:val="00703552"/>
    <w:rsid w:val="00713E5D"/>
    <w:rsid w:val="00724E67"/>
    <w:rsid w:val="00725312"/>
    <w:rsid w:val="00744CB5"/>
    <w:rsid w:val="00744E80"/>
    <w:rsid w:val="007454E6"/>
    <w:rsid w:val="0075004B"/>
    <w:rsid w:val="00752A9D"/>
    <w:rsid w:val="00754C59"/>
    <w:rsid w:val="00755D9C"/>
    <w:rsid w:val="00761D4B"/>
    <w:rsid w:val="00763057"/>
    <w:rsid w:val="00770AAE"/>
    <w:rsid w:val="0079118A"/>
    <w:rsid w:val="007911D5"/>
    <w:rsid w:val="007924DC"/>
    <w:rsid w:val="00792DC8"/>
    <w:rsid w:val="007A3B71"/>
    <w:rsid w:val="007B2C39"/>
    <w:rsid w:val="007D0F4F"/>
    <w:rsid w:val="007F6232"/>
    <w:rsid w:val="007F66E9"/>
    <w:rsid w:val="00814408"/>
    <w:rsid w:val="00815169"/>
    <w:rsid w:val="00825E3B"/>
    <w:rsid w:val="00831961"/>
    <w:rsid w:val="00832845"/>
    <w:rsid w:val="008470C5"/>
    <w:rsid w:val="00847C64"/>
    <w:rsid w:val="008551FA"/>
    <w:rsid w:val="00857005"/>
    <w:rsid w:val="00857438"/>
    <w:rsid w:val="00861F38"/>
    <w:rsid w:val="008624EC"/>
    <w:rsid w:val="00866640"/>
    <w:rsid w:val="00872DF7"/>
    <w:rsid w:val="00881581"/>
    <w:rsid w:val="00886736"/>
    <w:rsid w:val="008A593A"/>
    <w:rsid w:val="008B20C1"/>
    <w:rsid w:val="008C4CAB"/>
    <w:rsid w:val="008D267C"/>
    <w:rsid w:val="008D4A74"/>
    <w:rsid w:val="008E22D9"/>
    <w:rsid w:val="008E38BE"/>
    <w:rsid w:val="008F4C47"/>
    <w:rsid w:val="009015DA"/>
    <w:rsid w:val="009115D9"/>
    <w:rsid w:val="00921FBE"/>
    <w:rsid w:val="00923174"/>
    <w:rsid w:val="009246CA"/>
    <w:rsid w:val="00924CFB"/>
    <w:rsid w:val="00927841"/>
    <w:rsid w:val="009311DE"/>
    <w:rsid w:val="00931E0E"/>
    <w:rsid w:val="00937C0F"/>
    <w:rsid w:val="00950317"/>
    <w:rsid w:val="00965F99"/>
    <w:rsid w:val="00967E9A"/>
    <w:rsid w:val="009705A3"/>
    <w:rsid w:val="00971DE8"/>
    <w:rsid w:val="00981618"/>
    <w:rsid w:val="00987A86"/>
    <w:rsid w:val="00992D95"/>
    <w:rsid w:val="009C29B3"/>
    <w:rsid w:val="009C45E5"/>
    <w:rsid w:val="009C54C9"/>
    <w:rsid w:val="009C7D39"/>
    <w:rsid w:val="009D5363"/>
    <w:rsid w:val="009D5E62"/>
    <w:rsid w:val="009E1682"/>
    <w:rsid w:val="009E701F"/>
    <w:rsid w:val="009E76F4"/>
    <w:rsid w:val="00A0692D"/>
    <w:rsid w:val="00A06EA0"/>
    <w:rsid w:val="00A20C76"/>
    <w:rsid w:val="00A27485"/>
    <w:rsid w:val="00A37B97"/>
    <w:rsid w:val="00A560F3"/>
    <w:rsid w:val="00A63B66"/>
    <w:rsid w:val="00A67AFA"/>
    <w:rsid w:val="00A70596"/>
    <w:rsid w:val="00A71048"/>
    <w:rsid w:val="00A80C2B"/>
    <w:rsid w:val="00A82F73"/>
    <w:rsid w:val="00A834C4"/>
    <w:rsid w:val="00A90981"/>
    <w:rsid w:val="00A91032"/>
    <w:rsid w:val="00A9655F"/>
    <w:rsid w:val="00AB350A"/>
    <w:rsid w:val="00AD07CE"/>
    <w:rsid w:val="00AD2EB5"/>
    <w:rsid w:val="00AE1F26"/>
    <w:rsid w:val="00AE238B"/>
    <w:rsid w:val="00AE4D35"/>
    <w:rsid w:val="00AE5492"/>
    <w:rsid w:val="00AF27A5"/>
    <w:rsid w:val="00AF7C56"/>
    <w:rsid w:val="00B03F9B"/>
    <w:rsid w:val="00B16F4F"/>
    <w:rsid w:val="00B16FDE"/>
    <w:rsid w:val="00B16FF7"/>
    <w:rsid w:val="00B23516"/>
    <w:rsid w:val="00B23A14"/>
    <w:rsid w:val="00B262DA"/>
    <w:rsid w:val="00B33F5B"/>
    <w:rsid w:val="00B47FC0"/>
    <w:rsid w:val="00B52303"/>
    <w:rsid w:val="00B5610B"/>
    <w:rsid w:val="00B60DA4"/>
    <w:rsid w:val="00B61A07"/>
    <w:rsid w:val="00B64FAB"/>
    <w:rsid w:val="00B65795"/>
    <w:rsid w:val="00B65D68"/>
    <w:rsid w:val="00B679AA"/>
    <w:rsid w:val="00B71C07"/>
    <w:rsid w:val="00B74187"/>
    <w:rsid w:val="00B74B85"/>
    <w:rsid w:val="00B82438"/>
    <w:rsid w:val="00B83244"/>
    <w:rsid w:val="00B83BB3"/>
    <w:rsid w:val="00B85B08"/>
    <w:rsid w:val="00B85DBD"/>
    <w:rsid w:val="00B86608"/>
    <w:rsid w:val="00B87A20"/>
    <w:rsid w:val="00B95575"/>
    <w:rsid w:val="00BA3864"/>
    <w:rsid w:val="00BB1A5E"/>
    <w:rsid w:val="00BB1F68"/>
    <w:rsid w:val="00BB20B9"/>
    <w:rsid w:val="00BB5B41"/>
    <w:rsid w:val="00BD0027"/>
    <w:rsid w:val="00BD092F"/>
    <w:rsid w:val="00BD31EE"/>
    <w:rsid w:val="00BD63DC"/>
    <w:rsid w:val="00BE18E5"/>
    <w:rsid w:val="00BE2A30"/>
    <w:rsid w:val="00BE2E56"/>
    <w:rsid w:val="00BE512C"/>
    <w:rsid w:val="00BE51C1"/>
    <w:rsid w:val="00BE7E19"/>
    <w:rsid w:val="00BF1E3D"/>
    <w:rsid w:val="00BF2865"/>
    <w:rsid w:val="00BF6C0D"/>
    <w:rsid w:val="00C02194"/>
    <w:rsid w:val="00C1373E"/>
    <w:rsid w:val="00C1608B"/>
    <w:rsid w:val="00C17972"/>
    <w:rsid w:val="00C20883"/>
    <w:rsid w:val="00C41577"/>
    <w:rsid w:val="00C41A00"/>
    <w:rsid w:val="00C44EFC"/>
    <w:rsid w:val="00C51C98"/>
    <w:rsid w:val="00C52ED4"/>
    <w:rsid w:val="00C5682F"/>
    <w:rsid w:val="00C57385"/>
    <w:rsid w:val="00C575DF"/>
    <w:rsid w:val="00C6371D"/>
    <w:rsid w:val="00C70530"/>
    <w:rsid w:val="00C713A6"/>
    <w:rsid w:val="00C77D1A"/>
    <w:rsid w:val="00C84CF5"/>
    <w:rsid w:val="00C91B0E"/>
    <w:rsid w:val="00C943D2"/>
    <w:rsid w:val="00CD10C9"/>
    <w:rsid w:val="00CD54CA"/>
    <w:rsid w:val="00CE08D4"/>
    <w:rsid w:val="00CE0A06"/>
    <w:rsid w:val="00CE28AB"/>
    <w:rsid w:val="00CF5FA6"/>
    <w:rsid w:val="00D012C9"/>
    <w:rsid w:val="00D0385D"/>
    <w:rsid w:val="00D03F1D"/>
    <w:rsid w:val="00D04987"/>
    <w:rsid w:val="00D0771A"/>
    <w:rsid w:val="00D07DEB"/>
    <w:rsid w:val="00D164A2"/>
    <w:rsid w:val="00D17ED5"/>
    <w:rsid w:val="00D20D52"/>
    <w:rsid w:val="00D22E91"/>
    <w:rsid w:val="00D246FB"/>
    <w:rsid w:val="00D279DB"/>
    <w:rsid w:val="00D35F2C"/>
    <w:rsid w:val="00D41E0E"/>
    <w:rsid w:val="00D562BA"/>
    <w:rsid w:val="00D60F5D"/>
    <w:rsid w:val="00D6435E"/>
    <w:rsid w:val="00D87DCE"/>
    <w:rsid w:val="00D90F8D"/>
    <w:rsid w:val="00D9193E"/>
    <w:rsid w:val="00D9396E"/>
    <w:rsid w:val="00D95CEA"/>
    <w:rsid w:val="00DA0539"/>
    <w:rsid w:val="00DA3987"/>
    <w:rsid w:val="00DA515A"/>
    <w:rsid w:val="00DA650E"/>
    <w:rsid w:val="00DA6788"/>
    <w:rsid w:val="00DA7BA9"/>
    <w:rsid w:val="00DB2728"/>
    <w:rsid w:val="00DB3BDF"/>
    <w:rsid w:val="00DB6280"/>
    <w:rsid w:val="00DC065B"/>
    <w:rsid w:val="00DC189E"/>
    <w:rsid w:val="00DD094C"/>
    <w:rsid w:val="00DD0DC6"/>
    <w:rsid w:val="00DE1132"/>
    <w:rsid w:val="00DE12CE"/>
    <w:rsid w:val="00DE17F7"/>
    <w:rsid w:val="00DE414B"/>
    <w:rsid w:val="00DE7E06"/>
    <w:rsid w:val="00DF16C9"/>
    <w:rsid w:val="00E02CB2"/>
    <w:rsid w:val="00E03414"/>
    <w:rsid w:val="00E14995"/>
    <w:rsid w:val="00E14B54"/>
    <w:rsid w:val="00E21343"/>
    <w:rsid w:val="00E21EEE"/>
    <w:rsid w:val="00E3222C"/>
    <w:rsid w:val="00E37E7C"/>
    <w:rsid w:val="00E42988"/>
    <w:rsid w:val="00E47601"/>
    <w:rsid w:val="00E61AEE"/>
    <w:rsid w:val="00E637D2"/>
    <w:rsid w:val="00E86203"/>
    <w:rsid w:val="00E96AA1"/>
    <w:rsid w:val="00EA2C3E"/>
    <w:rsid w:val="00EA3F8F"/>
    <w:rsid w:val="00EA45F5"/>
    <w:rsid w:val="00EB5519"/>
    <w:rsid w:val="00EC0329"/>
    <w:rsid w:val="00EC4E09"/>
    <w:rsid w:val="00EC6B85"/>
    <w:rsid w:val="00ED5B0E"/>
    <w:rsid w:val="00EE350D"/>
    <w:rsid w:val="00EF1B6C"/>
    <w:rsid w:val="00EF7CE9"/>
    <w:rsid w:val="00F139E1"/>
    <w:rsid w:val="00F13ABC"/>
    <w:rsid w:val="00F26279"/>
    <w:rsid w:val="00F32B04"/>
    <w:rsid w:val="00F3449F"/>
    <w:rsid w:val="00F34A01"/>
    <w:rsid w:val="00F36044"/>
    <w:rsid w:val="00F47EF4"/>
    <w:rsid w:val="00F55CFA"/>
    <w:rsid w:val="00F66DE6"/>
    <w:rsid w:val="00F71868"/>
    <w:rsid w:val="00F7339C"/>
    <w:rsid w:val="00F8103E"/>
    <w:rsid w:val="00F91ADA"/>
    <w:rsid w:val="00F928E3"/>
    <w:rsid w:val="00F9403D"/>
    <w:rsid w:val="00F94D31"/>
    <w:rsid w:val="00F95495"/>
    <w:rsid w:val="00F97CCC"/>
    <w:rsid w:val="00FA2B90"/>
    <w:rsid w:val="00FA3C41"/>
    <w:rsid w:val="00FB20C1"/>
    <w:rsid w:val="00FB49A2"/>
    <w:rsid w:val="00FB71BF"/>
    <w:rsid w:val="00FC08D3"/>
    <w:rsid w:val="00FC2707"/>
    <w:rsid w:val="00FC3D5C"/>
    <w:rsid w:val="00FC73BD"/>
    <w:rsid w:val="00FD4C87"/>
    <w:rsid w:val="00FE39A2"/>
    <w:rsid w:val="00FE62B3"/>
    <w:rsid w:val="00FF3326"/>
    <w:rsid w:val="00FF4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E10157"/>
  <w15:docId w15:val="{8A2C85CB-0BC1-4788-9891-DDF91ED2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2B2D"/>
    <w:rPr>
      <w:sz w:val="24"/>
      <w:szCs w:val="24"/>
    </w:rPr>
  </w:style>
  <w:style w:type="paragraph" w:styleId="Heading1">
    <w:name w:val="heading 1"/>
    <w:basedOn w:val="Normal"/>
    <w:next w:val="Normal"/>
    <w:link w:val="Heading1Char"/>
    <w:qFormat/>
    <w:rsid w:val="001C2F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BA386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B64FAB"/>
    <w:pPr>
      <w:spacing w:after="200" w:line="276" w:lineRule="auto"/>
      <w:ind w:left="720"/>
    </w:pPr>
    <w:rPr>
      <w:rFonts w:ascii="Calibri" w:eastAsiaTheme="minorHAnsi" w:hAnsi="Calibri"/>
      <w:sz w:val="22"/>
      <w:szCs w:val="22"/>
      <w:lang w:eastAsia="en-US"/>
    </w:rPr>
  </w:style>
  <w:style w:type="character" w:customStyle="1" w:styleId="qna-result-writtenstatement-ministerrole">
    <w:name w:val="qna-result-writtenstatement-ministerrole"/>
    <w:basedOn w:val="DefaultParagraphFont"/>
    <w:rsid w:val="00EA3F8F"/>
  </w:style>
  <w:style w:type="paragraph" w:styleId="NoSpacing">
    <w:name w:val="No Spacing"/>
    <w:uiPriority w:val="1"/>
    <w:qFormat/>
    <w:rsid w:val="005966E8"/>
    <w:rPr>
      <w:sz w:val="24"/>
      <w:szCs w:val="24"/>
    </w:rPr>
  </w:style>
  <w:style w:type="paragraph" w:customStyle="1" w:styleId="Headnote-text">
    <w:name w:val="Headnote - text"/>
    <w:basedOn w:val="Normal"/>
    <w:rsid w:val="00407F9E"/>
    <w:pPr>
      <w:spacing w:after="120"/>
      <w:jc w:val="both"/>
    </w:pPr>
    <w:rPr>
      <w:sz w:val="20"/>
      <w:lang w:eastAsia="en-US"/>
    </w:rPr>
  </w:style>
  <w:style w:type="paragraph" w:customStyle="1" w:styleId="Decisiontext">
    <w:name w:val="Decision text"/>
    <w:basedOn w:val="Normal"/>
    <w:rsid w:val="00407F9E"/>
    <w:pPr>
      <w:spacing w:after="120"/>
      <w:jc w:val="both"/>
    </w:pPr>
    <w:rPr>
      <w:lang w:eastAsia="en-US"/>
    </w:rPr>
  </w:style>
  <w:style w:type="paragraph" w:customStyle="1" w:styleId="Headnote-last">
    <w:name w:val="Headnote - last"/>
    <w:basedOn w:val="Headnote-text"/>
    <w:next w:val="Normal"/>
    <w:rsid w:val="0079118A"/>
    <w:pPr>
      <w:pBdr>
        <w:bottom w:val="single" w:sz="4" w:space="6" w:color="auto"/>
      </w:pBdr>
      <w:spacing w:after="240"/>
    </w:pPr>
  </w:style>
  <w:style w:type="paragraph" w:customStyle="1" w:styleId="legtext">
    <w:name w:val="legtext"/>
    <w:basedOn w:val="Normal"/>
    <w:rsid w:val="00393D9A"/>
    <w:pPr>
      <w:spacing w:before="100" w:beforeAutospacing="1" w:after="100" w:afterAutospacing="1"/>
    </w:pPr>
  </w:style>
  <w:style w:type="paragraph" w:customStyle="1" w:styleId="legclearfix">
    <w:name w:val="legclearfix"/>
    <w:basedOn w:val="Normal"/>
    <w:rsid w:val="001C2FD2"/>
    <w:pPr>
      <w:spacing w:before="100" w:beforeAutospacing="1" w:after="100" w:afterAutospacing="1"/>
    </w:pPr>
  </w:style>
  <w:style w:type="character" w:customStyle="1" w:styleId="legds">
    <w:name w:val="legds"/>
    <w:basedOn w:val="DefaultParagraphFont"/>
    <w:rsid w:val="001C2FD2"/>
  </w:style>
  <w:style w:type="character" w:customStyle="1" w:styleId="Heading4Char">
    <w:name w:val="Heading 4 Char"/>
    <w:basedOn w:val="DefaultParagraphFont"/>
    <w:link w:val="Heading4"/>
    <w:uiPriority w:val="9"/>
    <w:rsid w:val="001C2FD2"/>
    <w:rPr>
      <w:b/>
      <w:bCs/>
      <w:sz w:val="24"/>
      <w:szCs w:val="24"/>
    </w:rPr>
  </w:style>
  <w:style w:type="character" w:customStyle="1" w:styleId="Heading1Char">
    <w:name w:val="Heading 1 Char"/>
    <w:basedOn w:val="DefaultParagraphFont"/>
    <w:link w:val="Heading1"/>
    <w:rsid w:val="001C2FD2"/>
    <w:rPr>
      <w:rFonts w:asciiTheme="majorHAnsi" w:eastAsiaTheme="majorEastAsia" w:hAnsiTheme="majorHAnsi" w:cstheme="majorBidi"/>
      <w:b/>
      <w:bCs/>
      <w:color w:val="365F91" w:themeColor="accent1" w:themeShade="BF"/>
      <w:sz w:val="28"/>
      <w:szCs w:val="28"/>
    </w:rPr>
  </w:style>
  <w:style w:type="paragraph" w:customStyle="1" w:styleId="fm-thread-unsubscribe">
    <w:name w:val="fm-thread-unsubscribe"/>
    <w:basedOn w:val="Normal"/>
    <w:rsid w:val="00267517"/>
    <w:pPr>
      <w:spacing w:before="100" w:beforeAutospacing="1" w:after="100" w:afterAutospacing="1"/>
    </w:pPr>
  </w:style>
  <w:style w:type="paragraph" w:customStyle="1" w:styleId="fm-author-orgname">
    <w:name w:val="fm-author-orgname"/>
    <w:basedOn w:val="Normal"/>
    <w:rsid w:val="00267517"/>
    <w:pPr>
      <w:spacing w:before="100" w:beforeAutospacing="1" w:after="100" w:afterAutospacing="1"/>
    </w:pPr>
  </w:style>
  <w:style w:type="paragraph" w:customStyle="1" w:styleId="fm-author-message">
    <w:name w:val="fm-author-message"/>
    <w:basedOn w:val="Normal"/>
    <w:rsid w:val="00267517"/>
    <w:pPr>
      <w:spacing w:before="100" w:beforeAutospacing="1" w:after="100" w:afterAutospacing="1"/>
    </w:pPr>
  </w:style>
  <w:style w:type="paragraph" w:customStyle="1" w:styleId="fm-author-posts-stats">
    <w:name w:val="fm-author-posts-stats"/>
    <w:basedOn w:val="Normal"/>
    <w:rsid w:val="00267517"/>
    <w:pPr>
      <w:spacing w:before="100" w:beforeAutospacing="1" w:after="100" w:afterAutospacing="1"/>
    </w:pPr>
  </w:style>
  <w:style w:type="paragraph" w:customStyle="1" w:styleId="fm-author-join-stats">
    <w:name w:val="fm-author-join-stats"/>
    <w:basedOn w:val="Normal"/>
    <w:rsid w:val="00267517"/>
    <w:pPr>
      <w:spacing w:before="100" w:beforeAutospacing="1" w:after="100" w:afterAutospacing="1"/>
    </w:pPr>
  </w:style>
  <w:style w:type="paragraph" w:customStyle="1" w:styleId="fm-author-report">
    <w:name w:val="fm-author-report"/>
    <w:basedOn w:val="Normal"/>
    <w:rsid w:val="00267517"/>
    <w:pPr>
      <w:spacing w:before="100" w:beforeAutospacing="1" w:after="100" w:afterAutospacing="1"/>
    </w:pPr>
  </w:style>
  <w:style w:type="character" w:customStyle="1" w:styleId="Heading5Char">
    <w:name w:val="Heading 5 Char"/>
    <w:basedOn w:val="DefaultParagraphFont"/>
    <w:link w:val="Heading5"/>
    <w:uiPriority w:val="9"/>
    <w:rsid w:val="008D267C"/>
    <w:rPr>
      <w:b/>
      <w:bCs/>
    </w:rPr>
  </w:style>
  <w:style w:type="character" w:customStyle="1" w:styleId="Heading3Char">
    <w:name w:val="Heading 3 Char"/>
    <w:basedOn w:val="DefaultParagraphFont"/>
    <w:link w:val="Heading3"/>
    <w:semiHidden/>
    <w:rsid w:val="00BA3864"/>
    <w:rPr>
      <w:rFonts w:asciiTheme="majorHAnsi" w:eastAsiaTheme="majorEastAsia" w:hAnsiTheme="majorHAnsi" w:cstheme="majorBidi"/>
      <w:b/>
      <w:bCs/>
      <w:color w:val="4F81BD" w:themeColor="accent1"/>
      <w:sz w:val="24"/>
      <w:szCs w:val="24"/>
    </w:rPr>
  </w:style>
  <w:style w:type="paragraph" w:customStyle="1" w:styleId="legp1paratext">
    <w:name w:val="legp1paratext"/>
    <w:basedOn w:val="Normal"/>
    <w:rsid w:val="00BA3864"/>
    <w:pPr>
      <w:spacing w:before="100" w:beforeAutospacing="1" w:after="100" w:afterAutospacing="1"/>
    </w:pPr>
    <w:rPr>
      <w:lang w:val="en-US" w:eastAsia="en-US"/>
    </w:rPr>
  </w:style>
  <w:style w:type="character" w:customStyle="1" w:styleId="legp1no">
    <w:name w:val="legp1no"/>
    <w:basedOn w:val="DefaultParagraphFont"/>
    <w:rsid w:val="00BA3864"/>
  </w:style>
  <w:style w:type="paragraph" w:customStyle="1" w:styleId="legp2paratext">
    <w:name w:val="legp2paratext"/>
    <w:basedOn w:val="Normal"/>
    <w:rsid w:val="00106CDD"/>
    <w:pPr>
      <w:spacing w:before="100" w:beforeAutospacing="1" w:after="100" w:afterAutospacing="1"/>
    </w:pPr>
  </w:style>
  <w:style w:type="paragraph" w:customStyle="1" w:styleId="legrhs">
    <w:name w:val="legrhs"/>
    <w:basedOn w:val="Normal"/>
    <w:rsid w:val="00106CDD"/>
    <w:pPr>
      <w:spacing w:before="100" w:beforeAutospacing="1" w:after="100" w:afterAutospacing="1"/>
    </w:pPr>
  </w:style>
  <w:style w:type="character" w:customStyle="1" w:styleId="number">
    <w:name w:val="number"/>
    <w:basedOn w:val="DefaultParagraphFont"/>
    <w:rsid w:val="007F6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8539">
      <w:bodyDiv w:val="1"/>
      <w:marLeft w:val="0"/>
      <w:marRight w:val="0"/>
      <w:marTop w:val="0"/>
      <w:marBottom w:val="0"/>
      <w:divBdr>
        <w:top w:val="none" w:sz="0" w:space="0" w:color="auto"/>
        <w:left w:val="none" w:sz="0" w:space="0" w:color="auto"/>
        <w:bottom w:val="none" w:sz="0" w:space="0" w:color="auto"/>
        <w:right w:val="none" w:sz="0" w:space="0" w:color="auto"/>
      </w:divBdr>
    </w:div>
    <w:div w:id="272059057">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262300">
      <w:bodyDiv w:val="1"/>
      <w:marLeft w:val="0"/>
      <w:marRight w:val="0"/>
      <w:marTop w:val="0"/>
      <w:marBottom w:val="0"/>
      <w:divBdr>
        <w:top w:val="none" w:sz="0" w:space="0" w:color="auto"/>
        <w:left w:val="none" w:sz="0" w:space="0" w:color="auto"/>
        <w:bottom w:val="none" w:sz="0" w:space="0" w:color="auto"/>
        <w:right w:val="none" w:sz="0" w:space="0" w:color="auto"/>
      </w:divBdr>
    </w:div>
    <w:div w:id="391658284">
      <w:bodyDiv w:val="1"/>
      <w:marLeft w:val="0"/>
      <w:marRight w:val="0"/>
      <w:marTop w:val="0"/>
      <w:marBottom w:val="0"/>
      <w:divBdr>
        <w:top w:val="none" w:sz="0" w:space="0" w:color="auto"/>
        <w:left w:val="none" w:sz="0" w:space="0" w:color="auto"/>
        <w:bottom w:val="none" w:sz="0" w:space="0" w:color="auto"/>
        <w:right w:val="none" w:sz="0" w:space="0" w:color="auto"/>
      </w:divBdr>
      <w:divsChild>
        <w:div w:id="1437948329">
          <w:marLeft w:val="0"/>
          <w:marRight w:val="0"/>
          <w:marTop w:val="0"/>
          <w:marBottom w:val="0"/>
          <w:divBdr>
            <w:top w:val="none" w:sz="0" w:space="0" w:color="auto"/>
            <w:left w:val="none" w:sz="0" w:space="0" w:color="auto"/>
            <w:bottom w:val="none" w:sz="0" w:space="0" w:color="auto"/>
            <w:right w:val="none" w:sz="0" w:space="0" w:color="auto"/>
          </w:divBdr>
          <w:divsChild>
            <w:div w:id="1688750050">
              <w:marLeft w:val="75"/>
              <w:marRight w:val="0"/>
              <w:marTop w:val="150"/>
              <w:marBottom w:val="0"/>
              <w:divBdr>
                <w:top w:val="none" w:sz="0" w:space="0" w:color="auto"/>
                <w:left w:val="none" w:sz="0" w:space="0" w:color="auto"/>
                <w:bottom w:val="none" w:sz="0" w:space="0" w:color="auto"/>
                <w:right w:val="none" w:sz="0" w:space="0" w:color="auto"/>
              </w:divBdr>
            </w:div>
          </w:divsChild>
        </w:div>
        <w:div w:id="325475715">
          <w:marLeft w:val="0"/>
          <w:marRight w:val="0"/>
          <w:marTop w:val="0"/>
          <w:marBottom w:val="0"/>
          <w:divBdr>
            <w:top w:val="none" w:sz="0" w:space="0" w:color="auto"/>
            <w:left w:val="none" w:sz="0" w:space="0" w:color="auto"/>
            <w:bottom w:val="none" w:sz="0" w:space="0" w:color="auto"/>
            <w:right w:val="none" w:sz="0" w:space="0" w:color="auto"/>
          </w:divBdr>
          <w:divsChild>
            <w:div w:id="94295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8418">
      <w:bodyDiv w:val="1"/>
      <w:marLeft w:val="0"/>
      <w:marRight w:val="0"/>
      <w:marTop w:val="0"/>
      <w:marBottom w:val="0"/>
      <w:divBdr>
        <w:top w:val="none" w:sz="0" w:space="0" w:color="auto"/>
        <w:left w:val="none" w:sz="0" w:space="0" w:color="auto"/>
        <w:bottom w:val="none" w:sz="0" w:space="0" w:color="auto"/>
        <w:right w:val="none" w:sz="0" w:space="0" w:color="auto"/>
      </w:divBdr>
    </w:div>
    <w:div w:id="485167118">
      <w:bodyDiv w:val="1"/>
      <w:marLeft w:val="0"/>
      <w:marRight w:val="0"/>
      <w:marTop w:val="0"/>
      <w:marBottom w:val="0"/>
      <w:divBdr>
        <w:top w:val="none" w:sz="0" w:space="0" w:color="auto"/>
        <w:left w:val="none" w:sz="0" w:space="0" w:color="auto"/>
        <w:bottom w:val="none" w:sz="0" w:space="0" w:color="auto"/>
        <w:right w:val="none" w:sz="0" w:space="0" w:color="auto"/>
      </w:divBdr>
    </w:div>
    <w:div w:id="514423165">
      <w:bodyDiv w:val="1"/>
      <w:marLeft w:val="0"/>
      <w:marRight w:val="0"/>
      <w:marTop w:val="0"/>
      <w:marBottom w:val="0"/>
      <w:divBdr>
        <w:top w:val="none" w:sz="0" w:space="0" w:color="auto"/>
        <w:left w:val="none" w:sz="0" w:space="0" w:color="auto"/>
        <w:bottom w:val="none" w:sz="0" w:space="0" w:color="auto"/>
        <w:right w:val="none" w:sz="0" w:space="0" w:color="auto"/>
      </w:divBdr>
    </w:div>
    <w:div w:id="570821069">
      <w:bodyDiv w:val="1"/>
      <w:marLeft w:val="0"/>
      <w:marRight w:val="0"/>
      <w:marTop w:val="0"/>
      <w:marBottom w:val="0"/>
      <w:divBdr>
        <w:top w:val="none" w:sz="0" w:space="0" w:color="auto"/>
        <w:left w:val="none" w:sz="0" w:space="0" w:color="auto"/>
        <w:bottom w:val="none" w:sz="0" w:space="0" w:color="auto"/>
        <w:right w:val="none" w:sz="0" w:space="0" w:color="auto"/>
      </w:divBdr>
    </w:div>
    <w:div w:id="590361067">
      <w:bodyDiv w:val="1"/>
      <w:marLeft w:val="0"/>
      <w:marRight w:val="0"/>
      <w:marTop w:val="0"/>
      <w:marBottom w:val="0"/>
      <w:divBdr>
        <w:top w:val="none" w:sz="0" w:space="0" w:color="auto"/>
        <w:left w:val="none" w:sz="0" w:space="0" w:color="auto"/>
        <w:bottom w:val="none" w:sz="0" w:space="0" w:color="auto"/>
        <w:right w:val="none" w:sz="0" w:space="0" w:color="auto"/>
      </w:divBdr>
    </w:div>
    <w:div w:id="628901453">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85675">
      <w:bodyDiv w:val="1"/>
      <w:marLeft w:val="0"/>
      <w:marRight w:val="0"/>
      <w:marTop w:val="0"/>
      <w:marBottom w:val="0"/>
      <w:divBdr>
        <w:top w:val="none" w:sz="0" w:space="0" w:color="auto"/>
        <w:left w:val="none" w:sz="0" w:space="0" w:color="auto"/>
        <w:bottom w:val="none" w:sz="0" w:space="0" w:color="auto"/>
        <w:right w:val="none" w:sz="0" w:space="0" w:color="auto"/>
      </w:divBdr>
    </w:div>
    <w:div w:id="697969928">
      <w:bodyDiv w:val="1"/>
      <w:marLeft w:val="0"/>
      <w:marRight w:val="0"/>
      <w:marTop w:val="0"/>
      <w:marBottom w:val="0"/>
      <w:divBdr>
        <w:top w:val="none" w:sz="0" w:space="0" w:color="auto"/>
        <w:left w:val="none" w:sz="0" w:space="0" w:color="auto"/>
        <w:bottom w:val="none" w:sz="0" w:space="0" w:color="auto"/>
        <w:right w:val="none" w:sz="0" w:space="0" w:color="auto"/>
      </w:divBdr>
    </w:div>
    <w:div w:id="799032603">
      <w:bodyDiv w:val="1"/>
      <w:marLeft w:val="0"/>
      <w:marRight w:val="0"/>
      <w:marTop w:val="0"/>
      <w:marBottom w:val="0"/>
      <w:divBdr>
        <w:top w:val="none" w:sz="0" w:space="0" w:color="auto"/>
        <w:left w:val="none" w:sz="0" w:space="0" w:color="auto"/>
        <w:bottom w:val="none" w:sz="0" w:space="0" w:color="auto"/>
        <w:right w:val="none" w:sz="0" w:space="0" w:color="auto"/>
      </w:divBdr>
      <w:divsChild>
        <w:div w:id="1327199369">
          <w:marLeft w:val="-225"/>
          <w:marRight w:val="-225"/>
          <w:marTop w:val="0"/>
          <w:marBottom w:val="0"/>
          <w:divBdr>
            <w:top w:val="none" w:sz="0" w:space="0" w:color="auto"/>
            <w:left w:val="none" w:sz="0" w:space="0" w:color="auto"/>
            <w:bottom w:val="none" w:sz="0" w:space="0" w:color="auto"/>
            <w:right w:val="none" w:sz="0" w:space="0" w:color="auto"/>
          </w:divBdr>
          <w:divsChild>
            <w:div w:id="1265265368">
              <w:marLeft w:val="0"/>
              <w:marRight w:val="0"/>
              <w:marTop w:val="0"/>
              <w:marBottom w:val="0"/>
              <w:divBdr>
                <w:top w:val="none" w:sz="0" w:space="0" w:color="auto"/>
                <w:left w:val="none" w:sz="0" w:space="0" w:color="auto"/>
                <w:bottom w:val="none" w:sz="0" w:space="0" w:color="auto"/>
                <w:right w:val="none" w:sz="0" w:space="0" w:color="auto"/>
              </w:divBdr>
            </w:div>
            <w:div w:id="7369965">
              <w:marLeft w:val="0"/>
              <w:marRight w:val="0"/>
              <w:marTop w:val="0"/>
              <w:marBottom w:val="0"/>
              <w:divBdr>
                <w:top w:val="none" w:sz="0" w:space="0" w:color="auto"/>
                <w:left w:val="none" w:sz="0" w:space="0" w:color="auto"/>
                <w:bottom w:val="none" w:sz="0" w:space="0" w:color="auto"/>
                <w:right w:val="none" w:sz="0" w:space="0" w:color="auto"/>
              </w:divBdr>
            </w:div>
          </w:divsChild>
        </w:div>
        <w:div w:id="1751342041">
          <w:marLeft w:val="-225"/>
          <w:marRight w:val="-225"/>
          <w:marTop w:val="0"/>
          <w:marBottom w:val="0"/>
          <w:divBdr>
            <w:top w:val="none" w:sz="0" w:space="0" w:color="auto"/>
            <w:left w:val="none" w:sz="0" w:space="0" w:color="auto"/>
            <w:bottom w:val="none" w:sz="0" w:space="0" w:color="auto"/>
            <w:right w:val="none" w:sz="0" w:space="0" w:color="auto"/>
          </w:divBdr>
          <w:divsChild>
            <w:div w:id="1710102707">
              <w:marLeft w:val="0"/>
              <w:marRight w:val="0"/>
              <w:marTop w:val="0"/>
              <w:marBottom w:val="0"/>
              <w:divBdr>
                <w:top w:val="single" w:sz="6" w:space="8" w:color="FFFFFF"/>
                <w:left w:val="none" w:sz="0" w:space="0" w:color="auto"/>
                <w:bottom w:val="single" w:sz="36" w:space="8" w:color="FFFFFF"/>
                <w:right w:val="none" w:sz="0" w:space="0" w:color="auto"/>
              </w:divBdr>
            </w:div>
            <w:div w:id="1212228323">
              <w:marLeft w:val="0"/>
              <w:marRight w:val="0"/>
              <w:marTop w:val="0"/>
              <w:marBottom w:val="0"/>
              <w:divBdr>
                <w:top w:val="none" w:sz="0" w:space="0" w:color="auto"/>
                <w:left w:val="none" w:sz="0" w:space="0" w:color="auto"/>
                <w:bottom w:val="none" w:sz="0" w:space="0" w:color="auto"/>
                <w:right w:val="none" w:sz="0" w:space="0" w:color="auto"/>
              </w:divBdr>
              <w:divsChild>
                <w:div w:id="51856167">
                  <w:marLeft w:val="0"/>
                  <w:marRight w:val="0"/>
                  <w:marTop w:val="0"/>
                  <w:marBottom w:val="0"/>
                  <w:divBdr>
                    <w:top w:val="none" w:sz="0" w:space="0" w:color="auto"/>
                    <w:left w:val="none" w:sz="0" w:space="0" w:color="auto"/>
                    <w:bottom w:val="none" w:sz="0" w:space="0" w:color="auto"/>
                    <w:right w:val="none" w:sz="0" w:space="0" w:color="auto"/>
                  </w:divBdr>
                  <w:divsChild>
                    <w:div w:id="2357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41461">
              <w:marLeft w:val="0"/>
              <w:marRight w:val="0"/>
              <w:marTop w:val="0"/>
              <w:marBottom w:val="0"/>
              <w:divBdr>
                <w:top w:val="none" w:sz="0" w:space="0" w:color="auto"/>
                <w:left w:val="none" w:sz="0" w:space="0" w:color="auto"/>
                <w:bottom w:val="none" w:sz="0" w:space="0" w:color="auto"/>
                <w:right w:val="none" w:sz="0" w:space="0" w:color="auto"/>
              </w:divBdr>
              <w:divsChild>
                <w:div w:id="12567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235782">
      <w:bodyDiv w:val="1"/>
      <w:marLeft w:val="0"/>
      <w:marRight w:val="0"/>
      <w:marTop w:val="0"/>
      <w:marBottom w:val="0"/>
      <w:divBdr>
        <w:top w:val="none" w:sz="0" w:space="0" w:color="auto"/>
        <w:left w:val="none" w:sz="0" w:space="0" w:color="auto"/>
        <w:bottom w:val="none" w:sz="0" w:space="0" w:color="auto"/>
        <w:right w:val="none" w:sz="0" w:space="0" w:color="auto"/>
      </w:divBdr>
    </w:div>
    <w:div w:id="959454426">
      <w:bodyDiv w:val="1"/>
      <w:marLeft w:val="0"/>
      <w:marRight w:val="0"/>
      <w:marTop w:val="0"/>
      <w:marBottom w:val="0"/>
      <w:divBdr>
        <w:top w:val="none" w:sz="0" w:space="0" w:color="auto"/>
        <w:left w:val="none" w:sz="0" w:space="0" w:color="auto"/>
        <w:bottom w:val="none" w:sz="0" w:space="0" w:color="auto"/>
        <w:right w:val="none" w:sz="0" w:space="0" w:color="auto"/>
      </w:divBdr>
    </w:div>
    <w:div w:id="1011026291">
      <w:bodyDiv w:val="1"/>
      <w:marLeft w:val="0"/>
      <w:marRight w:val="0"/>
      <w:marTop w:val="0"/>
      <w:marBottom w:val="0"/>
      <w:divBdr>
        <w:top w:val="none" w:sz="0" w:space="0" w:color="auto"/>
        <w:left w:val="none" w:sz="0" w:space="0" w:color="auto"/>
        <w:bottom w:val="none" w:sz="0" w:space="0" w:color="auto"/>
        <w:right w:val="none" w:sz="0" w:space="0" w:color="auto"/>
      </w:divBdr>
    </w:div>
    <w:div w:id="1052118226">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193151995">
      <w:bodyDiv w:val="1"/>
      <w:marLeft w:val="0"/>
      <w:marRight w:val="0"/>
      <w:marTop w:val="0"/>
      <w:marBottom w:val="0"/>
      <w:divBdr>
        <w:top w:val="none" w:sz="0" w:space="0" w:color="auto"/>
        <w:left w:val="none" w:sz="0" w:space="0" w:color="auto"/>
        <w:bottom w:val="none" w:sz="0" w:space="0" w:color="auto"/>
        <w:right w:val="none" w:sz="0" w:space="0" w:color="auto"/>
      </w:divBdr>
    </w:div>
    <w:div w:id="1298561385">
      <w:bodyDiv w:val="1"/>
      <w:marLeft w:val="0"/>
      <w:marRight w:val="0"/>
      <w:marTop w:val="0"/>
      <w:marBottom w:val="0"/>
      <w:divBdr>
        <w:top w:val="none" w:sz="0" w:space="0" w:color="auto"/>
        <w:left w:val="none" w:sz="0" w:space="0" w:color="auto"/>
        <w:bottom w:val="none" w:sz="0" w:space="0" w:color="auto"/>
        <w:right w:val="none" w:sz="0" w:space="0" w:color="auto"/>
      </w:divBdr>
    </w:div>
    <w:div w:id="1339306036">
      <w:bodyDiv w:val="1"/>
      <w:marLeft w:val="0"/>
      <w:marRight w:val="0"/>
      <w:marTop w:val="0"/>
      <w:marBottom w:val="0"/>
      <w:divBdr>
        <w:top w:val="none" w:sz="0" w:space="0" w:color="auto"/>
        <w:left w:val="none" w:sz="0" w:space="0" w:color="auto"/>
        <w:bottom w:val="none" w:sz="0" w:space="0" w:color="auto"/>
        <w:right w:val="none" w:sz="0" w:space="0" w:color="auto"/>
      </w:divBdr>
    </w:div>
    <w:div w:id="1375108774">
      <w:bodyDiv w:val="1"/>
      <w:marLeft w:val="0"/>
      <w:marRight w:val="0"/>
      <w:marTop w:val="0"/>
      <w:marBottom w:val="0"/>
      <w:divBdr>
        <w:top w:val="none" w:sz="0" w:space="0" w:color="auto"/>
        <w:left w:val="none" w:sz="0" w:space="0" w:color="auto"/>
        <w:bottom w:val="none" w:sz="0" w:space="0" w:color="auto"/>
        <w:right w:val="none" w:sz="0" w:space="0" w:color="auto"/>
      </w:divBdr>
    </w:div>
    <w:div w:id="1395666435">
      <w:bodyDiv w:val="1"/>
      <w:marLeft w:val="0"/>
      <w:marRight w:val="0"/>
      <w:marTop w:val="0"/>
      <w:marBottom w:val="0"/>
      <w:divBdr>
        <w:top w:val="none" w:sz="0" w:space="0" w:color="auto"/>
        <w:left w:val="none" w:sz="0" w:space="0" w:color="auto"/>
        <w:bottom w:val="none" w:sz="0" w:space="0" w:color="auto"/>
        <w:right w:val="none" w:sz="0" w:space="0" w:color="auto"/>
      </w:divBdr>
    </w:div>
    <w:div w:id="1403480448">
      <w:bodyDiv w:val="1"/>
      <w:marLeft w:val="0"/>
      <w:marRight w:val="0"/>
      <w:marTop w:val="0"/>
      <w:marBottom w:val="0"/>
      <w:divBdr>
        <w:top w:val="none" w:sz="0" w:space="0" w:color="auto"/>
        <w:left w:val="none" w:sz="0" w:space="0" w:color="auto"/>
        <w:bottom w:val="none" w:sz="0" w:space="0" w:color="auto"/>
        <w:right w:val="none" w:sz="0" w:space="0" w:color="auto"/>
      </w:divBdr>
    </w:div>
    <w:div w:id="1457749813">
      <w:bodyDiv w:val="1"/>
      <w:marLeft w:val="0"/>
      <w:marRight w:val="0"/>
      <w:marTop w:val="0"/>
      <w:marBottom w:val="0"/>
      <w:divBdr>
        <w:top w:val="none" w:sz="0" w:space="0" w:color="auto"/>
        <w:left w:val="none" w:sz="0" w:space="0" w:color="auto"/>
        <w:bottom w:val="none" w:sz="0" w:space="0" w:color="auto"/>
        <w:right w:val="none" w:sz="0" w:space="0" w:color="auto"/>
      </w:divBdr>
    </w:div>
    <w:div w:id="1461151258">
      <w:bodyDiv w:val="1"/>
      <w:marLeft w:val="0"/>
      <w:marRight w:val="0"/>
      <w:marTop w:val="0"/>
      <w:marBottom w:val="0"/>
      <w:divBdr>
        <w:top w:val="none" w:sz="0" w:space="0" w:color="auto"/>
        <w:left w:val="none" w:sz="0" w:space="0" w:color="auto"/>
        <w:bottom w:val="none" w:sz="0" w:space="0" w:color="auto"/>
        <w:right w:val="none" w:sz="0" w:space="0" w:color="auto"/>
      </w:divBdr>
    </w:div>
    <w:div w:id="1488589780">
      <w:bodyDiv w:val="1"/>
      <w:marLeft w:val="0"/>
      <w:marRight w:val="0"/>
      <w:marTop w:val="0"/>
      <w:marBottom w:val="0"/>
      <w:divBdr>
        <w:top w:val="none" w:sz="0" w:space="0" w:color="auto"/>
        <w:left w:val="none" w:sz="0" w:space="0" w:color="auto"/>
        <w:bottom w:val="none" w:sz="0" w:space="0" w:color="auto"/>
        <w:right w:val="none" w:sz="0" w:space="0" w:color="auto"/>
      </w:divBdr>
    </w:div>
    <w:div w:id="1509519623">
      <w:bodyDiv w:val="1"/>
      <w:marLeft w:val="0"/>
      <w:marRight w:val="0"/>
      <w:marTop w:val="0"/>
      <w:marBottom w:val="0"/>
      <w:divBdr>
        <w:top w:val="none" w:sz="0" w:space="0" w:color="auto"/>
        <w:left w:val="none" w:sz="0" w:space="0" w:color="auto"/>
        <w:bottom w:val="none" w:sz="0" w:space="0" w:color="auto"/>
        <w:right w:val="none" w:sz="0" w:space="0" w:color="auto"/>
      </w:divBdr>
    </w:div>
    <w:div w:id="1579170475">
      <w:bodyDiv w:val="1"/>
      <w:marLeft w:val="0"/>
      <w:marRight w:val="0"/>
      <w:marTop w:val="0"/>
      <w:marBottom w:val="0"/>
      <w:divBdr>
        <w:top w:val="none" w:sz="0" w:space="0" w:color="auto"/>
        <w:left w:val="none" w:sz="0" w:space="0" w:color="auto"/>
        <w:bottom w:val="none" w:sz="0" w:space="0" w:color="auto"/>
        <w:right w:val="none" w:sz="0" w:space="0" w:color="auto"/>
      </w:divBdr>
    </w:div>
    <w:div w:id="1620137792">
      <w:bodyDiv w:val="1"/>
      <w:marLeft w:val="0"/>
      <w:marRight w:val="0"/>
      <w:marTop w:val="0"/>
      <w:marBottom w:val="0"/>
      <w:divBdr>
        <w:top w:val="none" w:sz="0" w:space="0" w:color="auto"/>
        <w:left w:val="none" w:sz="0" w:space="0" w:color="auto"/>
        <w:bottom w:val="none" w:sz="0" w:space="0" w:color="auto"/>
        <w:right w:val="none" w:sz="0" w:space="0" w:color="auto"/>
      </w:divBdr>
    </w:div>
    <w:div w:id="1655524375">
      <w:bodyDiv w:val="1"/>
      <w:marLeft w:val="0"/>
      <w:marRight w:val="0"/>
      <w:marTop w:val="0"/>
      <w:marBottom w:val="0"/>
      <w:divBdr>
        <w:top w:val="none" w:sz="0" w:space="0" w:color="auto"/>
        <w:left w:val="none" w:sz="0" w:space="0" w:color="auto"/>
        <w:bottom w:val="none" w:sz="0" w:space="0" w:color="auto"/>
        <w:right w:val="none" w:sz="0" w:space="0" w:color="auto"/>
      </w:divBdr>
      <w:divsChild>
        <w:div w:id="1848053767">
          <w:marLeft w:val="0"/>
          <w:marRight w:val="0"/>
          <w:marTop w:val="0"/>
          <w:marBottom w:val="200"/>
          <w:divBdr>
            <w:top w:val="none" w:sz="0" w:space="0" w:color="auto"/>
            <w:left w:val="none" w:sz="0" w:space="0" w:color="auto"/>
            <w:bottom w:val="none" w:sz="0" w:space="0" w:color="auto"/>
            <w:right w:val="none" w:sz="0" w:space="0" w:color="auto"/>
          </w:divBdr>
        </w:div>
        <w:div w:id="1572930910">
          <w:marLeft w:val="0"/>
          <w:marRight w:val="0"/>
          <w:marTop w:val="0"/>
          <w:marBottom w:val="200"/>
          <w:divBdr>
            <w:top w:val="none" w:sz="0" w:space="0" w:color="auto"/>
            <w:left w:val="none" w:sz="0" w:space="0" w:color="auto"/>
            <w:bottom w:val="none" w:sz="0" w:space="0" w:color="auto"/>
            <w:right w:val="none" w:sz="0" w:space="0" w:color="auto"/>
          </w:divBdr>
        </w:div>
      </w:divsChild>
    </w:div>
    <w:div w:id="1660231377">
      <w:bodyDiv w:val="1"/>
      <w:marLeft w:val="0"/>
      <w:marRight w:val="0"/>
      <w:marTop w:val="0"/>
      <w:marBottom w:val="0"/>
      <w:divBdr>
        <w:top w:val="none" w:sz="0" w:space="0" w:color="auto"/>
        <w:left w:val="none" w:sz="0" w:space="0" w:color="auto"/>
        <w:bottom w:val="none" w:sz="0" w:space="0" w:color="auto"/>
        <w:right w:val="none" w:sz="0" w:space="0" w:color="auto"/>
      </w:divBdr>
    </w:div>
    <w:div w:id="1660232057">
      <w:bodyDiv w:val="1"/>
      <w:marLeft w:val="0"/>
      <w:marRight w:val="0"/>
      <w:marTop w:val="0"/>
      <w:marBottom w:val="0"/>
      <w:divBdr>
        <w:top w:val="none" w:sz="0" w:space="0" w:color="auto"/>
        <w:left w:val="none" w:sz="0" w:space="0" w:color="auto"/>
        <w:bottom w:val="none" w:sz="0" w:space="0" w:color="auto"/>
        <w:right w:val="none" w:sz="0" w:space="0" w:color="auto"/>
      </w:divBdr>
    </w:div>
    <w:div w:id="1786654230">
      <w:bodyDiv w:val="1"/>
      <w:marLeft w:val="0"/>
      <w:marRight w:val="0"/>
      <w:marTop w:val="0"/>
      <w:marBottom w:val="0"/>
      <w:divBdr>
        <w:top w:val="none" w:sz="0" w:space="0" w:color="auto"/>
        <w:left w:val="none" w:sz="0" w:space="0" w:color="auto"/>
        <w:bottom w:val="none" w:sz="0" w:space="0" w:color="auto"/>
        <w:right w:val="none" w:sz="0" w:space="0" w:color="auto"/>
      </w:divBdr>
      <w:divsChild>
        <w:div w:id="1275213141">
          <w:marLeft w:val="0"/>
          <w:marRight w:val="0"/>
          <w:marTop w:val="0"/>
          <w:marBottom w:val="0"/>
          <w:divBdr>
            <w:top w:val="none" w:sz="0" w:space="0" w:color="auto"/>
            <w:left w:val="none" w:sz="0" w:space="0" w:color="auto"/>
            <w:bottom w:val="none" w:sz="0" w:space="0" w:color="auto"/>
            <w:right w:val="none" w:sz="0" w:space="0" w:color="auto"/>
          </w:divBdr>
          <w:divsChild>
            <w:div w:id="1967612770">
              <w:marLeft w:val="75"/>
              <w:marRight w:val="0"/>
              <w:marTop w:val="150"/>
              <w:marBottom w:val="0"/>
              <w:divBdr>
                <w:top w:val="none" w:sz="0" w:space="0" w:color="auto"/>
                <w:left w:val="none" w:sz="0" w:space="0" w:color="auto"/>
                <w:bottom w:val="none" w:sz="0" w:space="0" w:color="auto"/>
                <w:right w:val="none" w:sz="0" w:space="0" w:color="auto"/>
              </w:divBdr>
            </w:div>
          </w:divsChild>
        </w:div>
        <w:div w:id="789863393">
          <w:marLeft w:val="0"/>
          <w:marRight w:val="0"/>
          <w:marTop w:val="0"/>
          <w:marBottom w:val="0"/>
          <w:divBdr>
            <w:top w:val="none" w:sz="0" w:space="0" w:color="auto"/>
            <w:left w:val="none" w:sz="0" w:space="0" w:color="auto"/>
            <w:bottom w:val="none" w:sz="0" w:space="0" w:color="auto"/>
            <w:right w:val="none" w:sz="0" w:space="0" w:color="auto"/>
          </w:divBdr>
          <w:divsChild>
            <w:div w:id="1092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8494">
      <w:bodyDiv w:val="1"/>
      <w:marLeft w:val="0"/>
      <w:marRight w:val="0"/>
      <w:marTop w:val="0"/>
      <w:marBottom w:val="0"/>
      <w:divBdr>
        <w:top w:val="none" w:sz="0" w:space="0" w:color="auto"/>
        <w:left w:val="none" w:sz="0" w:space="0" w:color="auto"/>
        <w:bottom w:val="none" w:sz="0" w:space="0" w:color="auto"/>
        <w:right w:val="none" w:sz="0" w:space="0" w:color="auto"/>
      </w:divBdr>
    </w:div>
    <w:div w:id="1916041842">
      <w:bodyDiv w:val="1"/>
      <w:marLeft w:val="0"/>
      <w:marRight w:val="0"/>
      <w:marTop w:val="0"/>
      <w:marBottom w:val="0"/>
      <w:divBdr>
        <w:top w:val="none" w:sz="0" w:space="0" w:color="auto"/>
        <w:left w:val="none" w:sz="0" w:space="0" w:color="auto"/>
        <w:bottom w:val="none" w:sz="0" w:space="0" w:color="auto"/>
        <w:right w:val="none" w:sz="0" w:space="0" w:color="auto"/>
      </w:divBdr>
    </w:div>
    <w:div w:id="2002849380">
      <w:bodyDiv w:val="1"/>
      <w:marLeft w:val="0"/>
      <w:marRight w:val="0"/>
      <w:marTop w:val="0"/>
      <w:marBottom w:val="0"/>
      <w:divBdr>
        <w:top w:val="none" w:sz="0" w:space="0" w:color="auto"/>
        <w:left w:val="none" w:sz="0" w:space="0" w:color="auto"/>
        <w:bottom w:val="none" w:sz="0" w:space="0" w:color="auto"/>
        <w:right w:val="none" w:sz="0" w:space="0" w:color="auto"/>
      </w:divBdr>
    </w:div>
    <w:div w:id="2029141270">
      <w:bodyDiv w:val="1"/>
      <w:marLeft w:val="0"/>
      <w:marRight w:val="0"/>
      <w:marTop w:val="0"/>
      <w:marBottom w:val="0"/>
      <w:divBdr>
        <w:top w:val="none" w:sz="0" w:space="0" w:color="auto"/>
        <w:left w:val="none" w:sz="0" w:space="0" w:color="auto"/>
        <w:bottom w:val="none" w:sz="0" w:space="0" w:color="auto"/>
        <w:right w:val="none" w:sz="0" w:space="0" w:color="auto"/>
      </w:divBdr>
    </w:div>
    <w:div w:id="2040008516">
      <w:bodyDiv w:val="1"/>
      <w:marLeft w:val="0"/>
      <w:marRight w:val="0"/>
      <w:marTop w:val="0"/>
      <w:marBottom w:val="0"/>
      <w:divBdr>
        <w:top w:val="none" w:sz="0" w:space="0" w:color="auto"/>
        <w:left w:val="none" w:sz="0" w:space="0" w:color="auto"/>
        <w:bottom w:val="none" w:sz="0" w:space="0" w:color="auto"/>
        <w:right w:val="none" w:sz="0" w:space="0" w:color="auto"/>
      </w:divBdr>
      <w:divsChild>
        <w:div w:id="460001675">
          <w:marLeft w:val="0"/>
          <w:marRight w:val="0"/>
          <w:marTop w:val="0"/>
          <w:marBottom w:val="200"/>
          <w:divBdr>
            <w:top w:val="none" w:sz="0" w:space="0" w:color="auto"/>
            <w:left w:val="none" w:sz="0" w:space="0" w:color="auto"/>
            <w:bottom w:val="none" w:sz="0" w:space="0" w:color="auto"/>
            <w:right w:val="none" w:sz="0" w:space="0" w:color="auto"/>
          </w:divBdr>
        </w:div>
        <w:div w:id="43454692">
          <w:marLeft w:val="0"/>
          <w:marRight w:val="0"/>
          <w:marTop w:val="0"/>
          <w:marBottom w:val="200"/>
          <w:divBdr>
            <w:top w:val="none" w:sz="0" w:space="0" w:color="auto"/>
            <w:left w:val="none" w:sz="0" w:space="0" w:color="auto"/>
            <w:bottom w:val="none" w:sz="0" w:space="0" w:color="auto"/>
            <w:right w:val="none" w:sz="0" w:space="0" w:color="auto"/>
          </w:divBdr>
        </w:div>
      </w:divsChild>
    </w:div>
    <w:div w:id="2062708824">
      <w:bodyDiv w:val="1"/>
      <w:marLeft w:val="0"/>
      <w:marRight w:val="0"/>
      <w:marTop w:val="0"/>
      <w:marBottom w:val="0"/>
      <w:divBdr>
        <w:top w:val="none" w:sz="0" w:space="0" w:color="auto"/>
        <w:left w:val="none" w:sz="0" w:space="0" w:color="auto"/>
        <w:bottom w:val="none" w:sz="0" w:space="0" w:color="auto"/>
        <w:right w:val="none" w:sz="0" w:space="0" w:color="auto"/>
      </w:divBdr>
    </w:div>
    <w:div w:id="206525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RProject@CPAG.org.uk" TargetMode="External"/><Relationship Id="rId18" Type="http://schemas.openxmlformats.org/officeDocument/2006/relationships/hyperlink" Target="https://cpag.org.uk/welfare-rights/support-advisers/support-advisers-england-and-wales/support-judicial-review-process/pursuing-court-and"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jrproject@cpag.org.uk" TargetMode="External"/><Relationship Id="rId17" Type="http://schemas.openxmlformats.org/officeDocument/2006/relationships/hyperlink" Target="https://cpag.org.uk/welfare-rights/support-advisers/support-advisers-england-and-wales/support-judicial-review-process/pursuing-court-and" TargetMode="External"/><Relationship Id="rId2" Type="http://schemas.openxmlformats.org/officeDocument/2006/relationships/customXml" Target="../customXml/item2.xml"/><Relationship Id="rId16" Type="http://schemas.openxmlformats.org/officeDocument/2006/relationships/hyperlink" Target="mailto:JRProject@CPAG.org.uk" TargetMode="External"/><Relationship Id="rId20"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pag.org.uk/welfare-rights/support-advisers/support-advisers-england-and-wales/support-judicial-review-process/pursuing-court-and"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publications.parliament.uk/pa/cm201719/cmselect/cmworpen/1770/1770.pdf" TargetMode="External"/><Relationship Id="rId3" Type="http://schemas.openxmlformats.org/officeDocument/2006/relationships/hyperlink" Target="http://data.parliament.uk/DepositedPapers/Files/DEP2021-0835/172_Work_Capability_Assessments_V17-0.pdf" TargetMode="External"/><Relationship Id="rId7" Type="http://schemas.openxmlformats.org/officeDocument/2006/relationships/hyperlink" Target="https://publications.parliament.uk/pa/cm201719/cmselect/cmworpen/1770/1770.pdf" TargetMode="External"/><Relationship Id="rId2" Type="http://schemas.openxmlformats.org/officeDocument/2006/relationships/hyperlink" Target="http://data.parliament.uk/DepositedPapers/Files/DEP2021-0835/168_WCA_outcomes_V13-0.pdf" TargetMode="External"/><Relationship Id="rId1" Type="http://schemas.openxmlformats.org/officeDocument/2006/relationships/hyperlink" Target="http://data.parliament.uk/DepositedPapers/Files/DEP2019-0465/WCA_outcomes_v10.0.pdf" TargetMode="External"/><Relationship Id="rId6" Type="http://schemas.openxmlformats.org/officeDocument/2006/relationships/hyperlink" Target="https://www.gov.uk/government/publications/universal-credit-and-you/draft-uc-and-you" TargetMode="External"/><Relationship Id="rId5" Type="http://schemas.openxmlformats.org/officeDocument/2006/relationships/hyperlink" Target="https://assets.publishing.service.gov.uk/government/uploads/system/uploads/attachment_data/file/220152/eia-universal-credit-wr2011.pdf" TargetMode="External"/><Relationship Id="rId4" Type="http://schemas.openxmlformats.org/officeDocument/2006/relationships/hyperlink" Target="https://publications.parliament.uk/pa/cm201719/cmselect/cmworpen/1770/177005.htm" TargetMode="External"/><Relationship Id="rId9" Type="http://schemas.openxmlformats.org/officeDocument/2006/relationships/hyperlink" Target="http://data.parliament.uk/DepositedPapers/Files/DEP2021-0835/168_WCA_outcomes_V1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91F88-CD85-45D9-9AD4-0220588A38A5}">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5E43B60A-34BB-450F-A6E7-45C2C3E0C708}">
  <ds:schemaRefs>
    <ds:schemaRef ds:uri="http://schemas.microsoft.com/sharepoint/v3/contenttype/forms"/>
  </ds:schemaRefs>
</ds:datastoreItem>
</file>

<file path=customXml/itemProps3.xml><?xml version="1.0" encoding="utf-8"?>
<ds:datastoreItem xmlns:ds="http://schemas.openxmlformats.org/officeDocument/2006/customXml" ds:itemID="{8C11914E-3471-4353-ADC6-F907B95DE672}">
  <ds:schemaRefs>
    <ds:schemaRef ds:uri="http://schemas.openxmlformats.org/officeDocument/2006/bibliography"/>
  </ds:schemaRefs>
</ds:datastoreItem>
</file>

<file path=customXml/itemProps4.xml><?xml version="1.0" encoding="utf-8"?>
<ds:datastoreItem xmlns:ds="http://schemas.openxmlformats.org/officeDocument/2006/customXml" ds:itemID="{731EB47E-6D18-4F13-BDDE-DCF1CA856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3885</Words>
  <Characters>22149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25983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Strode, Jessica</dc:creator>
  <cp:lastModifiedBy>Jessica Strode</cp:lastModifiedBy>
  <cp:revision>2</cp:revision>
  <cp:lastPrinted>2019-07-19T11:09:00Z</cp:lastPrinted>
  <dcterms:created xsi:type="dcterms:W3CDTF">2024-02-26T12:17:00Z</dcterms:created>
  <dcterms:modified xsi:type="dcterms:W3CDTF">2024-02-26T12:17:00Z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5571400</vt:r8>
  </property>
</Properties>
</file>