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6045" w14:textId="560373E3" w:rsidR="00E843E7" w:rsidRPr="009F774A" w:rsidRDefault="008B68F1" w:rsidP="00123C0A">
      <w:pPr>
        <w:spacing w:line="360" w:lineRule="auto"/>
        <w:rPr>
          <w:rFonts w:asciiTheme="majorHAnsi" w:hAnsiTheme="majorHAnsi" w:cstheme="majorHAnsi"/>
          <w:color w:val="000000"/>
        </w:rPr>
      </w:pPr>
      <w:r w:rsidRPr="009F774A">
        <w:rPr>
          <w:rFonts w:asciiTheme="majorHAnsi" w:hAnsiTheme="majorHAnsi" w:cstheme="majorHAnsi"/>
          <w:noProof/>
          <w:color w:val="000000" w:themeColor="text1"/>
        </w:rPr>
        <mc:AlternateContent>
          <mc:Choice Requires="wps">
            <w:drawing>
              <wp:anchor distT="45720" distB="45720" distL="114300" distR="114300" simplePos="0" relativeHeight="251661824" behindDoc="0" locked="0" layoutInCell="1" allowOverlap="1" wp14:anchorId="7AC6A1A0" wp14:editId="351C1CF0">
                <wp:simplePos x="0" y="0"/>
                <wp:positionH relativeFrom="column">
                  <wp:posOffset>-318135</wp:posOffset>
                </wp:positionH>
                <wp:positionV relativeFrom="paragraph">
                  <wp:posOffset>4874260</wp:posOffset>
                </wp:positionV>
                <wp:extent cx="6092825" cy="182880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828800"/>
                        </a:xfrm>
                        <a:prstGeom prst="rect">
                          <a:avLst/>
                        </a:prstGeom>
                        <a:solidFill>
                          <a:srgbClr val="FFFFFF"/>
                        </a:solidFill>
                        <a:ln w="9525">
                          <a:solidFill>
                            <a:srgbClr val="000000"/>
                          </a:solidFill>
                          <a:miter lim="800000"/>
                          <a:headEnd/>
                          <a:tailEnd/>
                        </a:ln>
                      </wps:spPr>
                      <wps:txbx>
                        <w:txbxContent>
                          <w:p w14:paraId="6E7C02BE" w14:textId="77777777" w:rsidR="00E843E7" w:rsidRDefault="00E843E7" w:rsidP="00E843E7">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26821E66" w14:textId="77777777" w:rsidR="00E843E7" w:rsidRDefault="00E843E7" w:rsidP="00E843E7">
                            <w:pPr>
                              <w:rPr>
                                <w:rFonts w:asciiTheme="majorHAnsi" w:hAnsiTheme="majorHAnsi" w:cstheme="majorHAnsi"/>
                              </w:rPr>
                            </w:pPr>
                          </w:p>
                          <w:p w14:paraId="68D4EDC4" w14:textId="77777777" w:rsidR="00E843E7" w:rsidRPr="000E66DC" w:rsidRDefault="00E843E7" w:rsidP="00E843E7">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BB279AE" w14:textId="77777777" w:rsidR="00E843E7" w:rsidRDefault="00E843E7" w:rsidP="00E843E7">
                            <w:pPr>
                              <w:rPr>
                                <w:rFonts w:asciiTheme="majorHAnsi" w:hAnsiTheme="majorHAnsi" w:cstheme="majorHAnsi"/>
                                <w:b/>
                                <w:bCs/>
                                <w:color w:val="FF0000"/>
                              </w:rPr>
                            </w:pPr>
                          </w:p>
                          <w:p w14:paraId="18F2DD42" w14:textId="77777777" w:rsidR="00E843E7" w:rsidRDefault="00E843E7" w:rsidP="00E843E7">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381EE6AC" w14:textId="77777777" w:rsidR="00E843E7" w:rsidRPr="000E66DC" w:rsidRDefault="00E843E7" w:rsidP="00E843E7">
                            <w:pPr>
                              <w:rPr>
                                <w:rFonts w:asciiTheme="majorHAnsi" w:hAnsiTheme="majorHAnsi" w:cstheme="majorHAnsi"/>
                                <w:b/>
                                <w:bCs/>
                              </w:rPr>
                            </w:pPr>
                          </w:p>
                          <w:p w14:paraId="74A81D9B" w14:textId="77777777" w:rsidR="00E843E7" w:rsidRPr="007F669B" w:rsidRDefault="00E843E7" w:rsidP="00E843E7">
                            <w:pPr>
                              <w:rPr>
                                <w:rFonts w:asciiTheme="majorHAnsi" w:hAnsiTheme="majorHAnsi" w:cstheme="majorHAnsi"/>
                              </w:rPr>
                            </w:pPr>
                            <w:r w:rsidRPr="007F669B">
                              <w:rPr>
                                <w:rFonts w:asciiTheme="majorHAnsi" w:hAnsiTheme="majorHAnsi" w:cstheme="majorHAnsi"/>
                                <w:color w:val="FF0000"/>
                              </w:rPr>
                              <w:t>Delete box before sending letter</w:t>
                            </w:r>
                          </w:p>
                          <w:p w14:paraId="2D28C0E1" w14:textId="77777777" w:rsidR="00E843E7" w:rsidRDefault="00E843E7" w:rsidP="00E84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6A1A0" id="_x0000_t202" coordsize="21600,21600" o:spt="202" path="m,l,21600r21600,l21600,xe">
                <v:stroke joinstyle="miter"/>
                <v:path gradientshapeok="t" o:connecttype="rect"/>
              </v:shapetype>
              <v:shape id="Text Box 2" o:spid="_x0000_s1026" type="#_x0000_t202" style="position:absolute;margin-left:-25.05pt;margin-top:383.8pt;width:479.75pt;height:2in;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">
                <v:textbox>
                  <w:txbxContent>
                    <w:p w14:paraId="6E7C02BE" w14:textId="77777777" w:rsidR="00E843E7" w:rsidRDefault="00E843E7" w:rsidP="00E843E7">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26821E66" w14:textId="77777777" w:rsidR="00E843E7" w:rsidRDefault="00E843E7" w:rsidP="00E843E7">
                      <w:pPr>
                        <w:rPr>
                          <w:rFonts w:asciiTheme="majorHAnsi" w:hAnsiTheme="majorHAnsi" w:cstheme="majorHAnsi"/>
                        </w:rPr>
                      </w:pPr>
                    </w:p>
                    <w:p w14:paraId="68D4EDC4" w14:textId="77777777" w:rsidR="00E843E7" w:rsidRPr="000E66DC" w:rsidRDefault="00E843E7" w:rsidP="00E843E7">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BB279AE" w14:textId="77777777" w:rsidR="00E843E7" w:rsidRDefault="00E843E7" w:rsidP="00E843E7">
                      <w:pPr>
                        <w:rPr>
                          <w:rFonts w:asciiTheme="majorHAnsi" w:hAnsiTheme="majorHAnsi" w:cstheme="majorHAnsi"/>
                          <w:b/>
                          <w:bCs/>
                          <w:color w:val="FF0000"/>
                        </w:rPr>
                      </w:pPr>
                    </w:p>
                    <w:p w14:paraId="18F2DD42" w14:textId="77777777" w:rsidR="00E843E7" w:rsidRDefault="00E843E7" w:rsidP="00E843E7">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381EE6AC" w14:textId="77777777" w:rsidR="00E843E7" w:rsidRPr="000E66DC" w:rsidRDefault="00E843E7" w:rsidP="00E843E7">
                      <w:pPr>
                        <w:rPr>
                          <w:rFonts w:asciiTheme="majorHAnsi" w:hAnsiTheme="majorHAnsi" w:cstheme="majorHAnsi"/>
                          <w:b/>
                          <w:bCs/>
                        </w:rPr>
                      </w:pPr>
                    </w:p>
                    <w:p w14:paraId="74A81D9B" w14:textId="77777777" w:rsidR="00E843E7" w:rsidRPr="007F669B" w:rsidRDefault="00E843E7" w:rsidP="00E843E7">
                      <w:pPr>
                        <w:rPr>
                          <w:rFonts w:asciiTheme="majorHAnsi" w:hAnsiTheme="majorHAnsi" w:cstheme="majorHAnsi"/>
                        </w:rPr>
                      </w:pPr>
                      <w:r w:rsidRPr="007F669B">
                        <w:rPr>
                          <w:rFonts w:asciiTheme="majorHAnsi" w:hAnsiTheme="majorHAnsi" w:cstheme="majorHAnsi"/>
                          <w:color w:val="FF0000"/>
                        </w:rPr>
                        <w:t>Delete box before sending letter</w:t>
                      </w:r>
                    </w:p>
                    <w:p w14:paraId="2D28C0E1" w14:textId="77777777" w:rsidR="00E843E7" w:rsidRDefault="00E843E7" w:rsidP="00E843E7"/>
                  </w:txbxContent>
                </v:textbox>
                <w10:wrap type="square"/>
              </v:shape>
            </w:pict>
          </mc:Fallback>
        </mc:AlternateContent>
      </w:r>
      <w:r w:rsidR="00E843E7" w:rsidRPr="009F774A">
        <w:rPr>
          <w:rFonts w:asciiTheme="majorHAnsi" w:hAnsiTheme="majorHAnsi" w:cstheme="majorHAnsi"/>
          <w:noProof/>
          <w:lang w:eastAsia="en-GB"/>
        </w:rPr>
        <mc:AlternateContent>
          <mc:Choice Requires="wps">
            <w:drawing>
              <wp:anchor distT="45720" distB="45720" distL="114300" distR="114300" simplePos="0" relativeHeight="251656704" behindDoc="0" locked="0" layoutInCell="1" allowOverlap="1" wp14:anchorId="27A15EDD" wp14:editId="71D916BC">
                <wp:simplePos x="0" y="0"/>
                <wp:positionH relativeFrom="column">
                  <wp:posOffset>-318135</wp:posOffset>
                </wp:positionH>
                <wp:positionV relativeFrom="paragraph">
                  <wp:posOffset>127000</wp:posOffset>
                </wp:positionV>
                <wp:extent cx="6092825" cy="4632960"/>
                <wp:effectExtent l="0" t="0" r="2222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4632960"/>
                        </a:xfrm>
                        <a:prstGeom prst="rect">
                          <a:avLst/>
                        </a:prstGeom>
                        <a:solidFill>
                          <a:srgbClr val="FFFFFF"/>
                        </a:solidFill>
                        <a:ln w="9525">
                          <a:solidFill>
                            <a:srgbClr val="000000"/>
                          </a:solidFill>
                          <a:miter lim="800000"/>
                          <a:headEnd/>
                          <a:tailEnd/>
                        </a:ln>
                      </wps:spPr>
                      <wps:txbx>
                        <w:txbxContent>
                          <w:p w14:paraId="58F627DF" w14:textId="072F23D8" w:rsidR="00DC55EF" w:rsidRPr="00BE4D9D" w:rsidRDefault="007F669B" w:rsidP="00DC55EF">
                            <w:pPr>
                              <w:rPr>
                                <w:rFonts w:asciiTheme="majorHAnsi" w:hAnsiTheme="majorHAnsi" w:cstheme="majorHAnsi"/>
                                <w:color w:val="FF0000"/>
                              </w:rPr>
                            </w:pPr>
                            <w:r>
                              <w:rPr>
                                <w:rStyle w:val="CommentReference"/>
                              </w:rPr>
                              <w:annotationRef/>
                            </w:r>
                            <w:r w:rsidR="00DC55EF" w:rsidRPr="00BE4D9D">
                              <w:rPr>
                                <w:rFonts w:asciiTheme="majorHAnsi" w:hAnsiTheme="majorHAnsi" w:cstheme="majorHAnsi"/>
                                <w:b/>
                                <w:bCs/>
                                <w:color w:val="FF0000"/>
                              </w:rPr>
                              <w:t xml:space="preserve"> </w:t>
                            </w:r>
                            <w:r w:rsidR="00DC55EF" w:rsidRPr="00BE4D9D">
                              <w:rPr>
                                <w:rFonts w:asciiTheme="majorHAnsi" w:hAnsiTheme="majorHAnsi" w:cstheme="majorHAnsi"/>
                                <w:b/>
                                <w:bCs/>
                                <w:color w:val="FF0000"/>
                              </w:rPr>
                              <w:t xml:space="preserve">Please get in touch if you have client in this situation </w:t>
                            </w:r>
                            <w:hyperlink r:id="rId17" w:history="1">
                              <w:r w:rsidR="00DC55EF" w:rsidRPr="00BE4D9D">
                                <w:rPr>
                                  <w:rStyle w:val="Hyperlink"/>
                                  <w:rFonts w:asciiTheme="majorHAnsi" w:hAnsiTheme="majorHAnsi" w:cstheme="majorHAnsi"/>
                                  <w:color w:val="FF0000"/>
                                </w:rPr>
                                <w:t>https://cpag.org.uk/welfare-rights/test-cases/refer-test-case</w:t>
                              </w:r>
                            </w:hyperlink>
                            <w:r w:rsidR="00DC55EF" w:rsidRPr="00BE4D9D">
                              <w:rPr>
                                <w:rFonts w:asciiTheme="majorHAnsi" w:hAnsiTheme="majorHAnsi" w:cstheme="majorHAnsi"/>
                                <w:color w:val="FF0000"/>
                              </w:rPr>
                              <w:t xml:space="preserve"> or </w:t>
                            </w:r>
                            <w:hyperlink r:id="rId18" w:history="1">
                              <w:r w:rsidR="00DC55EF" w:rsidRPr="00BE4D9D">
                                <w:rPr>
                                  <w:rStyle w:val="Hyperlink"/>
                                  <w:rFonts w:asciiTheme="majorHAnsi" w:hAnsiTheme="majorHAnsi" w:cstheme="majorHAnsi"/>
                                  <w:color w:val="FF0000"/>
                                </w:rPr>
                                <w:t>testcases@cpag.org.uk</w:t>
                              </w:r>
                            </w:hyperlink>
                            <w:r w:rsidR="00DC55EF" w:rsidRPr="00BE4D9D">
                              <w:rPr>
                                <w:rFonts w:asciiTheme="majorHAnsi" w:hAnsiTheme="majorHAnsi" w:cstheme="majorHAnsi"/>
                                <w:color w:val="FF0000"/>
                              </w:rPr>
                              <w:t xml:space="preserve">. </w:t>
                            </w:r>
                          </w:p>
                          <w:p w14:paraId="3F3627C0" w14:textId="77777777" w:rsidR="00DC55EF" w:rsidRDefault="00DC55EF" w:rsidP="007F669B">
                            <w:pPr>
                              <w:pStyle w:val="CommentText"/>
                              <w:rPr>
                                <w:rFonts w:asciiTheme="majorHAnsi" w:hAnsiTheme="majorHAnsi" w:cstheme="majorHAnsi"/>
                                <w:sz w:val="24"/>
                                <w:szCs w:val="24"/>
                              </w:rPr>
                            </w:pPr>
                          </w:p>
                          <w:p w14:paraId="7703B65E" w14:textId="72C9B51E" w:rsidR="007F669B" w:rsidRPr="00DC55EF" w:rsidRDefault="007F669B" w:rsidP="007F669B">
                            <w:pPr>
                              <w:pStyle w:val="CommentText"/>
                              <w:rPr>
                                <w:rFonts w:asciiTheme="majorHAnsi" w:hAnsiTheme="majorHAnsi" w:cstheme="majorHAnsi"/>
                                <w:sz w:val="24"/>
                                <w:szCs w:val="24"/>
                              </w:rPr>
                            </w:pPr>
                            <w:r w:rsidRPr="00DC55EF">
                              <w:rPr>
                                <w:rFonts w:asciiTheme="majorHAnsi" w:hAnsiTheme="majorHAnsi" w:cstheme="majorHAnsi"/>
                                <w:sz w:val="24"/>
                                <w:szCs w:val="24"/>
                              </w:rPr>
                              <w:t xml:space="preserve">This letter is </w:t>
                            </w:r>
                            <w:r w:rsidRPr="00BE4D9D">
                              <w:rPr>
                                <w:rFonts w:asciiTheme="majorHAnsi" w:hAnsiTheme="majorHAnsi" w:cstheme="majorHAnsi"/>
                                <w:b/>
                                <w:bCs/>
                                <w:sz w:val="24"/>
                                <w:szCs w:val="24"/>
                              </w:rPr>
                              <w:t>only relevant if payment of the benefit was</w:t>
                            </w:r>
                            <w:r w:rsidRPr="00DC55EF">
                              <w:rPr>
                                <w:rFonts w:asciiTheme="majorHAnsi" w:hAnsiTheme="majorHAnsi" w:cstheme="majorHAnsi"/>
                                <w:sz w:val="24"/>
                                <w:szCs w:val="24"/>
                              </w:rPr>
                              <w:t xml:space="preserve"> </w:t>
                            </w:r>
                            <w:r w:rsidRPr="00DC55EF">
                              <w:rPr>
                                <w:rFonts w:asciiTheme="majorHAnsi" w:hAnsiTheme="majorHAnsi" w:cstheme="majorHAnsi"/>
                                <w:b/>
                                <w:sz w:val="24"/>
                                <w:szCs w:val="24"/>
                              </w:rPr>
                              <w:t xml:space="preserve">NOT suspended </w:t>
                            </w:r>
                            <w:r w:rsidRPr="00DC55EF">
                              <w:rPr>
                                <w:rFonts w:asciiTheme="majorHAnsi" w:hAnsiTheme="majorHAnsi" w:cstheme="majorHAnsi"/>
                                <w:sz w:val="24"/>
                                <w:szCs w:val="24"/>
                              </w:rPr>
                              <w:t>before the claim was closed/overpayment generated</w:t>
                            </w:r>
                          </w:p>
                          <w:p w14:paraId="64783C71" w14:textId="77777777" w:rsidR="007F669B" w:rsidRPr="00DC55EF" w:rsidRDefault="007F669B" w:rsidP="007F669B">
                            <w:pPr>
                              <w:pStyle w:val="CommentText"/>
                              <w:rPr>
                                <w:rFonts w:asciiTheme="majorHAnsi" w:hAnsiTheme="majorHAnsi" w:cstheme="majorHAnsi"/>
                                <w:sz w:val="24"/>
                                <w:szCs w:val="24"/>
                              </w:rPr>
                            </w:pPr>
                            <w:r w:rsidRPr="00DC55EF">
                              <w:rPr>
                                <w:rFonts w:asciiTheme="majorHAnsi" w:hAnsiTheme="majorHAnsi" w:cstheme="majorHAnsi"/>
                                <w:sz w:val="24"/>
                                <w:szCs w:val="24"/>
                              </w:rPr>
                              <w:t xml:space="preserve"> </w:t>
                            </w:r>
                          </w:p>
                          <w:p w14:paraId="73B3A479" w14:textId="77777777" w:rsidR="00DA6058" w:rsidRPr="00BE4D9D" w:rsidRDefault="00DA6058">
                            <w:pPr>
                              <w:rPr>
                                <w:rFonts w:asciiTheme="majorHAnsi" w:hAnsiTheme="majorHAnsi" w:cstheme="majorHAnsi"/>
                                <w:b/>
                                <w:bCs/>
                              </w:rPr>
                            </w:pPr>
                            <w:r w:rsidRPr="00BE4D9D">
                              <w:rPr>
                                <w:rFonts w:asciiTheme="majorHAnsi" w:hAnsiTheme="majorHAnsi" w:cstheme="majorHAnsi"/>
                                <w:b/>
                                <w:bCs/>
                              </w:rPr>
                              <w:t>This letter assumes:</w:t>
                            </w:r>
                          </w:p>
                          <w:p w14:paraId="4DB9A59A" w14:textId="77777777" w:rsidR="00DA6058" w:rsidRPr="007F669B" w:rsidRDefault="00DA6058" w:rsidP="00DA6058">
                            <w:pPr>
                              <w:numPr>
                                <w:ilvl w:val="0"/>
                                <w:numId w:val="20"/>
                              </w:numPr>
                              <w:rPr>
                                <w:rFonts w:asciiTheme="majorHAnsi" w:hAnsiTheme="majorHAnsi" w:cstheme="majorHAnsi"/>
                                <w:color w:val="000000" w:themeColor="text1"/>
                              </w:rPr>
                            </w:pPr>
                            <w:r w:rsidRPr="007F669B">
                              <w:rPr>
                                <w:rFonts w:asciiTheme="majorHAnsi" w:hAnsiTheme="majorHAnsi" w:cstheme="majorHAnsi"/>
                                <w:color w:val="000000" w:themeColor="text1"/>
                              </w:rPr>
                              <w:t>Male claimant with partner and son</w:t>
                            </w:r>
                          </w:p>
                          <w:p w14:paraId="6612D14C" w14:textId="77777777" w:rsidR="00EB6842" w:rsidRPr="00DC55EF" w:rsidRDefault="00DA6058" w:rsidP="00EB6842">
                            <w:pPr>
                              <w:numPr>
                                <w:ilvl w:val="0"/>
                                <w:numId w:val="20"/>
                              </w:numPr>
                              <w:rPr>
                                <w:rFonts w:asciiTheme="majorHAnsi" w:hAnsiTheme="majorHAnsi" w:cstheme="majorHAnsi"/>
                              </w:rPr>
                            </w:pPr>
                            <w:r w:rsidRPr="00DC55EF">
                              <w:rPr>
                                <w:rFonts w:asciiTheme="majorHAnsi" w:hAnsiTheme="majorHAnsi" w:cstheme="majorHAnsi"/>
                              </w:rPr>
                              <w:t>Had ID documents but did not provide them to DWP when requested</w:t>
                            </w:r>
                          </w:p>
                          <w:p w14:paraId="7AF42DF7" w14:textId="77777777" w:rsidR="007F669B" w:rsidRPr="00DC55EF" w:rsidRDefault="007F669B" w:rsidP="007F669B">
                            <w:pPr>
                              <w:ind w:left="720"/>
                              <w:rPr>
                                <w:rFonts w:asciiTheme="majorHAnsi" w:hAnsiTheme="majorHAnsi" w:cstheme="majorHAnsi"/>
                              </w:rPr>
                            </w:pPr>
                          </w:p>
                          <w:p w14:paraId="04946960" w14:textId="77777777" w:rsidR="007F669B" w:rsidRPr="00DC55EF" w:rsidRDefault="00DA6058" w:rsidP="00EB6842">
                            <w:pPr>
                              <w:rPr>
                                <w:rFonts w:asciiTheme="majorHAnsi" w:hAnsiTheme="majorHAnsi" w:cstheme="majorHAnsi"/>
                              </w:rPr>
                            </w:pPr>
                            <w:r w:rsidRPr="00BE4D9D">
                              <w:rPr>
                                <w:rFonts w:asciiTheme="majorHAnsi" w:hAnsiTheme="majorHAnsi" w:cstheme="majorHAnsi"/>
                                <w:b/>
                                <w:bCs/>
                              </w:rPr>
                              <w:t>Edits needed throughout</w:t>
                            </w:r>
                            <w:r w:rsidRPr="00DC55EF">
                              <w:rPr>
                                <w:rFonts w:asciiTheme="majorHAnsi" w:hAnsiTheme="majorHAnsi" w:cstheme="majorHAnsi"/>
                              </w:rPr>
                              <w:t>, please read it carefully</w:t>
                            </w:r>
                            <w:r w:rsidR="00EB6842" w:rsidRPr="00DC55EF">
                              <w:rPr>
                                <w:rFonts w:asciiTheme="majorHAnsi" w:hAnsiTheme="majorHAnsi" w:cstheme="majorHAnsi"/>
                              </w:rPr>
                              <w:t xml:space="preserve"> and ensure facts are accurate, </w:t>
                            </w:r>
                            <w:proofErr w:type="gramStart"/>
                            <w:r w:rsidR="00EB6842" w:rsidRPr="00DC55EF">
                              <w:rPr>
                                <w:rFonts w:asciiTheme="majorHAnsi" w:hAnsiTheme="majorHAnsi" w:cstheme="majorHAnsi"/>
                              </w:rPr>
                              <w:t xml:space="preserve">in particular </w:t>
                            </w:r>
                            <w:r w:rsidR="0014719F" w:rsidRPr="00DC55EF">
                              <w:rPr>
                                <w:rFonts w:asciiTheme="majorHAnsi" w:hAnsiTheme="majorHAnsi" w:cstheme="majorHAnsi"/>
                              </w:rPr>
                              <w:t>text</w:t>
                            </w:r>
                            <w:proofErr w:type="gramEnd"/>
                            <w:r w:rsidR="0014719F" w:rsidRPr="00DC55EF">
                              <w:rPr>
                                <w:rFonts w:asciiTheme="majorHAnsi" w:hAnsiTheme="majorHAnsi" w:cstheme="majorHAnsi"/>
                              </w:rPr>
                              <w:t xml:space="preserve"> in </w:t>
                            </w:r>
                            <w:r w:rsidR="0014719F" w:rsidRPr="00BE4D9D">
                              <w:rPr>
                                <w:rFonts w:asciiTheme="majorHAnsi" w:hAnsiTheme="majorHAnsi" w:cstheme="majorHAnsi"/>
                                <w:color w:val="FF0000"/>
                              </w:rPr>
                              <w:t>red (</w:t>
                            </w:r>
                            <w:r w:rsidR="0014719F" w:rsidRPr="00DC55EF">
                              <w:rPr>
                                <w:rFonts w:asciiTheme="majorHAnsi" w:hAnsiTheme="majorHAnsi" w:cstheme="majorHAnsi"/>
                              </w:rPr>
                              <w:t xml:space="preserve">some in </w:t>
                            </w:r>
                            <w:proofErr w:type="spellStart"/>
                            <w:r w:rsidR="00EB6842" w:rsidRPr="00DC55EF">
                              <w:rPr>
                                <w:rFonts w:asciiTheme="majorHAnsi" w:hAnsiTheme="majorHAnsi" w:cstheme="majorHAnsi"/>
                              </w:rPr>
                              <w:t>CAPSLOCK</w:t>
                            </w:r>
                            <w:proofErr w:type="spellEnd"/>
                            <w:r w:rsidR="0014719F" w:rsidRPr="00DC55EF">
                              <w:rPr>
                                <w:rFonts w:asciiTheme="majorHAnsi" w:hAnsiTheme="majorHAnsi" w:cstheme="majorHAnsi"/>
                              </w:rPr>
                              <w:t>)</w:t>
                            </w:r>
                            <w:r w:rsidR="00123C0A" w:rsidRPr="00DC55EF">
                              <w:rPr>
                                <w:rFonts w:asciiTheme="majorHAnsi" w:hAnsiTheme="majorHAnsi" w:cstheme="majorHAnsi"/>
                              </w:rPr>
                              <w:t>. Return to black lower case and delete comments before sending.</w:t>
                            </w:r>
                          </w:p>
                          <w:p w14:paraId="4C9B391A" w14:textId="77777777" w:rsidR="007F669B" w:rsidRPr="007F669B" w:rsidRDefault="007F669B" w:rsidP="00EB6842">
                            <w:pPr>
                              <w:rPr>
                                <w:rFonts w:asciiTheme="majorHAnsi" w:hAnsiTheme="majorHAnsi" w:cstheme="majorHAnsi"/>
                                <w:color w:val="FF0000"/>
                              </w:rPr>
                            </w:pPr>
                          </w:p>
                          <w:p w14:paraId="79EA813E" w14:textId="77777777" w:rsidR="007F669B" w:rsidRPr="007F669B" w:rsidRDefault="00DA6058" w:rsidP="007F669B">
                            <w:pPr>
                              <w:rPr>
                                <w:rFonts w:asciiTheme="majorHAnsi" w:hAnsiTheme="majorHAnsi" w:cstheme="majorHAnsi"/>
                                <w:lang w:eastAsia="en-GB"/>
                              </w:rPr>
                            </w:pPr>
                            <w:r w:rsidRPr="007F669B">
                              <w:rPr>
                                <w:rFonts w:asciiTheme="majorHAnsi" w:hAnsiTheme="majorHAnsi" w:cstheme="majorHAnsi"/>
                                <w:color w:val="000000" w:themeColor="text1"/>
                              </w:rPr>
                              <w:t xml:space="preserve">It may be </w:t>
                            </w:r>
                            <w:r w:rsidR="00D61856" w:rsidRPr="007F669B">
                              <w:rPr>
                                <w:rFonts w:asciiTheme="majorHAnsi" w:hAnsiTheme="majorHAnsi" w:cstheme="majorHAnsi"/>
                                <w:color w:val="000000" w:themeColor="text1"/>
                              </w:rPr>
                              <w:t>helpful</w:t>
                            </w:r>
                            <w:r w:rsidRPr="007F669B">
                              <w:rPr>
                                <w:rFonts w:asciiTheme="majorHAnsi" w:hAnsiTheme="majorHAnsi" w:cstheme="majorHAnsi"/>
                                <w:color w:val="000000" w:themeColor="text1"/>
                              </w:rPr>
                              <w:t xml:space="preserve"> to first make a </w:t>
                            </w:r>
                            <w:r w:rsidRPr="007F669B">
                              <w:rPr>
                                <w:rFonts w:asciiTheme="majorHAnsi" w:hAnsiTheme="majorHAnsi" w:cstheme="majorHAnsi"/>
                                <w:b/>
                                <w:color w:val="000000" w:themeColor="text1"/>
                              </w:rPr>
                              <w:t>Subject Access Request</w:t>
                            </w:r>
                            <w:r w:rsidRPr="007F669B">
                              <w:rPr>
                                <w:rFonts w:asciiTheme="majorHAnsi" w:hAnsiTheme="majorHAnsi" w:cstheme="majorHAnsi"/>
                                <w:color w:val="000000" w:themeColor="text1"/>
                              </w:rPr>
                              <w:t xml:space="preserve"> if your client no longer has access to their journal to find out what has happened </w:t>
                            </w:r>
                          </w:p>
                          <w:p w14:paraId="346D2FD2" w14:textId="77777777" w:rsidR="007F669B" w:rsidRPr="007F669B" w:rsidRDefault="00000000" w:rsidP="007F669B">
                            <w:pPr>
                              <w:pStyle w:val="CommentText"/>
                              <w:rPr>
                                <w:rFonts w:asciiTheme="majorHAnsi" w:hAnsiTheme="majorHAnsi" w:cstheme="majorHAnsi"/>
                                <w:sz w:val="24"/>
                                <w:szCs w:val="24"/>
                              </w:rPr>
                            </w:pPr>
                            <w:hyperlink r:id="rId19" w:history="1">
                              <w:r w:rsidR="007F669B" w:rsidRPr="007F669B">
                                <w:rPr>
                                  <w:rStyle w:val="Hyperlink"/>
                                  <w:rFonts w:asciiTheme="majorHAnsi" w:hAnsiTheme="majorHAnsi" w:cstheme="majorHAnsi"/>
                                  <w:sz w:val="24"/>
                                  <w:szCs w:val="24"/>
                                </w:rPr>
                                <w:t>www.gov.uk/guidance/request-your-personal-information-from-the-department-for-work-and-pensions</w:t>
                              </w:r>
                            </w:hyperlink>
                            <w:r w:rsidR="007F669B" w:rsidRPr="007F669B">
                              <w:rPr>
                                <w:rFonts w:asciiTheme="majorHAnsi" w:hAnsiTheme="majorHAnsi" w:cstheme="majorHAnsi"/>
                                <w:sz w:val="24"/>
                                <w:szCs w:val="24"/>
                              </w:rPr>
                              <w:t xml:space="preserve"> </w:t>
                            </w:r>
                          </w:p>
                          <w:p w14:paraId="5BD04E59" w14:textId="77777777" w:rsidR="00DA6058" w:rsidRPr="007F669B" w:rsidRDefault="00DA6058">
                            <w:pPr>
                              <w:rPr>
                                <w:rFonts w:asciiTheme="majorHAnsi" w:hAnsiTheme="majorHAnsi" w:cstheme="majorHAnsi"/>
                                <w:color w:val="FF0000"/>
                              </w:rPr>
                            </w:pPr>
                          </w:p>
                          <w:p w14:paraId="615A9BF9" w14:textId="341B5616" w:rsidR="00DA6058" w:rsidRPr="00BE4D9D" w:rsidRDefault="00DA6058">
                            <w:pPr>
                              <w:rPr>
                                <w:rFonts w:asciiTheme="majorHAnsi" w:hAnsiTheme="majorHAnsi" w:cstheme="majorHAnsi"/>
                              </w:rPr>
                            </w:pPr>
                            <w:r w:rsidRPr="00BE4D9D">
                              <w:rPr>
                                <w:rFonts w:asciiTheme="majorHAnsi" w:hAnsiTheme="majorHAnsi" w:cstheme="majorHAnsi"/>
                              </w:rPr>
                              <w:t xml:space="preserve">Also </w:t>
                            </w:r>
                            <w:r w:rsidRPr="00BE4D9D">
                              <w:rPr>
                                <w:rFonts w:asciiTheme="majorHAnsi" w:hAnsiTheme="majorHAnsi" w:cstheme="majorHAnsi"/>
                                <w:b/>
                                <w:bCs/>
                              </w:rPr>
                              <w:t xml:space="preserve">request a mandatory reconsideration </w:t>
                            </w:r>
                            <w:r w:rsidRPr="00BE4D9D">
                              <w:rPr>
                                <w:rFonts w:asciiTheme="majorHAnsi" w:hAnsiTheme="majorHAnsi" w:cstheme="majorHAnsi"/>
                              </w:rPr>
                              <w:t>of the decision to ‘close’ the claim</w:t>
                            </w:r>
                            <w:r w:rsidR="00DC55EF" w:rsidRPr="00BE4D9D">
                              <w:rPr>
                                <w:rFonts w:asciiTheme="majorHAnsi" w:hAnsiTheme="majorHAnsi" w:cstheme="majorHAnsi"/>
                              </w:rPr>
                              <w:t>.</w:t>
                            </w:r>
                          </w:p>
                          <w:p w14:paraId="412AFE66" w14:textId="77777777" w:rsidR="00DC55EF" w:rsidRDefault="00DC55EF">
                            <w:pPr>
                              <w:rPr>
                                <w:rFonts w:asciiTheme="majorHAnsi" w:hAnsiTheme="majorHAnsi" w:cstheme="majorHAnsi"/>
                              </w:rPr>
                            </w:pPr>
                          </w:p>
                          <w:p w14:paraId="6BD4BF9A" w14:textId="3A2E7202" w:rsidR="00471F54" w:rsidRDefault="00DC55EF">
                            <w:pPr>
                              <w:rPr>
                                <w:rFonts w:asciiTheme="majorHAnsi" w:hAnsiTheme="majorHAnsi" w:cstheme="majorHAnsi"/>
                              </w:rPr>
                            </w:pPr>
                            <w:r>
                              <w:rPr>
                                <w:rFonts w:asciiTheme="majorHAnsi" w:hAnsiTheme="majorHAnsi" w:cstheme="majorHAnsi"/>
                              </w:rPr>
                              <w:t>If you</w:t>
                            </w:r>
                            <w:r w:rsidR="00471F54" w:rsidRPr="007F669B">
                              <w:rPr>
                                <w:rFonts w:asciiTheme="majorHAnsi" w:hAnsiTheme="majorHAnsi" w:cstheme="majorHAnsi"/>
                              </w:rPr>
                              <w:t xml:space="preserve">r client did not respond due to disability for an additional ground </w:t>
                            </w:r>
                            <w:hyperlink r:id="rId20" w:history="1">
                              <w:r w:rsidR="007F669B" w:rsidRPr="0077030B">
                                <w:rPr>
                                  <w:rStyle w:val="Hyperlink"/>
                                  <w:rFonts w:asciiTheme="majorHAnsi" w:hAnsiTheme="majorHAnsi" w:cstheme="majorHAnsi"/>
                                </w:rPr>
                                <w:t>jrproject@cpag.org.uk</w:t>
                              </w:r>
                            </w:hyperlink>
                          </w:p>
                          <w:p w14:paraId="5BC76577" w14:textId="77777777" w:rsidR="007F669B" w:rsidRPr="007F669B" w:rsidRDefault="007F669B">
                            <w:pPr>
                              <w:rPr>
                                <w:rFonts w:asciiTheme="majorHAnsi" w:hAnsiTheme="majorHAnsi" w:cstheme="majorHAnsi"/>
                              </w:rPr>
                            </w:pPr>
                          </w:p>
                          <w:p w14:paraId="0B8C5D13" w14:textId="77777777" w:rsidR="00DA6058" w:rsidRPr="007F669B" w:rsidRDefault="00DA6058" w:rsidP="00DA6058">
                            <w:pPr>
                              <w:rPr>
                                <w:rFonts w:asciiTheme="majorHAnsi" w:hAnsiTheme="majorHAnsi" w:cstheme="majorHAnsi"/>
                              </w:rPr>
                            </w:pPr>
                            <w:r w:rsidRPr="007F669B">
                              <w:rPr>
                                <w:rFonts w:asciiTheme="majorHAnsi" w:hAnsiTheme="majorHAnsi" w:cstheme="majorHAnsi"/>
                                <w:color w:val="FF0000"/>
                              </w:rPr>
                              <w:t>Delete box before sending letter</w:t>
                            </w:r>
                          </w:p>
                          <w:p w14:paraId="22DB6963" w14:textId="77777777" w:rsidR="00DA6058" w:rsidRDefault="00DA60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15EDD" id="_x0000_s1027" type="#_x0000_t202" style="position:absolute;margin-left:-25.05pt;margin-top:10pt;width:479.75pt;height:364.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">
                <v:textbox>
                  <w:txbxContent>
                    <w:p w14:paraId="58F627DF" w14:textId="072F23D8" w:rsidR="00DC55EF" w:rsidRPr="00BE4D9D" w:rsidRDefault="007F669B" w:rsidP="00DC55EF">
                      <w:pPr>
                        <w:rPr>
                          <w:rFonts w:asciiTheme="majorHAnsi" w:hAnsiTheme="majorHAnsi" w:cstheme="majorHAnsi"/>
                          <w:color w:val="FF0000"/>
                        </w:rPr>
                      </w:pPr>
                      <w:r>
                        <w:rPr>
                          <w:rStyle w:val="CommentReference"/>
                        </w:rPr>
                        <w:annotationRef/>
                      </w:r>
                      <w:r w:rsidR="00DC55EF" w:rsidRPr="00BE4D9D">
                        <w:rPr>
                          <w:rFonts w:asciiTheme="majorHAnsi" w:hAnsiTheme="majorHAnsi" w:cstheme="majorHAnsi"/>
                          <w:b/>
                          <w:bCs/>
                          <w:color w:val="FF0000"/>
                        </w:rPr>
                        <w:t xml:space="preserve"> </w:t>
                      </w:r>
                      <w:r w:rsidR="00DC55EF" w:rsidRPr="00BE4D9D">
                        <w:rPr>
                          <w:rFonts w:asciiTheme="majorHAnsi" w:hAnsiTheme="majorHAnsi" w:cstheme="majorHAnsi"/>
                          <w:b/>
                          <w:bCs/>
                          <w:color w:val="FF0000"/>
                        </w:rPr>
                        <w:t xml:space="preserve">Please get in touch if you have client in this situation </w:t>
                      </w:r>
                      <w:hyperlink r:id="rId21" w:history="1">
                        <w:r w:rsidR="00DC55EF" w:rsidRPr="00BE4D9D">
                          <w:rPr>
                            <w:rStyle w:val="Hyperlink"/>
                            <w:rFonts w:asciiTheme="majorHAnsi" w:hAnsiTheme="majorHAnsi" w:cstheme="majorHAnsi"/>
                            <w:color w:val="FF0000"/>
                          </w:rPr>
                          <w:t>https://cpag.org.uk/welfare-rights/test-cases/refer-test-case</w:t>
                        </w:r>
                      </w:hyperlink>
                      <w:r w:rsidR="00DC55EF" w:rsidRPr="00BE4D9D">
                        <w:rPr>
                          <w:rFonts w:asciiTheme="majorHAnsi" w:hAnsiTheme="majorHAnsi" w:cstheme="majorHAnsi"/>
                          <w:color w:val="FF0000"/>
                        </w:rPr>
                        <w:t xml:space="preserve"> or </w:t>
                      </w:r>
                      <w:hyperlink r:id="rId22" w:history="1">
                        <w:r w:rsidR="00DC55EF" w:rsidRPr="00BE4D9D">
                          <w:rPr>
                            <w:rStyle w:val="Hyperlink"/>
                            <w:rFonts w:asciiTheme="majorHAnsi" w:hAnsiTheme="majorHAnsi" w:cstheme="majorHAnsi"/>
                            <w:color w:val="FF0000"/>
                          </w:rPr>
                          <w:t>testcases@cpag.org.uk</w:t>
                        </w:r>
                      </w:hyperlink>
                      <w:r w:rsidR="00DC55EF" w:rsidRPr="00BE4D9D">
                        <w:rPr>
                          <w:rFonts w:asciiTheme="majorHAnsi" w:hAnsiTheme="majorHAnsi" w:cstheme="majorHAnsi"/>
                          <w:color w:val="FF0000"/>
                        </w:rPr>
                        <w:t xml:space="preserve">. </w:t>
                      </w:r>
                    </w:p>
                    <w:p w14:paraId="3F3627C0" w14:textId="77777777" w:rsidR="00DC55EF" w:rsidRDefault="00DC55EF" w:rsidP="007F669B">
                      <w:pPr>
                        <w:pStyle w:val="CommentText"/>
                        <w:rPr>
                          <w:rFonts w:asciiTheme="majorHAnsi" w:hAnsiTheme="majorHAnsi" w:cstheme="majorHAnsi"/>
                          <w:sz w:val="24"/>
                          <w:szCs w:val="24"/>
                        </w:rPr>
                      </w:pPr>
                    </w:p>
                    <w:p w14:paraId="7703B65E" w14:textId="72C9B51E" w:rsidR="007F669B" w:rsidRPr="00DC55EF" w:rsidRDefault="007F669B" w:rsidP="007F669B">
                      <w:pPr>
                        <w:pStyle w:val="CommentText"/>
                        <w:rPr>
                          <w:rFonts w:asciiTheme="majorHAnsi" w:hAnsiTheme="majorHAnsi" w:cstheme="majorHAnsi"/>
                          <w:sz w:val="24"/>
                          <w:szCs w:val="24"/>
                        </w:rPr>
                      </w:pPr>
                      <w:r w:rsidRPr="00DC55EF">
                        <w:rPr>
                          <w:rFonts w:asciiTheme="majorHAnsi" w:hAnsiTheme="majorHAnsi" w:cstheme="majorHAnsi"/>
                          <w:sz w:val="24"/>
                          <w:szCs w:val="24"/>
                        </w:rPr>
                        <w:t xml:space="preserve">This letter is </w:t>
                      </w:r>
                      <w:r w:rsidRPr="00BE4D9D">
                        <w:rPr>
                          <w:rFonts w:asciiTheme="majorHAnsi" w:hAnsiTheme="majorHAnsi" w:cstheme="majorHAnsi"/>
                          <w:b/>
                          <w:bCs/>
                          <w:sz w:val="24"/>
                          <w:szCs w:val="24"/>
                        </w:rPr>
                        <w:t>only relevant if payment of the benefit was</w:t>
                      </w:r>
                      <w:r w:rsidRPr="00DC55EF">
                        <w:rPr>
                          <w:rFonts w:asciiTheme="majorHAnsi" w:hAnsiTheme="majorHAnsi" w:cstheme="majorHAnsi"/>
                          <w:sz w:val="24"/>
                          <w:szCs w:val="24"/>
                        </w:rPr>
                        <w:t xml:space="preserve"> </w:t>
                      </w:r>
                      <w:r w:rsidRPr="00DC55EF">
                        <w:rPr>
                          <w:rFonts w:asciiTheme="majorHAnsi" w:hAnsiTheme="majorHAnsi" w:cstheme="majorHAnsi"/>
                          <w:b/>
                          <w:sz w:val="24"/>
                          <w:szCs w:val="24"/>
                        </w:rPr>
                        <w:t xml:space="preserve">NOT suspended </w:t>
                      </w:r>
                      <w:r w:rsidRPr="00DC55EF">
                        <w:rPr>
                          <w:rFonts w:asciiTheme="majorHAnsi" w:hAnsiTheme="majorHAnsi" w:cstheme="majorHAnsi"/>
                          <w:sz w:val="24"/>
                          <w:szCs w:val="24"/>
                        </w:rPr>
                        <w:t>before the claim was closed/overpayment generated</w:t>
                      </w:r>
                    </w:p>
                    <w:p w14:paraId="64783C71" w14:textId="77777777" w:rsidR="007F669B" w:rsidRPr="00DC55EF" w:rsidRDefault="007F669B" w:rsidP="007F669B">
                      <w:pPr>
                        <w:pStyle w:val="CommentText"/>
                        <w:rPr>
                          <w:rFonts w:asciiTheme="majorHAnsi" w:hAnsiTheme="majorHAnsi" w:cstheme="majorHAnsi"/>
                          <w:sz w:val="24"/>
                          <w:szCs w:val="24"/>
                        </w:rPr>
                      </w:pPr>
                      <w:r w:rsidRPr="00DC55EF">
                        <w:rPr>
                          <w:rFonts w:asciiTheme="majorHAnsi" w:hAnsiTheme="majorHAnsi" w:cstheme="majorHAnsi"/>
                          <w:sz w:val="24"/>
                          <w:szCs w:val="24"/>
                        </w:rPr>
                        <w:t xml:space="preserve"> </w:t>
                      </w:r>
                    </w:p>
                    <w:p w14:paraId="73B3A479" w14:textId="77777777" w:rsidR="00DA6058" w:rsidRPr="00BE4D9D" w:rsidRDefault="00DA6058">
                      <w:pPr>
                        <w:rPr>
                          <w:rFonts w:asciiTheme="majorHAnsi" w:hAnsiTheme="majorHAnsi" w:cstheme="majorHAnsi"/>
                          <w:b/>
                          <w:bCs/>
                        </w:rPr>
                      </w:pPr>
                      <w:r w:rsidRPr="00BE4D9D">
                        <w:rPr>
                          <w:rFonts w:asciiTheme="majorHAnsi" w:hAnsiTheme="majorHAnsi" w:cstheme="majorHAnsi"/>
                          <w:b/>
                          <w:bCs/>
                        </w:rPr>
                        <w:t>This letter assumes:</w:t>
                      </w:r>
                    </w:p>
                    <w:p w14:paraId="4DB9A59A" w14:textId="77777777" w:rsidR="00DA6058" w:rsidRPr="007F669B" w:rsidRDefault="00DA6058" w:rsidP="00DA6058">
                      <w:pPr>
                        <w:numPr>
                          <w:ilvl w:val="0"/>
                          <w:numId w:val="20"/>
                        </w:numPr>
                        <w:rPr>
                          <w:rFonts w:asciiTheme="majorHAnsi" w:hAnsiTheme="majorHAnsi" w:cstheme="majorHAnsi"/>
                          <w:color w:val="000000" w:themeColor="text1"/>
                        </w:rPr>
                      </w:pPr>
                      <w:r w:rsidRPr="007F669B">
                        <w:rPr>
                          <w:rFonts w:asciiTheme="majorHAnsi" w:hAnsiTheme="majorHAnsi" w:cstheme="majorHAnsi"/>
                          <w:color w:val="000000" w:themeColor="text1"/>
                        </w:rPr>
                        <w:t>Male claimant with partner and son</w:t>
                      </w:r>
                    </w:p>
                    <w:p w14:paraId="6612D14C" w14:textId="77777777" w:rsidR="00EB6842" w:rsidRPr="00DC55EF" w:rsidRDefault="00DA6058" w:rsidP="00EB6842">
                      <w:pPr>
                        <w:numPr>
                          <w:ilvl w:val="0"/>
                          <w:numId w:val="20"/>
                        </w:numPr>
                        <w:rPr>
                          <w:rFonts w:asciiTheme="majorHAnsi" w:hAnsiTheme="majorHAnsi" w:cstheme="majorHAnsi"/>
                        </w:rPr>
                      </w:pPr>
                      <w:r w:rsidRPr="00DC55EF">
                        <w:rPr>
                          <w:rFonts w:asciiTheme="majorHAnsi" w:hAnsiTheme="majorHAnsi" w:cstheme="majorHAnsi"/>
                        </w:rPr>
                        <w:t>Had ID documents but did not provide them to DWP when requested</w:t>
                      </w:r>
                    </w:p>
                    <w:p w14:paraId="7AF42DF7" w14:textId="77777777" w:rsidR="007F669B" w:rsidRPr="00DC55EF" w:rsidRDefault="007F669B" w:rsidP="007F669B">
                      <w:pPr>
                        <w:ind w:left="720"/>
                        <w:rPr>
                          <w:rFonts w:asciiTheme="majorHAnsi" w:hAnsiTheme="majorHAnsi" w:cstheme="majorHAnsi"/>
                        </w:rPr>
                      </w:pPr>
                    </w:p>
                    <w:p w14:paraId="04946960" w14:textId="77777777" w:rsidR="007F669B" w:rsidRPr="00DC55EF" w:rsidRDefault="00DA6058" w:rsidP="00EB6842">
                      <w:pPr>
                        <w:rPr>
                          <w:rFonts w:asciiTheme="majorHAnsi" w:hAnsiTheme="majorHAnsi" w:cstheme="majorHAnsi"/>
                        </w:rPr>
                      </w:pPr>
                      <w:r w:rsidRPr="00BE4D9D">
                        <w:rPr>
                          <w:rFonts w:asciiTheme="majorHAnsi" w:hAnsiTheme="majorHAnsi" w:cstheme="majorHAnsi"/>
                          <w:b/>
                          <w:bCs/>
                        </w:rPr>
                        <w:t>Edits needed throughout</w:t>
                      </w:r>
                      <w:r w:rsidRPr="00DC55EF">
                        <w:rPr>
                          <w:rFonts w:asciiTheme="majorHAnsi" w:hAnsiTheme="majorHAnsi" w:cstheme="majorHAnsi"/>
                        </w:rPr>
                        <w:t>, please read it carefully</w:t>
                      </w:r>
                      <w:r w:rsidR="00EB6842" w:rsidRPr="00DC55EF">
                        <w:rPr>
                          <w:rFonts w:asciiTheme="majorHAnsi" w:hAnsiTheme="majorHAnsi" w:cstheme="majorHAnsi"/>
                        </w:rPr>
                        <w:t xml:space="preserve"> and ensure facts are accurate, </w:t>
                      </w:r>
                      <w:proofErr w:type="gramStart"/>
                      <w:r w:rsidR="00EB6842" w:rsidRPr="00DC55EF">
                        <w:rPr>
                          <w:rFonts w:asciiTheme="majorHAnsi" w:hAnsiTheme="majorHAnsi" w:cstheme="majorHAnsi"/>
                        </w:rPr>
                        <w:t xml:space="preserve">in particular </w:t>
                      </w:r>
                      <w:r w:rsidR="0014719F" w:rsidRPr="00DC55EF">
                        <w:rPr>
                          <w:rFonts w:asciiTheme="majorHAnsi" w:hAnsiTheme="majorHAnsi" w:cstheme="majorHAnsi"/>
                        </w:rPr>
                        <w:t>text</w:t>
                      </w:r>
                      <w:proofErr w:type="gramEnd"/>
                      <w:r w:rsidR="0014719F" w:rsidRPr="00DC55EF">
                        <w:rPr>
                          <w:rFonts w:asciiTheme="majorHAnsi" w:hAnsiTheme="majorHAnsi" w:cstheme="majorHAnsi"/>
                        </w:rPr>
                        <w:t xml:space="preserve"> in </w:t>
                      </w:r>
                      <w:r w:rsidR="0014719F" w:rsidRPr="00BE4D9D">
                        <w:rPr>
                          <w:rFonts w:asciiTheme="majorHAnsi" w:hAnsiTheme="majorHAnsi" w:cstheme="majorHAnsi"/>
                          <w:color w:val="FF0000"/>
                        </w:rPr>
                        <w:t>red (</w:t>
                      </w:r>
                      <w:r w:rsidR="0014719F" w:rsidRPr="00DC55EF">
                        <w:rPr>
                          <w:rFonts w:asciiTheme="majorHAnsi" w:hAnsiTheme="majorHAnsi" w:cstheme="majorHAnsi"/>
                        </w:rPr>
                        <w:t xml:space="preserve">some in </w:t>
                      </w:r>
                      <w:proofErr w:type="spellStart"/>
                      <w:r w:rsidR="00EB6842" w:rsidRPr="00DC55EF">
                        <w:rPr>
                          <w:rFonts w:asciiTheme="majorHAnsi" w:hAnsiTheme="majorHAnsi" w:cstheme="majorHAnsi"/>
                        </w:rPr>
                        <w:t>CAPSLOCK</w:t>
                      </w:r>
                      <w:proofErr w:type="spellEnd"/>
                      <w:r w:rsidR="0014719F" w:rsidRPr="00DC55EF">
                        <w:rPr>
                          <w:rFonts w:asciiTheme="majorHAnsi" w:hAnsiTheme="majorHAnsi" w:cstheme="majorHAnsi"/>
                        </w:rPr>
                        <w:t>)</w:t>
                      </w:r>
                      <w:r w:rsidR="00123C0A" w:rsidRPr="00DC55EF">
                        <w:rPr>
                          <w:rFonts w:asciiTheme="majorHAnsi" w:hAnsiTheme="majorHAnsi" w:cstheme="majorHAnsi"/>
                        </w:rPr>
                        <w:t>. Return to black lower case and delete comments before sending.</w:t>
                      </w:r>
                    </w:p>
                    <w:p w14:paraId="4C9B391A" w14:textId="77777777" w:rsidR="007F669B" w:rsidRPr="007F669B" w:rsidRDefault="007F669B" w:rsidP="00EB6842">
                      <w:pPr>
                        <w:rPr>
                          <w:rFonts w:asciiTheme="majorHAnsi" w:hAnsiTheme="majorHAnsi" w:cstheme="majorHAnsi"/>
                          <w:color w:val="FF0000"/>
                        </w:rPr>
                      </w:pPr>
                    </w:p>
                    <w:p w14:paraId="79EA813E" w14:textId="77777777" w:rsidR="007F669B" w:rsidRPr="007F669B" w:rsidRDefault="00DA6058" w:rsidP="007F669B">
                      <w:pPr>
                        <w:rPr>
                          <w:rFonts w:asciiTheme="majorHAnsi" w:hAnsiTheme="majorHAnsi" w:cstheme="majorHAnsi"/>
                          <w:lang w:eastAsia="en-GB"/>
                        </w:rPr>
                      </w:pPr>
                      <w:r w:rsidRPr="007F669B">
                        <w:rPr>
                          <w:rFonts w:asciiTheme="majorHAnsi" w:hAnsiTheme="majorHAnsi" w:cstheme="majorHAnsi"/>
                          <w:color w:val="000000" w:themeColor="text1"/>
                        </w:rPr>
                        <w:t xml:space="preserve">It may be </w:t>
                      </w:r>
                      <w:r w:rsidR="00D61856" w:rsidRPr="007F669B">
                        <w:rPr>
                          <w:rFonts w:asciiTheme="majorHAnsi" w:hAnsiTheme="majorHAnsi" w:cstheme="majorHAnsi"/>
                          <w:color w:val="000000" w:themeColor="text1"/>
                        </w:rPr>
                        <w:t>helpful</w:t>
                      </w:r>
                      <w:r w:rsidRPr="007F669B">
                        <w:rPr>
                          <w:rFonts w:asciiTheme="majorHAnsi" w:hAnsiTheme="majorHAnsi" w:cstheme="majorHAnsi"/>
                          <w:color w:val="000000" w:themeColor="text1"/>
                        </w:rPr>
                        <w:t xml:space="preserve"> to first make a </w:t>
                      </w:r>
                      <w:r w:rsidRPr="007F669B">
                        <w:rPr>
                          <w:rFonts w:asciiTheme="majorHAnsi" w:hAnsiTheme="majorHAnsi" w:cstheme="majorHAnsi"/>
                          <w:b/>
                          <w:color w:val="000000" w:themeColor="text1"/>
                        </w:rPr>
                        <w:t>Subject Access Request</w:t>
                      </w:r>
                      <w:r w:rsidRPr="007F669B">
                        <w:rPr>
                          <w:rFonts w:asciiTheme="majorHAnsi" w:hAnsiTheme="majorHAnsi" w:cstheme="majorHAnsi"/>
                          <w:color w:val="000000" w:themeColor="text1"/>
                        </w:rPr>
                        <w:t xml:space="preserve"> if your client no longer has access to their journal to find out what has happened </w:t>
                      </w:r>
                    </w:p>
                    <w:p w14:paraId="346D2FD2" w14:textId="77777777" w:rsidR="007F669B" w:rsidRPr="007F669B" w:rsidRDefault="00000000" w:rsidP="007F669B">
                      <w:pPr>
                        <w:pStyle w:val="CommentText"/>
                        <w:rPr>
                          <w:rFonts w:asciiTheme="majorHAnsi" w:hAnsiTheme="majorHAnsi" w:cstheme="majorHAnsi"/>
                          <w:sz w:val="24"/>
                          <w:szCs w:val="24"/>
                        </w:rPr>
                      </w:pPr>
                      <w:hyperlink r:id="rId23" w:history="1">
                        <w:r w:rsidR="007F669B" w:rsidRPr="007F669B">
                          <w:rPr>
                            <w:rStyle w:val="Hyperlink"/>
                            <w:rFonts w:asciiTheme="majorHAnsi" w:hAnsiTheme="majorHAnsi" w:cstheme="majorHAnsi"/>
                            <w:sz w:val="24"/>
                            <w:szCs w:val="24"/>
                          </w:rPr>
                          <w:t>www.gov.uk/guidance/request-your-personal-information-from-the-department-for-work-and-pensions</w:t>
                        </w:r>
                      </w:hyperlink>
                      <w:r w:rsidR="007F669B" w:rsidRPr="007F669B">
                        <w:rPr>
                          <w:rFonts w:asciiTheme="majorHAnsi" w:hAnsiTheme="majorHAnsi" w:cstheme="majorHAnsi"/>
                          <w:sz w:val="24"/>
                          <w:szCs w:val="24"/>
                        </w:rPr>
                        <w:t xml:space="preserve"> </w:t>
                      </w:r>
                    </w:p>
                    <w:p w14:paraId="5BD04E59" w14:textId="77777777" w:rsidR="00DA6058" w:rsidRPr="007F669B" w:rsidRDefault="00DA6058">
                      <w:pPr>
                        <w:rPr>
                          <w:rFonts w:asciiTheme="majorHAnsi" w:hAnsiTheme="majorHAnsi" w:cstheme="majorHAnsi"/>
                          <w:color w:val="FF0000"/>
                        </w:rPr>
                      </w:pPr>
                    </w:p>
                    <w:p w14:paraId="615A9BF9" w14:textId="341B5616" w:rsidR="00DA6058" w:rsidRPr="00BE4D9D" w:rsidRDefault="00DA6058">
                      <w:pPr>
                        <w:rPr>
                          <w:rFonts w:asciiTheme="majorHAnsi" w:hAnsiTheme="majorHAnsi" w:cstheme="majorHAnsi"/>
                        </w:rPr>
                      </w:pPr>
                      <w:r w:rsidRPr="00BE4D9D">
                        <w:rPr>
                          <w:rFonts w:asciiTheme="majorHAnsi" w:hAnsiTheme="majorHAnsi" w:cstheme="majorHAnsi"/>
                        </w:rPr>
                        <w:t xml:space="preserve">Also </w:t>
                      </w:r>
                      <w:r w:rsidRPr="00BE4D9D">
                        <w:rPr>
                          <w:rFonts w:asciiTheme="majorHAnsi" w:hAnsiTheme="majorHAnsi" w:cstheme="majorHAnsi"/>
                          <w:b/>
                          <w:bCs/>
                        </w:rPr>
                        <w:t xml:space="preserve">request a mandatory reconsideration </w:t>
                      </w:r>
                      <w:r w:rsidRPr="00BE4D9D">
                        <w:rPr>
                          <w:rFonts w:asciiTheme="majorHAnsi" w:hAnsiTheme="majorHAnsi" w:cstheme="majorHAnsi"/>
                        </w:rPr>
                        <w:t>of the decision to ‘close’ the claim</w:t>
                      </w:r>
                      <w:r w:rsidR="00DC55EF" w:rsidRPr="00BE4D9D">
                        <w:rPr>
                          <w:rFonts w:asciiTheme="majorHAnsi" w:hAnsiTheme="majorHAnsi" w:cstheme="majorHAnsi"/>
                        </w:rPr>
                        <w:t>.</w:t>
                      </w:r>
                    </w:p>
                    <w:p w14:paraId="412AFE66" w14:textId="77777777" w:rsidR="00DC55EF" w:rsidRDefault="00DC55EF">
                      <w:pPr>
                        <w:rPr>
                          <w:rFonts w:asciiTheme="majorHAnsi" w:hAnsiTheme="majorHAnsi" w:cstheme="majorHAnsi"/>
                        </w:rPr>
                      </w:pPr>
                    </w:p>
                    <w:p w14:paraId="6BD4BF9A" w14:textId="3A2E7202" w:rsidR="00471F54" w:rsidRDefault="00DC55EF">
                      <w:pPr>
                        <w:rPr>
                          <w:rFonts w:asciiTheme="majorHAnsi" w:hAnsiTheme="majorHAnsi" w:cstheme="majorHAnsi"/>
                        </w:rPr>
                      </w:pPr>
                      <w:r>
                        <w:rPr>
                          <w:rFonts w:asciiTheme="majorHAnsi" w:hAnsiTheme="majorHAnsi" w:cstheme="majorHAnsi"/>
                        </w:rPr>
                        <w:t>If you</w:t>
                      </w:r>
                      <w:r w:rsidR="00471F54" w:rsidRPr="007F669B">
                        <w:rPr>
                          <w:rFonts w:asciiTheme="majorHAnsi" w:hAnsiTheme="majorHAnsi" w:cstheme="majorHAnsi"/>
                        </w:rPr>
                        <w:t xml:space="preserve">r client did not respond due to disability for an additional ground </w:t>
                      </w:r>
                      <w:hyperlink r:id="rId24" w:history="1">
                        <w:r w:rsidR="007F669B" w:rsidRPr="0077030B">
                          <w:rPr>
                            <w:rStyle w:val="Hyperlink"/>
                            <w:rFonts w:asciiTheme="majorHAnsi" w:hAnsiTheme="majorHAnsi" w:cstheme="majorHAnsi"/>
                          </w:rPr>
                          <w:t>jrproject@cpag.org.uk</w:t>
                        </w:r>
                      </w:hyperlink>
                    </w:p>
                    <w:p w14:paraId="5BC76577" w14:textId="77777777" w:rsidR="007F669B" w:rsidRPr="007F669B" w:rsidRDefault="007F669B">
                      <w:pPr>
                        <w:rPr>
                          <w:rFonts w:asciiTheme="majorHAnsi" w:hAnsiTheme="majorHAnsi" w:cstheme="majorHAnsi"/>
                        </w:rPr>
                      </w:pPr>
                    </w:p>
                    <w:p w14:paraId="0B8C5D13" w14:textId="77777777" w:rsidR="00DA6058" w:rsidRPr="007F669B" w:rsidRDefault="00DA6058" w:rsidP="00DA6058">
                      <w:pPr>
                        <w:rPr>
                          <w:rFonts w:asciiTheme="majorHAnsi" w:hAnsiTheme="majorHAnsi" w:cstheme="majorHAnsi"/>
                        </w:rPr>
                      </w:pPr>
                      <w:r w:rsidRPr="007F669B">
                        <w:rPr>
                          <w:rFonts w:asciiTheme="majorHAnsi" w:hAnsiTheme="majorHAnsi" w:cstheme="majorHAnsi"/>
                          <w:color w:val="FF0000"/>
                        </w:rPr>
                        <w:t>Delete box before sending letter</w:t>
                      </w:r>
                    </w:p>
                    <w:p w14:paraId="22DB6963" w14:textId="77777777" w:rsidR="00DA6058" w:rsidRDefault="00DA6058"/>
                  </w:txbxContent>
                </v:textbox>
                <w10:wrap type="square"/>
              </v:shape>
            </w:pict>
          </mc:Fallback>
        </mc:AlternateContent>
      </w:r>
    </w:p>
    <w:p w14:paraId="15C6E00E" w14:textId="6979BAFA" w:rsidR="008B68F1" w:rsidRDefault="008B68F1" w:rsidP="00BE4D9D">
      <w:pPr>
        <w:spacing w:line="360" w:lineRule="auto"/>
        <w:rPr>
          <w:rFonts w:asciiTheme="majorHAnsi" w:hAnsiTheme="majorHAnsi" w:cstheme="majorHAnsi"/>
          <w:color w:val="000000" w:themeColor="text1"/>
        </w:rPr>
      </w:pPr>
    </w:p>
    <w:p w14:paraId="58D056E7" w14:textId="34369618" w:rsidR="004A173A" w:rsidRPr="009F774A" w:rsidRDefault="004A173A" w:rsidP="00BE4D9D">
      <w:pPr>
        <w:spacing w:line="360" w:lineRule="auto"/>
        <w:rPr>
          <w:rFonts w:asciiTheme="majorHAnsi" w:hAnsiTheme="majorHAnsi" w:cstheme="majorHAnsi"/>
          <w:color w:val="000000" w:themeColor="text1"/>
        </w:rPr>
      </w:pPr>
      <w:r w:rsidRPr="009F774A">
        <w:rPr>
          <w:rFonts w:asciiTheme="majorHAnsi" w:hAnsiTheme="majorHAnsi" w:cstheme="majorHAnsi"/>
          <w:color w:val="000000" w:themeColor="text1"/>
        </w:rPr>
        <w:t>[address your letter to either the:</w:t>
      </w:r>
    </w:p>
    <w:p w14:paraId="4BA2C1F8" w14:textId="071AA324" w:rsidR="004A173A" w:rsidRPr="009F774A" w:rsidRDefault="004A173A" w:rsidP="004A173A">
      <w:pPr>
        <w:pStyle w:val="NormalWeb"/>
        <w:rPr>
          <w:rFonts w:asciiTheme="majorHAnsi" w:hAnsiTheme="majorHAnsi" w:cstheme="majorHAnsi"/>
          <w:color w:val="000000" w:themeColor="text1"/>
        </w:rPr>
      </w:pPr>
      <w:r w:rsidRPr="009F774A">
        <w:rPr>
          <w:rFonts w:asciiTheme="majorHAnsi" w:hAnsiTheme="majorHAnsi" w:cstheme="majorHAnsi"/>
          <w:color w:val="000000" w:themeColor="text1"/>
        </w:rPr>
        <w:t xml:space="preserve">address on your client’s decision letter, </w:t>
      </w:r>
    </w:p>
    <w:p w14:paraId="3DF83012" w14:textId="1527552C" w:rsidR="004A173A" w:rsidRPr="009F774A" w:rsidRDefault="004A173A" w:rsidP="004A173A">
      <w:pPr>
        <w:pStyle w:val="NormalWeb"/>
        <w:rPr>
          <w:rFonts w:asciiTheme="majorHAnsi" w:hAnsiTheme="majorHAnsi" w:cstheme="majorHAnsi"/>
          <w:color w:val="000000" w:themeColor="text1"/>
        </w:rPr>
      </w:pPr>
      <w:r w:rsidRPr="009F774A">
        <w:rPr>
          <w:rFonts w:asciiTheme="majorHAnsi" w:hAnsiTheme="majorHAnsi" w:cstheme="majorHAnsi"/>
          <w:color w:val="000000" w:themeColor="text1"/>
        </w:rPr>
        <w:t>address your client sent their claim to, or</w:t>
      </w:r>
    </w:p>
    <w:p w14:paraId="7558E85F" w14:textId="6564C009" w:rsidR="004A173A" w:rsidRPr="009F774A" w:rsidRDefault="004A173A" w:rsidP="004A173A">
      <w:pPr>
        <w:pStyle w:val="NormalWeb"/>
        <w:rPr>
          <w:rFonts w:asciiTheme="majorHAnsi" w:hAnsiTheme="majorHAnsi" w:cstheme="majorHAnsi"/>
          <w:color w:val="000000" w:themeColor="text1"/>
        </w:rPr>
      </w:pPr>
      <w:r w:rsidRPr="009F774A">
        <w:rPr>
          <w:rFonts w:asciiTheme="majorHAnsi" w:hAnsiTheme="majorHAnsi" w:cstheme="majorHAnsi"/>
          <w:color w:val="000000" w:themeColor="text1"/>
        </w:rPr>
        <w:t>address on relevant DWP correspondence; or</w:t>
      </w:r>
    </w:p>
    <w:p w14:paraId="6ED76970" w14:textId="32C93798" w:rsidR="004A173A" w:rsidRPr="009F774A" w:rsidRDefault="004A173A" w:rsidP="004A173A">
      <w:pPr>
        <w:pStyle w:val="NormalWeb"/>
        <w:rPr>
          <w:rFonts w:asciiTheme="majorHAnsi" w:hAnsiTheme="majorHAnsi" w:cstheme="majorHAnsi"/>
          <w:color w:val="000000" w:themeColor="text1"/>
        </w:rPr>
      </w:pPr>
      <w:r w:rsidRPr="009F774A">
        <w:rPr>
          <w:rFonts w:asciiTheme="majorHAnsi" w:hAnsiTheme="majorHAnsi" w:cstheme="majorHAnsi"/>
          <w:color w:val="000000" w:themeColor="text1"/>
        </w:rPr>
        <w:t>request an upload link to post it to your client’s online UC account]</w:t>
      </w:r>
    </w:p>
    <w:p w14:paraId="58F4E14D" w14:textId="0FE98877" w:rsidR="004A173A" w:rsidRPr="009F774A" w:rsidRDefault="004A173A" w:rsidP="004A173A">
      <w:pPr>
        <w:pStyle w:val="NormalWeb"/>
        <w:rPr>
          <w:rFonts w:asciiTheme="majorHAnsi" w:hAnsiTheme="majorHAnsi" w:cstheme="majorHAnsi"/>
          <w:color w:val="000000" w:themeColor="text1"/>
        </w:rPr>
      </w:pPr>
    </w:p>
    <w:p w14:paraId="45742B4D" w14:textId="0D5601ED" w:rsidR="004A173A" w:rsidRPr="009F774A" w:rsidRDefault="004A173A" w:rsidP="004A173A">
      <w:pPr>
        <w:pStyle w:val="NormalWeb"/>
        <w:rPr>
          <w:rFonts w:asciiTheme="majorHAnsi" w:hAnsiTheme="majorHAnsi" w:cstheme="majorHAnsi"/>
          <w:color w:val="000000" w:themeColor="text1"/>
        </w:rPr>
      </w:pPr>
    </w:p>
    <w:p w14:paraId="14AE0B22" w14:textId="68C2EB83" w:rsidR="004A173A" w:rsidRPr="009F774A" w:rsidRDefault="004A173A" w:rsidP="004A173A">
      <w:pPr>
        <w:pStyle w:val="NormalWeb"/>
        <w:rPr>
          <w:rFonts w:asciiTheme="majorHAnsi" w:hAnsiTheme="majorHAnsi" w:cstheme="majorHAnsi"/>
          <w:i/>
          <w:iCs/>
          <w:color w:val="000000" w:themeColor="text1"/>
        </w:rPr>
      </w:pPr>
      <w:r w:rsidRPr="009F774A">
        <w:rPr>
          <w:rFonts w:asciiTheme="majorHAnsi" w:hAnsiTheme="majorHAnsi" w:cstheme="majorHAnsi"/>
          <w:b/>
          <w:bCs/>
          <w:color w:val="000000" w:themeColor="text1"/>
        </w:rPr>
        <w:lastRenderedPageBreak/>
        <w:t>And by email to:</w:t>
      </w:r>
      <w:r w:rsidRPr="009F774A">
        <w:rPr>
          <w:rFonts w:asciiTheme="majorHAnsi" w:hAnsiTheme="majorHAnsi" w:cstheme="majorHAnsi"/>
          <w:color w:val="000000" w:themeColor="text1"/>
        </w:rPr>
        <w:t xml:space="preserve"> </w:t>
      </w:r>
      <w:hyperlink r:id="rId25" w:history="1">
        <w:r w:rsidRPr="009F774A">
          <w:rPr>
            <w:rStyle w:val="Hyperlink"/>
            <w:rFonts w:asciiTheme="majorHAnsi" w:hAnsiTheme="majorHAnsi" w:cstheme="majorHAnsi"/>
            <w:shd w:val="clear" w:color="auto" w:fill="FFFFFF"/>
          </w:rPr>
          <w:t>thetreasurysolicitor@governmentlegal.gov.uk</w:t>
        </w:r>
      </w:hyperlink>
    </w:p>
    <w:p w14:paraId="4DF60972" w14:textId="55FBA16B" w:rsidR="004A173A" w:rsidRPr="009F774A" w:rsidRDefault="004A173A" w:rsidP="004A173A">
      <w:pPr>
        <w:pStyle w:val="NormalWeb"/>
        <w:spacing w:line="360" w:lineRule="auto"/>
        <w:rPr>
          <w:rStyle w:val="Strong"/>
          <w:rFonts w:asciiTheme="majorHAnsi" w:hAnsiTheme="majorHAnsi" w:cstheme="majorHAnsi"/>
          <w:color w:val="000000" w:themeColor="text1"/>
        </w:rPr>
      </w:pPr>
    </w:p>
    <w:p w14:paraId="73EDC8E0" w14:textId="47B3C4A1" w:rsidR="004A173A" w:rsidRPr="009F774A" w:rsidRDefault="004A173A" w:rsidP="004A173A">
      <w:pPr>
        <w:pStyle w:val="NormalWeb"/>
        <w:spacing w:line="360" w:lineRule="auto"/>
        <w:rPr>
          <w:rStyle w:val="Strong"/>
          <w:rFonts w:asciiTheme="majorHAnsi" w:hAnsiTheme="majorHAnsi" w:cstheme="majorHAnsi"/>
          <w:b w:val="0"/>
          <w:bCs w:val="0"/>
          <w:color w:val="000000" w:themeColor="text1"/>
        </w:rPr>
      </w:pPr>
      <w:r w:rsidRPr="009F774A">
        <w:rPr>
          <w:rStyle w:val="Strong"/>
          <w:rFonts w:asciiTheme="majorHAnsi" w:hAnsiTheme="majorHAnsi" w:cstheme="majorHAnsi"/>
          <w:b w:val="0"/>
          <w:bCs w:val="0"/>
          <w:color w:val="000000" w:themeColor="text1"/>
        </w:rPr>
        <w:t>Our Ref:</w:t>
      </w:r>
    </w:p>
    <w:p w14:paraId="04403C0E" w14:textId="0D189931" w:rsidR="004A173A" w:rsidRPr="009F774A" w:rsidRDefault="004A173A" w:rsidP="004A173A">
      <w:pPr>
        <w:pStyle w:val="NormalWeb"/>
        <w:spacing w:line="360" w:lineRule="auto"/>
        <w:rPr>
          <w:rStyle w:val="Strong"/>
          <w:rFonts w:asciiTheme="majorHAnsi" w:hAnsiTheme="majorHAnsi" w:cstheme="majorHAnsi"/>
          <w:b w:val="0"/>
        </w:rPr>
      </w:pPr>
      <w:r w:rsidRPr="009F774A">
        <w:rPr>
          <w:rStyle w:val="Strong"/>
          <w:rFonts w:asciiTheme="majorHAnsi" w:hAnsiTheme="majorHAnsi" w:cstheme="majorHAnsi"/>
          <w:b w:val="0"/>
          <w:bCs w:val="0"/>
        </w:rPr>
        <w:t>Date:</w:t>
      </w:r>
    </w:p>
    <w:p w14:paraId="77FD7663" w14:textId="62D3F7CC" w:rsidR="004A173A" w:rsidRPr="009F774A" w:rsidRDefault="004A173A" w:rsidP="004A173A">
      <w:pPr>
        <w:pStyle w:val="NormalWeb"/>
        <w:spacing w:line="360" w:lineRule="auto"/>
        <w:jc w:val="center"/>
        <w:rPr>
          <w:rStyle w:val="Strong"/>
          <w:rFonts w:asciiTheme="majorHAnsi" w:hAnsiTheme="majorHAnsi" w:cstheme="majorHAnsi"/>
          <w:color w:val="000000" w:themeColor="text1"/>
        </w:rPr>
      </w:pPr>
    </w:p>
    <w:p w14:paraId="2F4C902C" w14:textId="593907F3" w:rsidR="004A173A" w:rsidRPr="009F774A" w:rsidRDefault="004A173A" w:rsidP="004A173A">
      <w:pPr>
        <w:pStyle w:val="NormalWeb"/>
        <w:spacing w:line="360" w:lineRule="auto"/>
        <w:jc w:val="center"/>
        <w:rPr>
          <w:rStyle w:val="Strong"/>
          <w:rFonts w:asciiTheme="majorHAnsi" w:hAnsiTheme="majorHAnsi" w:cstheme="majorHAnsi"/>
          <w:color w:val="000000" w:themeColor="text1"/>
        </w:rPr>
      </w:pPr>
      <w:r w:rsidRPr="009F774A">
        <w:rPr>
          <w:rStyle w:val="Strong"/>
          <w:rFonts w:asciiTheme="majorHAnsi" w:hAnsiTheme="majorHAnsi" w:cstheme="majorHAnsi"/>
          <w:color w:val="000000" w:themeColor="text1"/>
        </w:rPr>
        <w:t>Judicial Review Pre-Action Protocol Letter Before Claim</w:t>
      </w:r>
    </w:p>
    <w:p w14:paraId="739B43D1" w14:textId="74EAAE05" w:rsidR="004A173A" w:rsidRPr="009F774A" w:rsidRDefault="004A173A" w:rsidP="004A173A">
      <w:pPr>
        <w:pStyle w:val="NormalWeb"/>
        <w:spacing w:line="360" w:lineRule="auto"/>
        <w:jc w:val="center"/>
        <w:rPr>
          <w:rStyle w:val="Strong"/>
          <w:rFonts w:asciiTheme="majorHAnsi" w:hAnsiTheme="majorHAnsi" w:cstheme="majorHAnsi"/>
          <w:bCs w:val="0"/>
          <w:color w:val="000000" w:themeColor="text1"/>
        </w:rPr>
      </w:pPr>
    </w:p>
    <w:p w14:paraId="2743AC78" w14:textId="31755296" w:rsidR="004A173A" w:rsidRPr="009F774A" w:rsidRDefault="004A173A" w:rsidP="004A173A">
      <w:pPr>
        <w:pStyle w:val="NormalWeb"/>
        <w:spacing w:line="360" w:lineRule="auto"/>
        <w:rPr>
          <w:rStyle w:val="Strong"/>
          <w:rFonts w:asciiTheme="majorHAnsi" w:hAnsiTheme="majorHAnsi" w:cstheme="majorHAnsi"/>
          <w:b w:val="0"/>
          <w:bCs w:val="0"/>
          <w:color w:val="000000" w:themeColor="text1"/>
        </w:rPr>
      </w:pPr>
      <w:r w:rsidRPr="009F774A">
        <w:rPr>
          <w:rStyle w:val="Strong"/>
          <w:rFonts w:asciiTheme="majorHAnsi" w:hAnsiTheme="majorHAnsi" w:cstheme="majorHAnsi"/>
          <w:b w:val="0"/>
          <w:bCs w:val="0"/>
          <w:color w:val="000000" w:themeColor="text1"/>
        </w:rPr>
        <w:t>Dear Sir or Madam,</w:t>
      </w:r>
    </w:p>
    <w:p w14:paraId="246576E2" w14:textId="104A92D7" w:rsidR="004A173A" w:rsidRPr="009F774A" w:rsidRDefault="004A173A" w:rsidP="004A173A">
      <w:pPr>
        <w:pStyle w:val="NormalWeb"/>
        <w:spacing w:line="360" w:lineRule="auto"/>
        <w:rPr>
          <w:rStyle w:val="Strong"/>
          <w:rFonts w:asciiTheme="majorHAnsi" w:hAnsiTheme="majorHAnsi" w:cstheme="majorHAnsi"/>
          <w:b w:val="0"/>
          <w:bCs w:val="0"/>
          <w:color w:val="000000" w:themeColor="text1"/>
        </w:rPr>
      </w:pPr>
    </w:p>
    <w:p w14:paraId="6A3C522E" w14:textId="3D02FF60" w:rsidR="004A173A" w:rsidRPr="009F774A" w:rsidRDefault="004A173A" w:rsidP="004A173A">
      <w:pPr>
        <w:pStyle w:val="NormalWeb"/>
        <w:spacing w:line="360" w:lineRule="auto"/>
        <w:ind w:left="720" w:hanging="720"/>
        <w:rPr>
          <w:rStyle w:val="Strong"/>
          <w:rFonts w:asciiTheme="majorHAnsi" w:hAnsiTheme="majorHAnsi" w:cstheme="majorHAnsi"/>
        </w:rPr>
      </w:pPr>
      <w:r w:rsidRPr="009F774A">
        <w:rPr>
          <w:rStyle w:val="Strong"/>
          <w:rFonts w:asciiTheme="majorHAnsi" w:hAnsiTheme="majorHAnsi" w:cstheme="majorHAnsi"/>
          <w:color w:val="000000" w:themeColor="text1"/>
        </w:rPr>
        <w:t xml:space="preserve">Re: </w:t>
      </w:r>
      <w:r w:rsidRPr="009F774A">
        <w:rPr>
          <w:rStyle w:val="Strong"/>
          <w:rFonts w:asciiTheme="majorHAnsi" w:hAnsiTheme="majorHAnsi" w:cstheme="majorHAnsi"/>
          <w:color w:val="000000" w:themeColor="text1"/>
        </w:rPr>
        <w:tab/>
        <w:t>Proposed claim for judicial review against the Secretary of State for Work and Pensions  by [full name</w:t>
      </w:r>
      <w:r w:rsidRPr="009F774A">
        <w:rPr>
          <w:rStyle w:val="Strong"/>
          <w:rFonts w:asciiTheme="majorHAnsi" w:hAnsiTheme="majorHAnsi" w:cstheme="majorHAnsi"/>
        </w:rPr>
        <w:t>]</w:t>
      </w:r>
    </w:p>
    <w:p w14:paraId="4B415887" w14:textId="1F086A0D" w:rsidR="00CC3BC1" w:rsidRPr="009F774A" w:rsidRDefault="00CC3BC1" w:rsidP="004A173A">
      <w:pPr>
        <w:pStyle w:val="NormalWeb"/>
        <w:spacing w:line="360" w:lineRule="auto"/>
        <w:ind w:left="720" w:hanging="720"/>
        <w:rPr>
          <w:rStyle w:val="Strong"/>
          <w:rFonts w:asciiTheme="majorHAnsi" w:hAnsiTheme="majorHAnsi" w:cstheme="majorHAnsi"/>
        </w:rPr>
      </w:pPr>
    </w:p>
    <w:p w14:paraId="38CAF48E" w14:textId="6B0816A8" w:rsidR="008A6EB7" w:rsidRPr="009F774A" w:rsidRDefault="008A6EB7" w:rsidP="004A173A">
      <w:pPr>
        <w:spacing w:after="240" w:line="360" w:lineRule="auto"/>
        <w:jc w:val="both"/>
        <w:rPr>
          <w:rFonts w:asciiTheme="majorHAnsi" w:hAnsiTheme="majorHAnsi" w:cstheme="majorHAnsi"/>
          <w:lang w:eastAsia="en-GB"/>
        </w:rPr>
      </w:pPr>
      <w:r w:rsidRPr="009F774A">
        <w:rPr>
          <w:rFonts w:asciiTheme="majorHAnsi" w:hAnsiTheme="majorHAnsi" w:cstheme="majorHAnsi"/>
          <w:bCs/>
          <w:lang w:eastAsia="en-GB"/>
        </w:rPr>
        <w:t>We are instructed by</w:t>
      </w:r>
      <w:r w:rsidR="004E3404" w:rsidRPr="009F774A">
        <w:rPr>
          <w:rFonts w:asciiTheme="majorHAnsi" w:hAnsiTheme="majorHAnsi" w:cstheme="majorHAnsi"/>
          <w:b/>
          <w:bCs/>
          <w:color w:val="FF0000"/>
          <w:lang w:eastAsia="en-GB"/>
        </w:rPr>
        <w:t xml:space="preserve"> </w:t>
      </w:r>
      <w:r w:rsidR="004E3404" w:rsidRPr="009F774A">
        <w:rPr>
          <w:rFonts w:asciiTheme="majorHAnsi" w:hAnsiTheme="majorHAnsi" w:cstheme="majorHAnsi"/>
          <w:bCs/>
          <w:color w:val="FF0000"/>
          <w:lang w:eastAsia="en-GB"/>
        </w:rPr>
        <w:t>[NAME]</w:t>
      </w:r>
      <w:r w:rsidR="005E75DA" w:rsidRPr="009F774A">
        <w:rPr>
          <w:rFonts w:asciiTheme="majorHAnsi" w:hAnsiTheme="majorHAnsi" w:cstheme="majorHAnsi"/>
          <w:bCs/>
          <w:color w:val="FF0000"/>
          <w:lang w:eastAsia="en-GB"/>
        </w:rPr>
        <w:t xml:space="preserve"> </w:t>
      </w:r>
      <w:r w:rsidRPr="009F774A">
        <w:rPr>
          <w:rFonts w:asciiTheme="majorHAnsi" w:hAnsiTheme="majorHAnsi" w:cstheme="majorHAnsi"/>
          <w:bCs/>
          <w:lang w:eastAsia="en-GB"/>
        </w:rPr>
        <w:t xml:space="preserve">in </w:t>
      </w:r>
      <w:r w:rsidRPr="009F774A">
        <w:rPr>
          <w:rFonts w:asciiTheme="majorHAnsi" w:hAnsiTheme="majorHAnsi" w:cstheme="majorHAnsi"/>
          <w:lang w:eastAsia="en-GB"/>
        </w:rPr>
        <w:t xml:space="preserve">relation to </w:t>
      </w:r>
      <w:r w:rsidR="006075B3" w:rsidRPr="009F774A">
        <w:rPr>
          <w:rFonts w:asciiTheme="majorHAnsi" w:hAnsiTheme="majorHAnsi" w:cstheme="majorHAnsi"/>
          <w:lang w:eastAsia="en-GB"/>
        </w:rPr>
        <w:t>his universal credit (</w:t>
      </w:r>
      <w:r w:rsidR="00DA6058" w:rsidRPr="009F774A">
        <w:rPr>
          <w:rFonts w:asciiTheme="majorHAnsi" w:hAnsiTheme="majorHAnsi" w:cstheme="majorHAnsi"/>
          <w:lang w:eastAsia="en-GB"/>
        </w:rPr>
        <w:t>“</w:t>
      </w:r>
      <w:r w:rsidR="006075B3" w:rsidRPr="009F774A">
        <w:rPr>
          <w:rFonts w:asciiTheme="majorHAnsi" w:hAnsiTheme="majorHAnsi" w:cstheme="majorHAnsi"/>
          <w:b/>
          <w:lang w:eastAsia="en-GB"/>
        </w:rPr>
        <w:t>UC</w:t>
      </w:r>
      <w:r w:rsidR="00DA6058" w:rsidRPr="009F774A">
        <w:rPr>
          <w:rFonts w:asciiTheme="majorHAnsi" w:hAnsiTheme="majorHAnsi" w:cstheme="majorHAnsi"/>
          <w:lang w:eastAsia="en-GB"/>
        </w:rPr>
        <w:t>”</w:t>
      </w:r>
      <w:r w:rsidR="006075B3" w:rsidRPr="009F774A">
        <w:rPr>
          <w:rFonts w:asciiTheme="majorHAnsi" w:hAnsiTheme="majorHAnsi" w:cstheme="majorHAnsi"/>
          <w:lang w:eastAsia="en-GB"/>
        </w:rPr>
        <w:t xml:space="preserve">) </w:t>
      </w:r>
      <w:r w:rsidR="00DA6058" w:rsidRPr="009F774A">
        <w:rPr>
          <w:rFonts w:asciiTheme="majorHAnsi" w:hAnsiTheme="majorHAnsi" w:cstheme="majorHAnsi"/>
          <w:lang w:eastAsia="en-GB"/>
        </w:rPr>
        <w:t>award</w:t>
      </w:r>
      <w:r w:rsidR="006075B3" w:rsidRPr="009F774A">
        <w:rPr>
          <w:rFonts w:asciiTheme="majorHAnsi" w:hAnsiTheme="majorHAnsi" w:cstheme="majorHAnsi"/>
          <w:lang w:eastAsia="en-GB"/>
        </w:rPr>
        <w:t>.</w:t>
      </w:r>
      <w:r w:rsidR="00675859" w:rsidRPr="009F774A">
        <w:rPr>
          <w:rFonts w:asciiTheme="majorHAnsi" w:hAnsiTheme="majorHAnsi" w:cstheme="majorHAnsi"/>
          <w:lang w:eastAsia="en-GB"/>
        </w:rPr>
        <w:t xml:space="preserve"> </w:t>
      </w:r>
      <w:r w:rsidRPr="009F774A">
        <w:rPr>
          <w:rFonts w:asciiTheme="majorHAnsi" w:hAnsiTheme="majorHAnsi" w:cstheme="majorHAnsi"/>
          <w:lang w:eastAsia="en-GB"/>
        </w:rPr>
        <w:t xml:space="preserve">We write in accordance with the Pre-action Protocol for judicial review.  Please note that we are requesting your response as soon as possible and in any event no later than </w:t>
      </w:r>
      <w:proofErr w:type="spellStart"/>
      <w:r w:rsidR="00CC3BC1" w:rsidRPr="009F774A">
        <w:rPr>
          <w:rFonts w:asciiTheme="majorHAnsi" w:hAnsiTheme="majorHAnsi" w:cstheme="majorHAnsi"/>
          <w:lang w:eastAsia="en-GB"/>
        </w:rPr>
        <w:t>5</w:t>
      </w:r>
      <w:r w:rsidRPr="009F774A">
        <w:rPr>
          <w:rFonts w:asciiTheme="majorHAnsi" w:hAnsiTheme="majorHAnsi" w:cstheme="majorHAnsi"/>
          <w:b/>
          <w:bCs/>
          <w:lang w:eastAsia="en-GB"/>
        </w:rPr>
        <w:t>pm</w:t>
      </w:r>
      <w:proofErr w:type="spellEnd"/>
      <w:r w:rsidRPr="009F774A">
        <w:rPr>
          <w:rFonts w:asciiTheme="majorHAnsi" w:hAnsiTheme="majorHAnsi" w:cstheme="majorHAnsi"/>
          <w:b/>
          <w:bCs/>
          <w:lang w:eastAsia="en-GB"/>
        </w:rPr>
        <w:t xml:space="preserve"> on</w:t>
      </w:r>
      <w:r w:rsidR="004E3404" w:rsidRPr="009F774A">
        <w:rPr>
          <w:rFonts w:asciiTheme="majorHAnsi" w:hAnsiTheme="majorHAnsi" w:cstheme="majorHAnsi"/>
          <w:b/>
          <w:bCs/>
          <w:lang w:eastAsia="en-GB"/>
        </w:rPr>
        <w:t xml:space="preserve"> </w:t>
      </w:r>
      <w:r w:rsidR="004E3404" w:rsidRPr="009F774A">
        <w:rPr>
          <w:rFonts w:asciiTheme="majorHAnsi" w:hAnsiTheme="majorHAnsi" w:cstheme="majorHAnsi"/>
          <w:color w:val="FF0000"/>
          <w:lang w:eastAsia="en-GB"/>
        </w:rPr>
        <w:t>[DATE]</w:t>
      </w:r>
      <w:r w:rsidR="00DA6058" w:rsidRPr="009F774A">
        <w:rPr>
          <w:rFonts w:asciiTheme="majorHAnsi" w:hAnsiTheme="majorHAnsi" w:cstheme="majorHAnsi"/>
          <w:color w:val="000000"/>
          <w:lang w:eastAsia="en-GB"/>
        </w:rPr>
        <w:t xml:space="preserve"> (14 days)</w:t>
      </w:r>
      <w:r w:rsidRPr="009F774A">
        <w:rPr>
          <w:rFonts w:asciiTheme="majorHAnsi" w:hAnsiTheme="majorHAnsi" w:cstheme="majorHAnsi"/>
          <w:lang w:eastAsia="en-GB"/>
        </w:rPr>
        <w:t>.</w:t>
      </w:r>
      <w:r w:rsidR="00D56FE8" w:rsidRPr="009F774A">
        <w:rPr>
          <w:rFonts w:asciiTheme="majorHAnsi" w:hAnsiTheme="majorHAnsi" w:cstheme="majorHAnsi"/>
          <w:u w:val="single"/>
          <w:lang w:eastAsia="en-GB"/>
        </w:rPr>
        <w:t xml:space="preserve"> </w:t>
      </w:r>
    </w:p>
    <w:p w14:paraId="58F146B6" w14:textId="77777777" w:rsidR="00CF3D24" w:rsidRPr="009F774A" w:rsidRDefault="00CF3D24" w:rsidP="00CF3D24">
      <w:pPr>
        <w:pStyle w:val="NormalWeb"/>
        <w:spacing w:line="360" w:lineRule="auto"/>
        <w:rPr>
          <w:rFonts w:asciiTheme="majorHAnsi" w:hAnsiTheme="majorHAnsi" w:cstheme="majorHAnsi"/>
          <w:b/>
          <w:bCs/>
          <w:color w:val="000000" w:themeColor="text1"/>
        </w:rPr>
      </w:pPr>
      <w:r w:rsidRPr="009F774A">
        <w:rPr>
          <w:rFonts w:asciiTheme="majorHAnsi" w:hAnsiTheme="majorHAnsi" w:cstheme="majorHAnsi"/>
          <w:b/>
          <w:color w:val="000000" w:themeColor="text1"/>
        </w:rPr>
        <w:t xml:space="preserve">Proposed Defendant:   </w:t>
      </w:r>
      <w:r w:rsidRPr="009F774A">
        <w:rPr>
          <w:rStyle w:val="Strong"/>
          <w:rFonts w:asciiTheme="majorHAnsi" w:hAnsiTheme="majorHAnsi" w:cstheme="majorHAnsi"/>
          <w:b w:val="0"/>
          <w:bCs w:val="0"/>
          <w:color w:val="000000" w:themeColor="text1"/>
        </w:rPr>
        <w:t>Secretary of State for Work and Pensions (“</w:t>
      </w:r>
      <w:r w:rsidRPr="009F774A">
        <w:rPr>
          <w:rStyle w:val="Strong"/>
          <w:rFonts w:asciiTheme="majorHAnsi" w:hAnsiTheme="majorHAnsi" w:cstheme="majorHAnsi"/>
          <w:color w:val="000000" w:themeColor="text1"/>
        </w:rPr>
        <w:t>D</w:t>
      </w:r>
      <w:r w:rsidRPr="009F774A">
        <w:rPr>
          <w:rStyle w:val="Strong"/>
          <w:rFonts w:asciiTheme="majorHAnsi" w:hAnsiTheme="majorHAnsi" w:cstheme="majorHAnsi"/>
          <w:b w:val="0"/>
          <w:bCs w:val="0"/>
          <w:color w:val="000000" w:themeColor="text1"/>
        </w:rPr>
        <w:t>”)(“</w:t>
      </w:r>
      <w:r w:rsidRPr="009F774A">
        <w:rPr>
          <w:rStyle w:val="Strong"/>
          <w:rFonts w:asciiTheme="majorHAnsi" w:hAnsiTheme="majorHAnsi" w:cstheme="majorHAnsi"/>
          <w:color w:val="000000" w:themeColor="text1"/>
        </w:rPr>
        <w:t>SSWP</w:t>
      </w:r>
      <w:r w:rsidRPr="009F774A">
        <w:rPr>
          <w:rStyle w:val="Strong"/>
          <w:rFonts w:asciiTheme="majorHAnsi" w:hAnsiTheme="majorHAnsi" w:cstheme="majorHAnsi"/>
          <w:b w:val="0"/>
          <w:bCs w:val="0"/>
          <w:color w:val="000000" w:themeColor="text1"/>
        </w:rPr>
        <w:t>”)</w:t>
      </w:r>
    </w:p>
    <w:p w14:paraId="3B32A436" w14:textId="77777777" w:rsidR="00CF3D24" w:rsidRPr="009F774A" w:rsidRDefault="00CF3D24" w:rsidP="00CF3D24">
      <w:pPr>
        <w:pStyle w:val="NormalWeb"/>
        <w:spacing w:line="360" w:lineRule="auto"/>
        <w:rPr>
          <w:rFonts w:asciiTheme="majorHAnsi" w:hAnsiTheme="majorHAnsi" w:cstheme="majorHAnsi"/>
          <w:b/>
          <w:bCs/>
          <w:color w:val="000000" w:themeColor="text1"/>
        </w:rPr>
      </w:pPr>
      <w:r w:rsidRPr="009F774A">
        <w:rPr>
          <w:rFonts w:asciiTheme="majorHAnsi" w:hAnsiTheme="majorHAnsi" w:cstheme="majorHAnsi"/>
          <w:b/>
          <w:color w:val="000000" w:themeColor="text1"/>
        </w:rPr>
        <w:t xml:space="preserve">Claimant: </w:t>
      </w:r>
      <w:r w:rsidRPr="009F774A">
        <w:rPr>
          <w:rFonts w:asciiTheme="majorHAnsi" w:hAnsiTheme="majorHAnsi" w:cstheme="majorHAnsi"/>
          <w:b/>
          <w:color w:val="000000" w:themeColor="text1"/>
        </w:rPr>
        <w:tab/>
      </w:r>
      <w:r w:rsidRPr="009F774A">
        <w:rPr>
          <w:rFonts w:asciiTheme="majorHAnsi" w:hAnsiTheme="majorHAnsi" w:cstheme="majorHAnsi"/>
          <w:b/>
          <w:color w:val="000000" w:themeColor="text1"/>
        </w:rPr>
        <w:tab/>
      </w:r>
      <w:r w:rsidRPr="009F774A">
        <w:rPr>
          <w:rFonts w:asciiTheme="majorHAnsi" w:hAnsiTheme="majorHAnsi" w:cstheme="majorHAnsi"/>
          <w:bCs/>
          <w:color w:val="000000" w:themeColor="text1"/>
        </w:rPr>
        <w:t>[full name]</w:t>
      </w:r>
      <w:r w:rsidRPr="009F774A">
        <w:rPr>
          <w:rFonts w:asciiTheme="majorHAnsi" w:hAnsiTheme="majorHAnsi" w:cstheme="majorHAnsi"/>
          <w:color w:val="000000" w:themeColor="text1"/>
        </w:rPr>
        <w:t xml:space="preserve"> (“</w:t>
      </w:r>
      <w:r w:rsidRPr="009F774A">
        <w:rPr>
          <w:rFonts w:asciiTheme="majorHAnsi" w:hAnsiTheme="majorHAnsi" w:cstheme="majorHAnsi"/>
          <w:b/>
          <w:color w:val="000000" w:themeColor="text1"/>
        </w:rPr>
        <w:t>C</w:t>
      </w:r>
      <w:r w:rsidRPr="009F774A">
        <w:rPr>
          <w:rFonts w:asciiTheme="majorHAnsi" w:hAnsiTheme="majorHAnsi" w:cstheme="majorHAnsi"/>
          <w:color w:val="000000" w:themeColor="text1"/>
        </w:rPr>
        <w:t>”)</w:t>
      </w:r>
    </w:p>
    <w:p w14:paraId="20D27B45" w14:textId="77777777" w:rsidR="00CF3D24" w:rsidRPr="009F774A" w:rsidRDefault="00CF3D24" w:rsidP="00CF3D24">
      <w:pPr>
        <w:pStyle w:val="NormalWeb"/>
        <w:spacing w:line="360" w:lineRule="auto"/>
        <w:rPr>
          <w:rFonts w:asciiTheme="majorHAnsi" w:hAnsiTheme="majorHAnsi" w:cstheme="majorHAnsi"/>
          <w:color w:val="000000" w:themeColor="text1"/>
        </w:rPr>
      </w:pPr>
      <w:proofErr w:type="spellStart"/>
      <w:r w:rsidRPr="009F774A">
        <w:rPr>
          <w:rFonts w:asciiTheme="majorHAnsi" w:hAnsiTheme="majorHAnsi" w:cstheme="majorHAnsi"/>
          <w:b/>
          <w:color w:val="000000" w:themeColor="text1"/>
        </w:rPr>
        <w:t>NINo</w:t>
      </w:r>
      <w:proofErr w:type="spellEnd"/>
      <w:r w:rsidRPr="009F774A">
        <w:rPr>
          <w:rFonts w:asciiTheme="majorHAnsi" w:hAnsiTheme="majorHAnsi" w:cstheme="majorHAnsi"/>
          <w:b/>
          <w:color w:val="000000" w:themeColor="text1"/>
        </w:rPr>
        <w:t xml:space="preserve">: </w:t>
      </w:r>
      <w:r w:rsidRPr="009F774A">
        <w:rPr>
          <w:rFonts w:asciiTheme="majorHAnsi" w:hAnsiTheme="majorHAnsi" w:cstheme="majorHAnsi"/>
          <w:b/>
          <w:color w:val="000000" w:themeColor="text1"/>
        </w:rPr>
        <w:tab/>
      </w:r>
      <w:r w:rsidRPr="009F774A">
        <w:rPr>
          <w:rFonts w:asciiTheme="majorHAnsi" w:hAnsiTheme="majorHAnsi" w:cstheme="majorHAnsi"/>
          <w:b/>
          <w:color w:val="000000" w:themeColor="text1"/>
        </w:rPr>
        <w:tab/>
      </w:r>
      <w:r w:rsidRPr="009F774A">
        <w:rPr>
          <w:rFonts w:asciiTheme="majorHAnsi" w:hAnsiTheme="majorHAnsi" w:cstheme="majorHAnsi"/>
          <w:b/>
          <w:color w:val="000000" w:themeColor="text1"/>
        </w:rPr>
        <w:tab/>
      </w:r>
      <w:r w:rsidRPr="009F774A">
        <w:rPr>
          <w:rFonts w:asciiTheme="majorHAnsi" w:hAnsiTheme="majorHAnsi" w:cstheme="majorHAnsi"/>
          <w:bCs/>
          <w:color w:val="000000" w:themeColor="text1"/>
        </w:rPr>
        <w:t>[</w:t>
      </w:r>
      <w:proofErr w:type="spellStart"/>
      <w:r w:rsidRPr="009F774A">
        <w:rPr>
          <w:rFonts w:asciiTheme="majorHAnsi" w:hAnsiTheme="majorHAnsi" w:cstheme="majorHAnsi"/>
          <w:bCs/>
          <w:color w:val="000000" w:themeColor="text1"/>
        </w:rPr>
        <w:t>xxxx</w:t>
      </w:r>
      <w:proofErr w:type="spellEnd"/>
      <w:r w:rsidRPr="009F774A">
        <w:rPr>
          <w:rFonts w:asciiTheme="majorHAnsi" w:hAnsiTheme="majorHAnsi" w:cstheme="majorHAnsi"/>
          <w:bCs/>
          <w:color w:val="000000" w:themeColor="text1"/>
        </w:rPr>
        <w:t>]</w:t>
      </w:r>
    </w:p>
    <w:p w14:paraId="45CFBCC4" w14:textId="77777777" w:rsidR="00CF3D24" w:rsidRPr="009F774A" w:rsidRDefault="00CF3D24" w:rsidP="00CF3D24">
      <w:pPr>
        <w:pStyle w:val="NormalWeb"/>
        <w:spacing w:line="360" w:lineRule="auto"/>
        <w:ind w:left="2160" w:hanging="2160"/>
        <w:rPr>
          <w:rFonts w:asciiTheme="majorHAnsi" w:hAnsiTheme="majorHAnsi" w:cstheme="majorHAnsi"/>
          <w:b/>
          <w:bCs/>
          <w:color w:val="000000" w:themeColor="text1"/>
        </w:rPr>
      </w:pPr>
      <w:r w:rsidRPr="009F774A">
        <w:rPr>
          <w:rFonts w:asciiTheme="majorHAnsi" w:hAnsiTheme="majorHAnsi" w:cstheme="majorHAnsi"/>
          <w:b/>
          <w:color w:val="000000" w:themeColor="text1"/>
        </w:rPr>
        <w:t>Address:</w:t>
      </w:r>
      <w:r w:rsidRPr="009F774A">
        <w:rPr>
          <w:rFonts w:asciiTheme="majorHAnsi" w:hAnsiTheme="majorHAnsi" w:cstheme="majorHAnsi"/>
          <w:b/>
          <w:color w:val="000000" w:themeColor="text1"/>
        </w:rPr>
        <w:tab/>
      </w:r>
      <w:r w:rsidRPr="009F774A">
        <w:rPr>
          <w:rFonts w:asciiTheme="majorHAnsi" w:hAnsiTheme="majorHAnsi" w:cstheme="majorHAnsi"/>
          <w:bCs/>
          <w:color w:val="000000" w:themeColor="text1"/>
        </w:rPr>
        <w:t>[</w:t>
      </w:r>
      <w:proofErr w:type="spellStart"/>
      <w:r w:rsidRPr="009F774A">
        <w:rPr>
          <w:rFonts w:asciiTheme="majorHAnsi" w:hAnsiTheme="majorHAnsi" w:cstheme="majorHAnsi"/>
          <w:bCs/>
          <w:color w:val="000000" w:themeColor="text1"/>
        </w:rPr>
        <w:t>xxxx</w:t>
      </w:r>
      <w:proofErr w:type="spellEnd"/>
      <w:r w:rsidRPr="009F774A">
        <w:rPr>
          <w:rFonts w:asciiTheme="majorHAnsi" w:hAnsiTheme="majorHAnsi" w:cstheme="majorHAnsi"/>
          <w:bCs/>
          <w:color w:val="000000" w:themeColor="text1"/>
        </w:rPr>
        <w:t>]</w:t>
      </w:r>
    </w:p>
    <w:p w14:paraId="4D89759B" w14:textId="77777777" w:rsidR="00CF3D24" w:rsidRPr="009F774A" w:rsidRDefault="00CF3D24" w:rsidP="00CF3D24">
      <w:pPr>
        <w:pStyle w:val="NormalWeb"/>
        <w:spacing w:line="360" w:lineRule="auto"/>
        <w:rPr>
          <w:rStyle w:val="sectionitemno"/>
          <w:rFonts w:asciiTheme="majorHAnsi" w:hAnsiTheme="majorHAnsi" w:cstheme="majorHAnsi"/>
          <w:color w:val="000000" w:themeColor="text1"/>
        </w:rPr>
      </w:pPr>
      <w:r w:rsidRPr="009F774A">
        <w:rPr>
          <w:rStyle w:val="sectionitemno"/>
          <w:rFonts w:asciiTheme="majorHAnsi" w:hAnsiTheme="majorHAnsi" w:cstheme="majorHAnsi"/>
          <w:b/>
          <w:color w:val="000000" w:themeColor="text1"/>
        </w:rPr>
        <w:t>Date of Birth:</w:t>
      </w:r>
      <w:r w:rsidRPr="009F774A">
        <w:rPr>
          <w:rStyle w:val="sectionitemno"/>
          <w:rFonts w:asciiTheme="majorHAnsi" w:hAnsiTheme="majorHAnsi" w:cstheme="majorHAnsi"/>
          <w:color w:val="000000" w:themeColor="text1"/>
        </w:rPr>
        <w:tab/>
      </w:r>
      <w:r w:rsidRPr="009F774A">
        <w:rPr>
          <w:rStyle w:val="sectionitemno"/>
          <w:rFonts w:asciiTheme="majorHAnsi" w:hAnsiTheme="majorHAnsi" w:cstheme="majorHAnsi"/>
          <w:color w:val="000000" w:themeColor="text1"/>
        </w:rPr>
        <w:tab/>
      </w:r>
      <w:r w:rsidRPr="009F774A">
        <w:rPr>
          <w:rFonts w:asciiTheme="majorHAnsi" w:hAnsiTheme="majorHAnsi" w:cstheme="majorHAnsi"/>
          <w:bCs/>
          <w:color w:val="000000" w:themeColor="text1"/>
        </w:rPr>
        <w:t>[</w:t>
      </w:r>
      <w:proofErr w:type="spellStart"/>
      <w:r w:rsidRPr="009F774A">
        <w:rPr>
          <w:rFonts w:asciiTheme="majorHAnsi" w:hAnsiTheme="majorHAnsi" w:cstheme="majorHAnsi"/>
          <w:bCs/>
          <w:color w:val="000000" w:themeColor="text1"/>
        </w:rPr>
        <w:t>xxxx</w:t>
      </w:r>
      <w:proofErr w:type="spellEnd"/>
      <w:r w:rsidRPr="009F774A">
        <w:rPr>
          <w:rFonts w:asciiTheme="majorHAnsi" w:hAnsiTheme="majorHAnsi" w:cstheme="majorHAnsi"/>
          <w:bCs/>
          <w:color w:val="000000" w:themeColor="text1"/>
        </w:rPr>
        <w:t>]</w:t>
      </w:r>
    </w:p>
    <w:p w14:paraId="2D71A34F" w14:textId="77777777" w:rsidR="00CF3D24" w:rsidRPr="009F774A" w:rsidRDefault="00CF3D24" w:rsidP="00CF3D24">
      <w:pPr>
        <w:pStyle w:val="NormalWeb"/>
        <w:spacing w:line="360" w:lineRule="auto"/>
        <w:rPr>
          <w:rStyle w:val="sectionitemno"/>
          <w:rFonts w:asciiTheme="majorHAnsi" w:hAnsiTheme="majorHAnsi" w:cstheme="majorHAnsi"/>
          <w:color w:val="000000" w:themeColor="text1"/>
        </w:rPr>
      </w:pPr>
    </w:p>
    <w:p w14:paraId="7B92EC08" w14:textId="77777777" w:rsidR="00CF3D24" w:rsidRPr="009F774A" w:rsidRDefault="00CF3D24" w:rsidP="00CF3D24">
      <w:pPr>
        <w:spacing w:line="360" w:lineRule="auto"/>
        <w:ind w:left="567" w:hanging="567"/>
        <w:jc w:val="both"/>
        <w:rPr>
          <w:rFonts w:asciiTheme="majorHAnsi" w:hAnsiTheme="majorHAnsi" w:cstheme="majorHAnsi"/>
          <w:b/>
          <w:bCs/>
        </w:rPr>
      </w:pPr>
      <w:r w:rsidRPr="009F774A">
        <w:rPr>
          <w:rFonts w:asciiTheme="majorHAnsi" w:hAnsiTheme="majorHAnsi" w:cstheme="majorHAnsi"/>
          <w:b/>
          <w:bCs/>
        </w:rPr>
        <w:t>Note on the address for Pre-action Protocol correspondence</w:t>
      </w:r>
    </w:p>
    <w:p w14:paraId="4E75E30B" w14:textId="77777777" w:rsidR="00CF3D24" w:rsidRPr="009F774A" w:rsidRDefault="00CF3D24" w:rsidP="00CF3D24">
      <w:pPr>
        <w:pStyle w:val="ListParagraph"/>
        <w:numPr>
          <w:ilvl w:val="0"/>
          <w:numId w:val="23"/>
        </w:numPr>
        <w:spacing w:line="360" w:lineRule="auto"/>
        <w:jc w:val="both"/>
        <w:rPr>
          <w:rFonts w:asciiTheme="majorHAnsi" w:hAnsiTheme="majorHAnsi" w:cstheme="majorHAnsi"/>
          <w:color w:val="000000"/>
          <w:sz w:val="24"/>
          <w:szCs w:val="24"/>
        </w:rPr>
      </w:pPr>
      <w:r w:rsidRPr="009F774A">
        <w:rPr>
          <w:rFonts w:asciiTheme="majorHAnsi" w:hAnsiTheme="majorHAnsi" w:cstheme="majorHAnsi"/>
          <w:sz w:val="24"/>
          <w:szCs w:val="24"/>
        </w:rPr>
        <w:t xml:space="preserve">This letter is sent to you because in February 2024 a </w:t>
      </w:r>
      <w:r w:rsidRPr="009F774A">
        <w:rPr>
          <w:rFonts w:asciiTheme="majorHAnsi" w:hAnsiTheme="majorHAnsi" w:cstheme="majorHAnsi"/>
          <w:color w:val="000000"/>
          <w:sz w:val="24"/>
          <w:szCs w:val="24"/>
        </w:rPr>
        <w:t xml:space="preserve">Senior Lawyer at Decision Making and Debt DWP Legal Advisers, Government Legal Department, Ground Floor Caxton House, Tothill Street, London, </w:t>
      </w:r>
      <w:proofErr w:type="spellStart"/>
      <w:r w:rsidRPr="009F774A">
        <w:rPr>
          <w:rFonts w:asciiTheme="majorHAnsi" w:hAnsiTheme="majorHAnsi" w:cstheme="majorHAnsi"/>
          <w:color w:val="000000"/>
          <w:sz w:val="24"/>
          <w:szCs w:val="24"/>
        </w:rPr>
        <w:t>SW1H</w:t>
      </w:r>
      <w:proofErr w:type="spellEnd"/>
      <w:r w:rsidRPr="009F774A">
        <w:rPr>
          <w:rFonts w:asciiTheme="majorHAnsi" w:hAnsiTheme="majorHAnsi" w:cstheme="majorHAnsi"/>
          <w:color w:val="000000"/>
          <w:sz w:val="24"/>
          <w:szCs w:val="24"/>
        </w:rPr>
        <w:t xml:space="preserve"> </w:t>
      </w:r>
      <w:proofErr w:type="spellStart"/>
      <w:r w:rsidRPr="009F774A">
        <w:rPr>
          <w:rFonts w:asciiTheme="majorHAnsi" w:hAnsiTheme="majorHAnsi" w:cstheme="majorHAnsi"/>
          <w:color w:val="000000"/>
          <w:sz w:val="24"/>
          <w:szCs w:val="24"/>
        </w:rPr>
        <w:t>9NA</w:t>
      </w:r>
      <w:proofErr w:type="spellEnd"/>
      <w:r w:rsidRPr="009F774A">
        <w:rPr>
          <w:rFonts w:asciiTheme="majorHAnsi" w:hAnsiTheme="majorHAnsi" w:cstheme="majorHAnsi"/>
          <w:color w:val="000000"/>
          <w:sz w:val="24"/>
          <w:szCs w:val="24"/>
        </w:rPr>
        <w:t xml:space="preserve"> advised that:</w:t>
      </w:r>
    </w:p>
    <w:p w14:paraId="1B940BD1" w14:textId="77777777" w:rsidR="00CF3D24" w:rsidRPr="009F774A" w:rsidRDefault="00CF3D24" w:rsidP="00CF3D24">
      <w:pPr>
        <w:spacing w:line="360" w:lineRule="auto"/>
        <w:ind w:left="567" w:hanging="567"/>
        <w:jc w:val="both"/>
        <w:rPr>
          <w:rFonts w:asciiTheme="majorHAnsi" w:hAnsiTheme="majorHAnsi" w:cstheme="majorHAnsi"/>
          <w:color w:val="000000"/>
          <w14:ligatures w14:val="standardContextual"/>
        </w:rPr>
      </w:pPr>
    </w:p>
    <w:p w14:paraId="19961D35" w14:textId="77777777" w:rsidR="00CF3D24" w:rsidRPr="009F774A" w:rsidRDefault="00CF3D24" w:rsidP="00CF3D24">
      <w:pPr>
        <w:spacing w:line="360" w:lineRule="auto"/>
        <w:ind w:left="1134"/>
        <w:jc w:val="both"/>
        <w:rPr>
          <w:rFonts w:asciiTheme="majorHAnsi" w:hAnsiTheme="majorHAnsi" w:cstheme="majorHAnsi"/>
          <w:i/>
          <w:iCs/>
          <w14:ligatures w14:val="standardContextual"/>
        </w:rPr>
      </w:pPr>
      <w:r w:rsidRPr="009F774A">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w:t>
      </w:r>
      <w:r w:rsidRPr="009F774A">
        <w:rPr>
          <w:rFonts w:asciiTheme="majorHAnsi" w:hAnsiTheme="majorHAnsi" w:cstheme="majorHAnsi"/>
          <w:i/>
          <w:iCs/>
          <w14:ligatures w14:val="standardContextual"/>
        </w:rPr>
        <w:lastRenderedPageBreak/>
        <w:t xml:space="preserve">is the subject of the pre-action correspondence via their usual communication methods. For </w:t>
      </w:r>
      <w:proofErr w:type="gramStart"/>
      <w:r w:rsidRPr="009F774A">
        <w:rPr>
          <w:rFonts w:asciiTheme="majorHAnsi" w:hAnsiTheme="majorHAnsi" w:cstheme="majorHAnsi"/>
          <w:i/>
          <w:iCs/>
          <w14:ligatures w14:val="standardContextual"/>
        </w:rPr>
        <w:t>example</w:t>
      </w:r>
      <w:proofErr w:type="gramEnd"/>
      <w:r w:rsidRPr="009F774A">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2EEB2A49" w14:textId="77777777" w:rsidR="00CF3D24" w:rsidRPr="009F774A" w:rsidRDefault="00CF3D24" w:rsidP="00CF3D24">
      <w:pPr>
        <w:spacing w:line="360" w:lineRule="auto"/>
        <w:ind w:left="2574"/>
        <w:jc w:val="both"/>
        <w:rPr>
          <w:rFonts w:asciiTheme="majorHAnsi" w:hAnsiTheme="majorHAnsi" w:cstheme="majorHAnsi"/>
          <w:i/>
          <w:iCs/>
          <w14:ligatures w14:val="standardContextual"/>
        </w:rPr>
      </w:pPr>
    </w:p>
    <w:p w14:paraId="0EC1F68F" w14:textId="77777777" w:rsidR="00CF3D24" w:rsidRPr="009F774A" w:rsidRDefault="00CF3D24" w:rsidP="00CF3D24">
      <w:pPr>
        <w:pStyle w:val="NormalWeb"/>
        <w:numPr>
          <w:ilvl w:val="0"/>
          <w:numId w:val="23"/>
        </w:numPr>
        <w:spacing w:line="360" w:lineRule="auto"/>
        <w:jc w:val="both"/>
        <w:rPr>
          <w:rFonts w:asciiTheme="majorHAnsi" w:hAnsiTheme="majorHAnsi" w:cstheme="majorHAnsi"/>
        </w:rPr>
      </w:pPr>
      <w:r w:rsidRPr="009F774A">
        <w:rPr>
          <w:rStyle w:val="Strong"/>
          <w:rFonts w:asciiTheme="majorHAnsi" w:hAnsiTheme="majorHAnsi" w:cstheme="majorHAnsi"/>
          <w:b w:val="0"/>
          <w:bCs w:val="0"/>
          <w:color w:val="000000" w:themeColor="text1"/>
        </w:rPr>
        <w:t xml:space="preserve">This letter is also sent by email to the Treasury Solicitor </w:t>
      </w:r>
      <w:r w:rsidRPr="009F774A">
        <w:rPr>
          <w:rStyle w:val="Strong"/>
          <w:rFonts w:asciiTheme="majorHAnsi" w:hAnsiTheme="majorHAnsi" w:cstheme="majorHAnsi"/>
          <w:color w:val="000000" w:themeColor="text1"/>
        </w:rPr>
        <w:t xml:space="preserve">as </w:t>
      </w:r>
      <w:r w:rsidRPr="009F774A">
        <w:rPr>
          <w:rFonts w:asciiTheme="majorHAnsi" w:hAnsiTheme="majorHAnsi" w:cstheme="majorHAnsi"/>
        </w:rPr>
        <w:t>Cabinet Office practice direction ‘Crown Proceedings Act 1947’ (December 2023)</w:t>
      </w:r>
      <w:r w:rsidRPr="009F774A">
        <w:rPr>
          <w:rStyle w:val="FootnoteReference"/>
          <w:rFonts w:asciiTheme="majorHAnsi" w:hAnsiTheme="majorHAnsi" w:cstheme="majorHAnsi"/>
        </w:rPr>
        <w:footnoteReference w:id="1"/>
      </w:r>
      <w:r w:rsidRPr="009F774A">
        <w:rPr>
          <w:rFonts w:asciiTheme="majorHAnsi" w:hAnsiTheme="majorHAnsi" w:cstheme="majorHAnsi"/>
        </w:rPr>
        <w:t xml:space="preserve"> requires:</w:t>
      </w:r>
    </w:p>
    <w:p w14:paraId="421C7CBA" w14:textId="77777777" w:rsidR="00CF3D24" w:rsidRPr="009F774A" w:rsidRDefault="00CF3D24" w:rsidP="00CF3D24">
      <w:pPr>
        <w:pStyle w:val="ListParagraph"/>
        <w:spacing w:line="360" w:lineRule="auto"/>
        <w:ind w:left="567"/>
        <w:jc w:val="both"/>
        <w:rPr>
          <w:rFonts w:asciiTheme="majorHAnsi" w:hAnsiTheme="majorHAnsi" w:cstheme="majorHAnsi"/>
          <w:sz w:val="24"/>
          <w:szCs w:val="24"/>
        </w:rPr>
      </w:pPr>
    </w:p>
    <w:p w14:paraId="59E9CEED" w14:textId="77777777" w:rsidR="00CF3D24" w:rsidRPr="009F774A" w:rsidRDefault="00CF3D24" w:rsidP="00CF3D24">
      <w:pPr>
        <w:pStyle w:val="ListParagraph"/>
        <w:spacing w:line="360" w:lineRule="auto"/>
        <w:ind w:left="1134"/>
        <w:jc w:val="both"/>
        <w:rPr>
          <w:rFonts w:asciiTheme="majorHAnsi" w:hAnsiTheme="majorHAnsi" w:cstheme="majorHAnsi"/>
          <w:i/>
          <w:iCs/>
          <w:sz w:val="24"/>
          <w:szCs w:val="24"/>
        </w:rPr>
      </w:pPr>
      <w:r w:rsidRPr="009F774A">
        <w:rPr>
          <w:rFonts w:asciiTheme="majorHAnsi" w:hAnsiTheme="majorHAnsi" w:cstheme="majorHAnsi"/>
          <w:i/>
          <w:iCs/>
          <w:sz w:val="24"/>
          <w:szCs w:val="24"/>
        </w:rPr>
        <w:t>“</w:t>
      </w:r>
      <w:r w:rsidRPr="009F774A">
        <w:rPr>
          <w:rFonts w:asciiTheme="majorHAnsi" w:hAnsiTheme="majorHAnsi" w:cstheme="majorHAnsi"/>
          <w:b/>
          <w:bCs/>
          <w:i/>
          <w:iCs/>
          <w:sz w:val="24"/>
          <w:szCs w:val="24"/>
        </w:rPr>
        <w:t>All documents</w:t>
      </w:r>
      <w:r w:rsidRPr="009F774A">
        <w:rPr>
          <w:rFonts w:asciiTheme="majorHAnsi" w:hAnsiTheme="majorHAnsi" w:cstheme="majorHAnsi"/>
          <w:i/>
          <w:iCs/>
          <w:sz w:val="24"/>
          <w:szCs w:val="24"/>
        </w:rPr>
        <w:t xml:space="preserve"> required to be served on the Crown for the purpose of or in connection with any civil proceedings by or against the Crown shall, if those proceedings are by or</w:t>
      </w:r>
      <w:r w:rsidRPr="009F774A">
        <w:rPr>
          <w:rFonts w:asciiTheme="majorHAnsi" w:hAnsiTheme="majorHAnsi" w:cstheme="majorHAnsi"/>
          <w:b/>
          <w:bCs/>
          <w:i/>
          <w:iCs/>
          <w:sz w:val="24"/>
          <w:szCs w:val="24"/>
        </w:rPr>
        <w:t xml:space="preserve"> </w:t>
      </w:r>
      <w:r w:rsidRPr="009F774A">
        <w:rPr>
          <w:rFonts w:asciiTheme="majorHAnsi" w:hAnsiTheme="majorHAnsi" w:cstheme="majorHAnsi"/>
          <w:i/>
          <w:iCs/>
          <w:sz w:val="24"/>
          <w:szCs w:val="24"/>
        </w:rPr>
        <w:t xml:space="preserve">against an authorised Government department, </w:t>
      </w:r>
      <w:r w:rsidRPr="009F774A">
        <w:rPr>
          <w:rFonts w:asciiTheme="majorHAnsi" w:hAnsiTheme="majorHAnsi" w:cstheme="majorHAnsi"/>
          <w:b/>
          <w:bCs/>
          <w:i/>
          <w:iCs/>
          <w:sz w:val="24"/>
          <w:szCs w:val="24"/>
        </w:rPr>
        <w:t>be served on the solicitor</w:t>
      </w:r>
      <w:r w:rsidRPr="009F774A">
        <w:rPr>
          <w:rFonts w:asciiTheme="majorHAnsi" w:hAnsiTheme="majorHAnsi" w:cstheme="majorHAnsi"/>
          <w:i/>
          <w:iCs/>
          <w:sz w:val="24"/>
          <w:szCs w:val="24"/>
        </w:rPr>
        <w:t xml:space="preserve">, if any, for that department” </w:t>
      </w:r>
    </w:p>
    <w:p w14:paraId="79B42E64" w14:textId="77777777" w:rsidR="00CF3D24" w:rsidRPr="009F774A" w:rsidRDefault="00CF3D24" w:rsidP="00CF3D24">
      <w:pPr>
        <w:pStyle w:val="ListParagraph"/>
        <w:spacing w:line="360" w:lineRule="auto"/>
        <w:ind w:left="567"/>
        <w:jc w:val="right"/>
        <w:rPr>
          <w:rFonts w:asciiTheme="majorHAnsi" w:hAnsiTheme="majorHAnsi" w:cstheme="majorHAnsi"/>
          <w:sz w:val="24"/>
          <w:szCs w:val="24"/>
        </w:rPr>
      </w:pPr>
      <w:r w:rsidRPr="009F774A">
        <w:rPr>
          <w:rFonts w:asciiTheme="majorHAnsi" w:hAnsiTheme="majorHAnsi" w:cstheme="majorHAnsi"/>
          <w:sz w:val="24"/>
          <w:szCs w:val="24"/>
        </w:rPr>
        <w:t>(Emphasis added)</w:t>
      </w:r>
    </w:p>
    <w:p w14:paraId="1064996F" w14:textId="77777777" w:rsidR="00CF3D24" w:rsidRPr="009F774A" w:rsidRDefault="00CF3D24" w:rsidP="00CF3D24">
      <w:pPr>
        <w:pStyle w:val="ListParagraph"/>
        <w:spacing w:line="360" w:lineRule="auto"/>
        <w:ind w:left="567"/>
        <w:jc w:val="right"/>
        <w:rPr>
          <w:rFonts w:asciiTheme="majorHAnsi" w:hAnsiTheme="majorHAnsi" w:cstheme="majorHAnsi"/>
          <w:sz w:val="24"/>
          <w:szCs w:val="24"/>
        </w:rPr>
      </w:pPr>
    </w:p>
    <w:p w14:paraId="7E5EE866" w14:textId="77777777" w:rsidR="00CF3D24" w:rsidRPr="009F774A" w:rsidRDefault="00CF3D24" w:rsidP="00CF3D24">
      <w:pPr>
        <w:pStyle w:val="ListParagraph"/>
        <w:numPr>
          <w:ilvl w:val="0"/>
          <w:numId w:val="23"/>
        </w:numPr>
        <w:spacing w:after="0" w:line="360" w:lineRule="auto"/>
        <w:jc w:val="both"/>
        <w:rPr>
          <w:rFonts w:asciiTheme="majorHAnsi" w:hAnsiTheme="majorHAnsi" w:cstheme="majorHAnsi"/>
          <w:sz w:val="24"/>
          <w:szCs w:val="24"/>
        </w:rPr>
      </w:pPr>
      <w:r w:rsidRPr="009F774A">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1A069049" w14:textId="77777777" w:rsidR="00CF3D24" w:rsidRPr="009F774A" w:rsidRDefault="00CF3D24" w:rsidP="00CF3D24">
      <w:pPr>
        <w:pStyle w:val="NormalWeb"/>
        <w:numPr>
          <w:ilvl w:val="0"/>
          <w:numId w:val="23"/>
        </w:numPr>
        <w:spacing w:line="360" w:lineRule="auto"/>
        <w:jc w:val="both"/>
        <w:rPr>
          <w:rStyle w:val="Strong"/>
          <w:rFonts w:asciiTheme="majorHAnsi" w:hAnsiTheme="majorHAnsi" w:cstheme="majorHAnsi"/>
          <w:b w:val="0"/>
          <w:bCs w:val="0"/>
          <w:color w:val="000000" w:themeColor="text1"/>
        </w:rPr>
      </w:pPr>
      <w:r w:rsidRPr="009F774A">
        <w:rPr>
          <w:rStyle w:val="Strong"/>
          <w:rFonts w:asciiTheme="majorHAnsi" w:hAnsiTheme="majorHAnsi" w:cstheme="majorHAnsi"/>
          <w:b w:val="0"/>
          <w:bCs w:val="0"/>
          <w:color w:val="000000" w:themeColor="text1"/>
        </w:rPr>
        <w:t>The Government Legal Department webpage</w:t>
      </w:r>
      <w:r w:rsidRPr="009F774A">
        <w:rPr>
          <w:rStyle w:val="FootnoteReference"/>
          <w:rFonts w:asciiTheme="majorHAnsi" w:hAnsiTheme="majorHAnsi" w:cstheme="majorHAnsi"/>
          <w:b/>
          <w:bCs/>
          <w:color w:val="000000" w:themeColor="text1"/>
        </w:rPr>
        <w:footnoteReference w:id="2"/>
      </w:r>
      <w:r w:rsidRPr="009F774A">
        <w:rPr>
          <w:rStyle w:val="Strong"/>
          <w:rFonts w:asciiTheme="majorHAnsi" w:hAnsiTheme="majorHAnsi" w:cstheme="majorHAnsi"/>
          <w:b w:val="0"/>
          <w:bCs w:val="0"/>
          <w:color w:val="000000" w:themeColor="text1"/>
        </w:rPr>
        <w:t xml:space="preserve"> further instructs:</w:t>
      </w:r>
    </w:p>
    <w:p w14:paraId="08DA047C" w14:textId="77777777" w:rsidR="00CF3D24" w:rsidRPr="009F774A" w:rsidRDefault="00CF3D24" w:rsidP="00CF3D24">
      <w:pPr>
        <w:pStyle w:val="NormalWeb"/>
        <w:spacing w:line="360" w:lineRule="auto"/>
        <w:jc w:val="both"/>
        <w:rPr>
          <w:rStyle w:val="Strong"/>
          <w:rFonts w:asciiTheme="majorHAnsi" w:hAnsiTheme="majorHAnsi" w:cstheme="majorHAnsi"/>
          <w:b w:val="0"/>
          <w:bCs w:val="0"/>
          <w:color w:val="000000" w:themeColor="text1"/>
        </w:rPr>
      </w:pPr>
    </w:p>
    <w:p w14:paraId="2EEAB2DC" w14:textId="77777777" w:rsidR="00CF3D24" w:rsidRPr="009F774A" w:rsidRDefault="00CF3D24" w:rsidP="00CF3D24">
      <w:pPr>
        <w:pStyle w:val="NormalWeb"/>
        <w:spacing w:line="360" w:lineRule="auto"/>
        <w:ind w:left="1134"/>
        <w:jc w:val="both"/>
        <w:rPr>
          <w:rStyle w:val="Strong"/>
          <w:rFonts w:asciiTheme="majorHAnsi" w:hAnsiTheme="majorHAnsi" w:cstheme="majorHAnsi"/>
          <w:b w:val="0"/>
          <w:bCs w:val="0"/>
          <w:i/>
          <w:iCs/>
          <w:color w:val="000000" w:themeColor="text1"/>
        </w:rPr>
      </w:pPr>
      <w:r w:rsidRPr="009F774A">
        <w:rPr>
          <w:rStyle w:val="Strong"/>
          <w:rFonts w:asciiTheme="majorHAnsi" w:hAnsiTheme="majorHAnsi" w:cstheme="majorHAnsi"/>
          <w:i/>
          <w:iCs/>
          <w:color w:val="000000" w:themeColor="text1"/>
        </w:rPr>
        <w:t>[…]</w:t>
      </w:r>
    </w:p>
    <w:p w14:paraId="7CDC6308" w14:textId="77777777" w:rsidR="00CF3D24" w:rsidRPr="009F774A" w:rsidRDefault="00CF3D24" w:rsidP="00CF3D24">
      <w:pPr>
        <w:pStyle w:val="NormalWeb"/>
        <w:spacing w:line="360" w:lineRule="auto"/>
        <w:ind w:left="1134"/>
        <w:jc w:val="both"/>
        <w:rPr>
          <w:rFonts w:asciiTheme="majorHAnsi" w:hAnsiTheme="majorHAnsi" w:cstheme="majorHAnsi"/>
          <w:i/>
          <w:iCs/>
          <w:color w:val="000000"/>
          <w:shd w:val="clear" w:color="auto" w:fill="FFFFFF"/>
        </w:rPr>
      </w:pPr>
      <w:r w:rsidRPr="009F774A">
        <w:rPr>
          <w:rFonts w:asciiTheme="majorHAnsi" w:hAnsiTheme="majorHAnsi" w:cstheme="majorHAnsi"/>
          <w:i/>
          <w:iCs/>
          <w:color w:val="000000"/>
          <w:shd w:val="clear" w:color="auto" w:fill="FFFFFF"/>
        </w:rPr>
        <w:t>The email addresses above are for the service of new proceedings only.</w:t>
      </w:r>
      <w:r w:rsidRPr="009F774A">
        <w:rPr>
          <w:rFonts w:asciiTheme="majorHAnsi" w:hAnsiTheme="majorHAnsi" w:cstheme="majorHAnsi"/>
          <w:i/>
          <w:iCs/>
          <w:color w:val="000000"/>
        </w:rPr>
        <w:br/>
      </w:r>
      <w:r w:rsidRPr="009F774A">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9F774A">
        <w:rPr>
          <w:rFonts w:asciiTheme="majorHAnsi" w:hAnsiTheme="majorHAnsi" w:cstheme="majorHAnsi"/>
          <w:i/>
          <w:iCs/>
          <w:color w:val="000000"/>
          <w:shd w:val="clear" w:color="auto" w:fill="FFFFFF"/>
        </w:rPr>
        <w:t>GLD</w:t>
      </w:r>
      <w:proofErr w:type="spellEnd"/>
      <w:r w:rsidRPr="009F774A">
        <w:rPr>
          <w:rFonts w:asciiTheme="majorHAnsi" w:hAnsiTheme="majorHAnsi" w:cstheme="majorHAnsi"/>
          <w:i/>
          <w:iCs/>
          <w:color w:val="000000"/>
          <w:shd w:val="clear" w:color="auto" w:fill="FFFFFF"/>
        </w:rPr>
        <w:t xml:space="preserve"> please email these to </w:t>
      </w:r>
      <w:hyperlink r:id="rId26" w:history="1">
        <w:r w:rsidRPr="009F774A">
          <w:rPr>
            <w:rStyle w:val="Hyperlink"/>
            <w:rFonts w:asciiTheme="majorHAnsi" w:hAnsiTheme="majorHAnsi" w:cstheme="majorHAnsi"/>
            <w:i/>
            <w:iCs/>
            <w:color w:val="A03A88"/>
            <w:shd w:val="clear" w:color="auto" w:fill="FFFFFF"/>
          </w:rPr>
          <w:t>thetreasurysolicitor@governmentlegal.gov.uk</w:t>
        </w:r>
      </w:hyperlink>
      <w:r w:rsidRPr="009F774A">
        <w:rPr>
          <w:rFonts w:asciiTheme="majorHAnsi" w:hAnsiTheme="majorHAnsi" w:cstheme="majorHAnsi"/>
          <w:i/>
          <w:iCs/>
          <w:color w:val="000000"/>
          <w:shd w:val="clear" w:color="auto" w:fill="FFFFFF"/>
        </w:rPr>
        <w:t>.</w:t>
      </w:r>
    </w:p>
    <w:p w14:paraId="450E2280" w14:textId="3D66E2E9" w:rsidR="008A6EB7" w:rsidRPr="009F774A" w:rsidRDefault="00675859" w:rsidP="007F669B">
      <w:pPr>
        <w:spacing w:line="360" w:lineRule="auto"/>
        <w:jc w:val="both"/>
        <w:rPr>
          <w:rFonts w:asciiTheme="majorHAnsi" w:eastAsia="Calibri" w:hAnsiTheme="majorHAnsi" w:cstheme="majorHAnsi"/>
          <w:lang w:val="en-US"/>
        </w:rPr>
      </w:pPr>
      <w:r w:rsidRPr="009F774A">
        <w:rPr>
          <w:rFonts w:asciiTheme="majorHAnsi" w:eastAsia="Calibri" w:hAnsiTheme="majorHAnsi" w:cstheme="majorHAnsi"/>
          <w:lang w:val="en-US"/>
        </w:rPr>
        <w:tab/>
      </w:r>
      <w:r w:rsidRPr="009F774A">
        <w:rPr>
          <w:rFonts w:asciiTheme="majorHAnsi" w:eastAsia="Calibri" w:hAnsiTheme="majorHAnsi" w:cstheme="majorHAnsi"/>
          <w:lang w:val="en-US"/>
        </w:rPr>
        <w:tab/>
      </w:r>
      <w:r w:rsidR="006075B3" w:rsidRPr="009F774A">
        <w:rPr>
          <w:rFonts w:asciiTheme="majorHAnsi" w:eastAsia="Calibri" w:hAnsiTheme="majorHAnsi" w:cstheme="majorHAnsi"/>
          <w:lang w:val="en-US"/>
        </w:rPr>
        <w:t xml:space="preserve"> </w:t>
      </w:r>
    </w:p>
    <w:p w14:paraId="3D0B2AAC" w14:textId="77777777" w:rsidR="008A6EB7" w:rsidRDefault="006075B3" w:rsidP="007F669B">
      <w:pPr>
        <w:numPr>
          <w:ilvl w:val="0"/>
          <w:numId w:val="15"/>
        </w:numPr>
        <w:autoSpaceDE w:val="0"/>
        <w:autoSpaceDN w:val="0"/>
        <w:adjustRightInd w:val="0"/>
        <w:spacing w:line="360" w:lineRule="auto"/>
        <w:ind w:left="567" w:hanging="567"/>
        <w:jc w:val="both"/>
        <w:rPr>
          <w:rFonts w:asciiTheme="majorHAnsi" w:hAnsiTheme="majorHAnsi" w:cstheme="majorHAnsi"/>
          <w:b/>
          <w:u w:val="single"/>
          <w:lang w:eastAsia="en-GB"/>
        </w:rPr>
      </w:pPr>
      <w:r w:rsidRPr="009F774A">
        <w:rPr>
          <w:rFonts w:asciiTheme="majorHAnsi" w:hAnsiTheme="majorHAnsi" w:cstheme="majorHAnsi"/>
          <w:b/>
          <w:u w:val="single"/>
          <w:lang w:eastAsia="en-GB"/>
        </w:rPr>
        <w:t>D</w:t>
      </w:r>
      <w:r w:rsidR="008A6EB7" w:rsidRPr="009F774A">
        <w:rPr>
          <w:rFonts w:asciiTheme="majorHAnsi" w:hAnsiTheme="majorHAnsi" w:cstheme="majorHAnsi"/>
          <w:b/>
          <w:u w:val="single"/>
          <w:lang w:eastAsia="en-GB"/>
        </w:rPr>
        <w:t xml:space="preserve">etails of the matter being challenged </w:t>
      </w:r>
    </w:p>
    <w:p w14:paraId="29BD6BD5" w14:textId="77777777" w:rsidR="008B68F1" w:rsidRPr="009F774A" w:rsidRDefault="008B68F1" w:rsidP="008B68F1">
      <w:pPr>
        <w:autoSpaceDE w:val="0"/>
        <w:autoSpaceDN w:val="0"/>
        <w:adjustRightInd w:val="0"/>
        <w:spacing w:line="360" w:lineRule="auto"/>
        <w:ind w:left="567"/>
        <w:jc w:val="both"/>
        <w:rPr>
          <w:rFonts w:asciiTheme="majorHAnsi" w:hAnsiTheme="majorHAnsi" w:cstheme="majorHAnsi"/>
          <w:b/>
          <w:u w:val="single"/>
          <w:lang w:eastAsia="en-GB"/>
        </w:rPr>
      </w:pPr>
    </w:p>
    <w:p w14:paraId="7070E937" w14:textId="4BF819EE" w:rsidR="008A6EB7" w:rsidRPr="009F774A" w:rsidRDefault="006075B3" w:rsidP="00CF3D24">
      <w:pPr>
        <w:pStyle w:val="ListParagraph"/>
        <w:numPr>
          <w:ilvl w:val="0"/>
          <w:numId w:val="23"/>
        </w:numPr>
        <w:autoSpaceDE w:val="0"/>
        <w:autoSpaceDN w:val="0"/>
        <w:adjustRightInd w:val="0"/>
        <w:spacing w:line="360" w:lineRule="auto"/>
        <w:jc w:val="both"/>
        <w:rPr>
          <w:rFonts w:asciiTheme="majorHAnsi" w:hAnsiTheme="majorHAnsi" w:cstheme="majorHAnsi"/>
          <w:sz w:val="24"/>
          <w:szCs w:val="24"/>
          <w:lang w:eastAsia="en-GB"/>
        </w:rPr>
      </w:pPr>
      <w:r w:rsidRPr="009F774A">
        <w:rPr>
          <w:rFonts w:asciiTheme="majorHAnsi" w:hAnsiTheme="majorHAnsi" w:cstheme="majorHAnsi"/>
          <w:sz w:val="24"/>
          <w:szCs w:val="24"/>
          <w:lang w:eastAsia="en-GB"/>
        </w:rPr>
        <w:t>C</w:t>
      </w:r>
      <w:r w:rsidR="008A6EB7" w:rsidRPr="009F774A">
        <w:rPr>
          <w:rFonts w:asciiTheme="majorHAnsi" w:hAnsiTheme="majorHAnsi" w:cstheme="majorHAnsi"/>
          <w:sz w:val="24"/>
          <w:szCs w:val="24"/>
          <w:lang w:eastAsia="en-GB"/>
        </w:rPr>
        <w:t xml:space="preserve"> is challenging the</w:t>
      </w:r>
      <w:r w:rsidRPr="009F774A">
        <w:rPr>
          <w:rFonts w:asciiTheme="majorHAnsi" w:hAnsiTheme="majorHAnsi" w:cstheme="majorHAnsi"/>
          <w:sz w:val="24"/>
          <w:szCs w:val="24"/>
          <w:lang w:eastAsia="en-GB"/>
        </w:rPr>
        <w:t xml:space="preserve"> </w:t>
      </w:r>
      <w:proofErr w:type="spellStart"/>
      <w:r w:rsidRPr="009F774A">
        <w:rPr>
          <w:rFonts w:asciiTheme="majorHAnsi" w:hAnsiTheme="majorHAnsi" w:cstheme="majorHAnsi"/>
          <w:sz w:val="24"/>
          <w:szCs w:val="24"/>
          <w:lang w:eastAsia="en-GB"/>
        </w:rPr>
        <w:t>SSWP’s</w:t>
      </w:r>
      <w:proofErr w:type="spellEnd"/>
      <w:r w:rsidRPr="009F774A">
        <w:rPr>
          <w:rFonts w:asciiTheme="majorHAnsi" w:hAnsiTheme="majorHAnsi" w:cstheme="majorHAnsi"/>
          <w:sz w:val="24"/>
          <w:szCs w:val="24"/>
          <w:lang w:eastAsia="en-GB"/>
        </w:rPr>
        <w:t xml:space="preserve"> decision </w:t>
      </w:r>
      <w:r w:rsidR="00CF760B" w:rsidRPr="009F774A">
        <w:rPr>
          <w:rFonts w:asciiTheme="majorHAnsi" w:hAnsiTheme="majorHAnsi" w:cstheme="majorHAnsi"/>
          <w:sz w:val="24"/>
          <w:szCs w:val="24"/>
          <w:lang w:eastAsia="en-GB"/>
        </w:rPr>
        <w:t>of</w:t>
      </w:r>
      <w:r w:rsidR="004E3404" w:rsidRPr="009F774A">
        <w:rPr>
          <w:rFonts w:asciiTheme="majorHAnsi" w:hAnsiTheme="majorHAnsi" w:cstheme="majorHAnsi"/>
          <w:sz w:val="24"/>
          <w:szCs w:val="24"/>
          <w:lang w:eastAsia="en-GB"/>
        </w:rPr>
        <w:t xml:space="preserve"> </w:t>
      </w:r>
      <w:r w:rsidR="004E3404" w:rsidRPr="009F774A">
        <w:rPr>
          <w:rFonts w:asciiTheme="majorHAnsi" w:hAnsiTheme="majorHAnsi" w:cstheme="majorHAnsi"/>
          <w:color w:val="FF0000"/>
          <w:sz w:val="24"/>
          <w:szCs w:val="24"/>
          <w:lang w:eastAsia="en-GB"/>
        </w:rPr>
        <w:t>[DATE]</w:t>
      </w:r>
      <w:r w:rsidR="00CF760B" w:rsidRPr="009F774A">
        <w:rPr>
          <w:rFonts w:asciiTheme="majorHAnsi" w:hAnsiTheme="majorHAnsi" w:cstheme="majorHAnsi"/>
          <w:sz w:val="24"/>
          <w:szCs w:val="24"/>
          <w:lang w:eastAsia="en-GB"/>
        </w:rPr>
        <w:t xml:space="preserve"> </w:t>
      </w:r>
      <w:r w:rsidRPr="009F774A">
        <w:rPr>
          <w:rFonts w:asciiTheme="majorHAnsi" w:hAnsiTheme="majorHAnsi" w:cstheme="majorHAnsi"/>
          <w:sz w:val="24"/>
          <w:szCs w:val="24"/>
          <w:lang w:eastAsia="en-GB"/>
        </w:rPr>
        <w:t xml:space="preserve">that he </w:t>
      </w:r>
      <w:r w:rsidR="007F669B" w:rsidRPr="009F774A">
        <w:rPr>
          <w:rFonts w:asciiTheme="majorHAnsi" w:hAnsiTheme="majorHAnsi" w:cstheme="majorHAnsi"/>
          <w:color w:val="FF0000"/>
          <w:sz w:val="24"/>
          <w:szCs w:val="24"/>
          <w:lang w:eastAsia="en-GB"/>
        </w:rPr>
        <w:t>[</w:t>
      </w:r>
      <w:r w:rsidRPr="009F774A">
        <w:rPr>
          <w:rFonts w:asciiTheme="majorHAnsi" w:hAnsiTheme="majorHAnsi" w:cstheme="majorHAnsi"/>
          <w:color w:val="FF0000"/>
          <w:sz w:val="24"/>
          <w:szCs w:val="24"/>
          <w:lang w:eastAsia="en-GB"/>
        </w:rPr>
        <w:t>and his partner</w:t>
      </w:r>
      <w:r w:rsidR="007F669B" w:rsidRPr="009F774A">
        <w:rPr>
          <w:rFonts w:asciiTheme="majorHAnsi" w:hAnsiTheme="majorHAnsi" w:cstheme="majorHAnsi"/>
          <w:color w:val="FF0000"/>
          <w:sz w:val="24"/>
          <w:szCs w:val="24"/>
          <w:lang w:eastAsia="en-GB"/>
        </w:rPr>
        <w:t>]</w:t>
      </w:r>
      <w:r w:rsidRPr="009F774A">
        <w:rPr>
          <w:rFonts w:asciiTheme="majorHAnsi" w:hAnsiTheme="majorHAnsi" w:cstheme="majorHAnsi"/>
          <w:color w:val="FF0000"/>
          <w:sz w:val="24"/>
          <w:szCs w:val="24"/>
          <w:lang w:eastAsia="en-GB"/>
        </w:rPr>
        <w:t xml:space="preserve"> </w:t>
      </w:r>
      <w:r w:rsidRPr="009F774A">
        <w:rPr>
          <w:rFonts w:asciiTheme="majorHAnsi" w:hAnsiTheme="majorHAnsi" w:cstheme="majorHAnsi"/>
          <w:sz w:val="24"/>
          <w:szCs w:val="24"/>
          <w:lang w:eastAsia="en-GB"/>
        </w:rPr>
        <w:t>have been overpaid</w:t>
      </w:r>
      <w:r w:rsidR="00272C82" w:rsidRPr="009F774A">
        <w:rPr>
          <w:rFonts w:asciiTheme="majorHAnsi" w:hAnsiTheme="majorHAnsi" w:cstheme="majorHAnsi"/>
          <w:sz w:val="24"/>
          <w:szCs w:val="24"/>
          <w:lang w:eastAsia="en-GB"/>
        </w:rPr>
        <w:t xml:space="preserve"> </w:t>
      </w:r>
      <w:r w:rsidR="00FC311A" w:rsidRPr="009F774A">
        <w:rPr>
          <w:rFonts w:asciiTheme="majorHAnsi" w:hAnsiTheme="majorHAnsi" w:cstheme="majorHAnsi"/>
          <w:sz w:val="24"/>
          <w:szCs w:val="24"/>
          <w:lang w:eastAsia="en-GB"/>
        </w:rPr>
        <w:t>[</w:t>
      </w:r>
      <w:r w:rsidR="004931B5" w:rsidRPr="009F774A">
        <w:rPr>
          <w:rFonts w:asciiTheme="majorHAnsi" w:hAnsiTheme="majorHAnsi" w:cstheme="majorHAnsi"/>
          <w:color w:val="FF0000"/>
          <w:sz w:val="24"/>
          <w:szCs w:val="24"/>
          <w:lang w:eastAsia="en-GB"/>
        </w:rPr>
        <w:t>£AMOUNT</w:t>
      </w:r>
      <w:r w:rsidR="00FC311A" w:rsidRPr="009F774A">
        <w:rPr>
          <w:rFonts w:asciiTheme="majorHAnsi" w:hAnsiTheme="majorHAnsi" w:cstheme="majorHAnsi"/>
          <w:sz w:val="24"/>
          <w:szCs w:val="24"/>
          <w:lang w:eastAsia="en-GB"/>
        </w:rPr>
        <w:t>]</w:t>
      </w:r>
      <w:r w:rsidRPr="009F774A">
        <w:rPr>
          <w:rFonts w:asciiTheme="majorHAnsi" w:hAnsiTheme="majorHAnsi" w:cstheme="majorHAnsi"/>
          <w:sz w:val="24"/>
          <w:szCs w:val="24"/>
          <w:lang w:eastAsia="en-GB"/>
        </w:rPr>
        <w:t xml:space="preserve"> </w:t>
      </w:r>
      <w:r w:rsidR="00272C82" w:rsidRPr="009F774A">
        <w:rPr>
          <w:rFonts w:asciiTheme="majorHAnsi" w:hAnsiTheme="majorHAnsi" w:cstheme="majorHAnsi"/>
          <w:sz w:val="24"/>
          <w:szCs w:val="24"/>
          <w:lang w:eastAsia="en-GB"/>
        </w:rPr>
        <w:t xml:space="preserve">of </w:t>
      </w:r>
      <w:r w:rsidR="00CF760B" w:rsidRPr="009F774A">
        <w:rPr>
          <w:rFonts w:asciiTheme="majorHAnsi" w:hAnsiTheme="majorHAnsi" w:cstheme="majorHAnsi"/>
          <w:sz w:val="24"/>
          <w:szCs w:val="24"/>
          <w:lang w:eastAsia="en-GB"/>
        </w:rPr>
        <w:t xml:space="preserve">UC </w:t>
      </w:r>
      <w:r w:rsidR="00671971" w:rsidRPr="009F774A">
        <w:rPr>
          <w:rFonts w:asciiTheme="majorHAnsi" w:hAnsiTheme="majorHAnsi" w:cstheme="majorHAnsi"/>
          <w:sz w:val="24"/>
          <w:szCs w:val="24"/>
          <w:lang w:eastAsia="en-GB"/>
        </w:rPr>
        <w:t xml:space="preserve">for the period </w:t>
      </w:r>
      <w:r w:rsidR="004E3404" w:rsidRPr="009F774A">
        <w:rPr>
          <w:rFonts w:asciiTheme="majorHAnsi" w:hAnsiTheme="majorHAnsi" w:cstheme="majorHAnsi"/>
          <w:color w:val="FF0000"/>
          <w:sz w:val="24"/>
          <w:szCs w:val="24"/>
          <w:lang w:eastAsia="en-GB"/>
        </w:rPr>
        <w:t>[DATE]</w:t>
      </w:r>
      <w:r w:rsidR="00671971" w:rsidRPr="009F774A">
        <w:rPr>
          <w:rFonts w:asciiTheme="majorHAnsi" w:hAnsiTheme="majorHAnsi" w:cstheme="majorHAnsi"/>
          <w:sz w:val="24"/>
          <w:szCs w:val="24"/>
          <w:lang w:eastAsia="en-GB"/>
        </w:rPr>
        <w:t xml:space="preserve"> to </w:t>
      </w:r>
      <w:r w:rsidR="004E3404" w:rsidRPr="009F774A">
        <w:rPr>
          <w:rFonts w:asciiTheme="majorHAnsi" w:hAnsiTheme="majorHAnsi" w:cstheme="majorHAnsi"/>
          <w:color w:val="FF0000"/>
          <w:sz w:val="24"/>
          <w:szCs w:val="24"/>
          <w:lang w:eastAsia="en-GB"/>
        </w:rPr>
        <w:t>[DATE]</w:t>
      </w:r>
      <w:r w:rsidR="00F56C90" w:rsidRPr="009F774A">
        <w:rPr>
          <w:rFonts w:asciiTheme="majorHAnsi" w:hAnsiTheme="majorHAnsi" w:cstheme="majorHAnsi"/>
          <w:sz w:val="24"/>
          <w:szCs w:val="24"/>
          <w:lang w:eastAsia="en-GB"/>
        </w:rPr>
        <w:t xml:space="preserve"> and the decision of the same day to end his and his partner’s entitlement to UC</w:t>
      </w:r>
      <w:r w:rsidR="00A36CF5" w:rsidRPr="009F774A">
        <w:rPr>
          <w:rFonts w:asciiTheme="majorHAnsi" w:hAnsiTheme="majorHAnsi" w:cstheme="majorHAnsi"/>
          <w:sz w:val="24"/>
          <w:szCs w:val="24"/>
          <w:lang w:eastAsia="en-GB"/>
        </w:rPr>
        <w:t xml:space="preserve"> and “close the claim” due to </w:t>
      </w:r>
      <w:r w:rsidR="004E3404" w:rsidRPr="009F774A">
        <w:rPr>
          <w:rFonts w:asciiTheme="majorHAnsi" w:hAnsiTheme="majorHAnsi" w:cstheme="majorHAnsi"/>
          <w:sz w:val="24"/>
          <w:szCs w:val="24"/>
          <w:lang w:eastAsia="en-GB"/>
        </w:rPr>
        <w:lastRenderedPageBreak/>
        <w:t>C</w:t>
      </w:r>
      <w:r w:rsidR="00A36CF5" w:rsidRPr="009F774A">
        <w:rPr>
          <w:rFonts w:asciiTheme="majorHAnsi" w:hAnsiTheme="majorHAnsi" w:cstheme="majorHAnsi"/>
          <w:sz w:val="24"/>
          <w:szCs w:val="24"/>
          <w:lang w:eastAsia="en-GB"/>
        </w:rPr>
        <w:t xml:space="preserve"> failing to provide evidence. </w:t>
      </w:r>
      <w:r w:rsidR="00E8200B" w:rsidRPr="009F774A">
        <w:rPr>
          <w:rFonts w:asciiTheme="majorHAnsi" w:hAnsiTheme="majorHAnsi" w:cstheme="majorHAnsi"/>
          <w:sz w:val="24"/>
          <w:szCs w:val="24"/>
          <w:lang w:eastAsia="en-GB"/>
        </w:rPr>
        <w:t xml:space="preserve">In doing so D has unlawfully revised the decision made on or around </w:t>
      </w:r>
      <w:r w:rsidR="004E3404" w:rsidRPr="009F774A">
        <w:rPr>
          <w:rFonts w:asciiTheme="majorHAnsi" w:hAnsiTheme="majorHAnsi" w:cstheme="majorHAnsi"/>
          <w:color w:val="FF0000"/>
          <w:sz w:val="24"/>
          <w:szCs w:val="24"/>
          <w:lang w:eastAsia="en-GB"/>
        </w:rPr>
        <w:t>[DATE]</w:t>
      </w:r>
      <w:r w:rsidR="004E3404" w:rsidRPr="009F774A">
        <w:rPr>
          <w:rFonts w:asciiTheme="majorHAnsi" w:hAnsiTheme="majorHAnsi" w:cstheme="majorHAnsi"/>
          <w:sz w:val="24"/>
          <w:szCs w:val="24"/>
          <w:lang w:eastAsia="en-GB"/>
        </w:rPr>
        <w:t xml:space="preserve"> </w:t>
      </w:r>
      <w:r w:rsidR="00E8200B" w:rsidRPr="009F774A">
        <w:rPr>
          <w:rFonts w:asciiTheme="majorHAnsi" w:hAnsiTheme="majorHAnsi" w:cstheme="majorHAnsi"/>
          <w:sz w:val="24"/>
          <w:szCs w:val="24"/>
          <w:lang w:eastAsia="en-GB"/>
        </w:rPr>
        <w:t xml:space="preserve">that C and his partner were entitled to UC. </w:t>
      </w:r>
    </w:p>
    <w:p w14:paraId="36AFCFED" w14:textId="77777777" w:rsidR="00F103DC" w:rsidRPr="009F774A" w:rsidRDefault="00F103DC" w:rsidP="007F669B">
      <w:pPr>
        <w:autoSpaceDE w:val="0"/>
        <w:autoSpaceDN w:val="0"/>
        <w:adjustRightInd w:val="0"/>
        <w:spacing w:line="360" w:lineRule="auto"/>
        <w:jc w:val="both"/>
        <w:rPr>
          <w:rFonts w:asciiTheme="majorHAnsi" w:hAnsiTheme="majorHAnsi" w:cstheme="majorHAnsi"/>
          <w:lang w:eastAsia="en-GB"/>
        </w:rPr>
      </w:pPr>
    </w:p>
    <w:p w14:paraId="11C89523" w14:textId="77777777" w:rsidR="008A6EB7" w:rsidRPr="009F774A" w:rsidRDefault="008A6EB7" w:rsidP="00F103DC">
      <w:pPr>
        <w:autoSpaceDE w:val="0"/>
        <w:autoSpaceDN w:val="0"/>
        <w:adjustRightInd w:val="0"/>
        <w:spacing w:line="360" w:lineRule="auto"/>
        <w:jc w:val="both"/>
        <w:rPr>
          <w:rFonts w:asciiTheme="majorHAnsi" w:hAnsiTheme="majorHAnsi" w:cstheme="majorHAnsi"/>
          <w:b/>
          <w:i/>
          <w:iCs/>
          <w:lang w:eastAsia="en-GB"/>
        </w:rPr>
      </w:pPr>
      <w:r w:rsidRPr="009F774A">
        <w:rPr>
          <w:rFonts w:asciiTheme="majorHAnsi" w:hAnsiTheme="majorHAnsi" w:cstheme="majorHAnsi"/>
          <w:b/>
          <w:i/>
          <w:iCs/>
          <w:lang w:eastAsia="en-GB"/>
        </w:rPr>
        <w:t>Background facts</w:t>
      </w:r>
      <w:r w:rsidR="00FC311A" w:rsidRPr="009F774A">
        <w:rPr>
          <w:rFonts w:asciiTheme="majorHAnsi" w:hAnsiTheme="majorHAnsi" w:cstheme="majorHAnsi"/>
          <w:b/>
          <w:i/>
          <w:iCs/>
          <w:lang w:eastAsia="en-GB"/>
        </w:rPr>
        <w:t xml:space="preserve"> </w:t>
      </w:r>
      <w:r w:rsidR="00FC311A" w:rsidRPr="009F774A">
        <w:rPr>
          <w:rFonts w:asciiTheme="majorHAnsi" w:hAnsiTheme="majorHAnsi" w:cstheme="majorHAnsi"/>
          <w:b/>
          <w:i/>
          <w:iCs/>
          <w:color w:val="FF0000"/>
          <w:lang w:eastAsia="en-GB"/>
        </w:rPr>
        <w:t>EDIT WHOLE SECTION</w:t>
      </w:r>
      <w:r w:rsidR="004931B5" w:rsidRPr="009F774A">
        <w:rPr>
          <w:rFonts w:asciiTheme="majorHAnsi" w:hAnsiTheme="majorHAnsi" w:cstheme="majorHAnsi"/>
          <w:b/>
          <w:i/>
          <w:iCs/>
          <w:color w:val="FF0000"/>
          <w:lang w:eastAsia="en-GB"/>
        </w:rPr>
        <w:t>, DELETE ANYTHING NOT RELEVANT TO YOUR CLIENT</w:t>
      </w:r>
    </w:p>
    <w:p w14:paraId="570E119E" w14:textId="77777777" w:rsidR="00E02201" w:rsidRPr="009F774A" w:rsidRDefault="00E02201" w:rsidP="007F669B">
      <w:pPr>
        <w:autoSpaceDE w:val="0"/>
        <w:autoSpaceDN w:val="0"/>
        <w:adjustRightInd w:val="0"/>
        <w:spacing w:line="360" w:lineRule="auto"/>
        <w:jc w:val="both"/>
        <w:rPr>
          <w:rFonts w:asciiTheme="majorHAnsi" w:hAnsiTheme="majorHAnsi" w:cstheme="majorHAnsi"/>
          <w:bCs/>
          <w:i/>
          <w:iCs/>
          <w:u w:val="single"/>
          <w:lang w:eastAsia="en-GB"/>
        </w:rPr>
      </w:pPr>
    </w:p>
    <w:p w14:paraId="51C6B330" w14:textId="77777777" w:rsidR="0031574A" w:rsidRPr="009F774A" w:rsidRDefault="0031574A" w:rsidP="007F669B">
      <w:pPr>
        <w:autoSpaceDE w:val="0"/>
        <w:autoSpaceDN w:val="0"/>
        <w:adjustRightInd w:val="0"/>
        <w:spacing w:line="360" w:lineRule="auto"/>
        <w:jc w:val="both"/>
        <w:rPr>
          <w:rFonts w:asciiTheme="majorHAnsi" w:hAnsiTheme="majorHAnsi" w:cstheme="majorHAnsi"/>
          <w:bCs/>
          <w:i/>
          <w:iCs/>
          <w:u w:val="single"/>
          <w:lang w:eastAsia="en-GB"/>
        </w:rPr>
      </w:pPr>
      <w:r w:rsidRPr="009F774A">
        <w:rPr>
          <w:rFonts w:asciiTheme="majorHAnsi" w:hAnsiTheme="majorHAnsi" w:cstheme="majorHAnsi"/>
          <w:bCs/>
          <w:i/>
          <w:iCs/>
          <w:u w:val="single"/>
          <w:lang w:eastAsia="en-GB"/>
        </w:rPr>
        <w:t>Initial claim and ID verification</w:t>
      </w:r>
    </w:p>
    <w:p w14:paraId="4ED51BA4" w14:textId="77777777" w:rsidR="008A6EB7" w:rsidRPr="009F774A" w:rsidRDefault="00F45665" w:rsidP="009F1AD8">
      <w:pPr>
        <w:numPr>
          <w:ilvl w:val="0"/>
          <w:numId w:val="23"/>
        </w:numPr>
        <w:spacing w:line="360" w:lineRule="auto"/>
        <w:jc w:val="both"/>
        <w:rPr>
          <w:rFonts w:asciiTheme="majorHAnsi" w:hAnsiTheme="majorHAnsi" w:cstheme="majorHAnsi"/>
          <w:lang w:eastAsia="en-GB"/>
        </w:rPr>
      </w:pPr>
      <w:r w:rsidRPr="009F774A">
        <w:rPr>
          <w:rFonts w:asciiTheme="majorHAnsi" w:hAnsiTheme="majorHAnsi" w:cstheme="majorHAnsi"/>
          <w:lang w:eastAsia="en-GB"/>
        </w:rPr>
        <w:t>C</w:t>
      </w:r>
      <w:r w:rsidR="008A6EB7" w:rsidRPr="009F774A">
        <w:rPr>
          <w:rFonts w:asciiTheme="majorHAnsi" w:hAnsiTheme="majorHAnsi" w:cstheme="majorHAnsi"/>
          <w:lang w:eastAsia="en-GB"/>
        </w:rPr>
        <w:t xml:space="preserve"> lives with</w:t>
      </w:r>
      <w:r w:rsidR="00E02201" w:rsidRPr="009F774A">
        <w:rPr>
          <w:rFonts w:asciiTheme="majorHAnsi" w:hAnsiTheme="majorHAnsi" w:cstheme="majorHAnsi"/>
          <w:lang w:eastAsia="en-GB"/>
        </w:rPr>
        <w:t xml:space="preserve"> </w:t>
      </w:r>
      <w:r w:rsidR="00E02201" w:rsidRPr="009F774A">
        <w:rPr>
          <w:rFonts w:asciiTheme="majorHAnsi" w:hAnsiTheme="majorHAnsi" w:cstheme="majorHAnsi"/>
          <w:color w:val="FF0000"/>
          <w:lang w:eastAsia="en-GB"/>
        </w:rPr>
        <w:t xml:space="preserve">[NAMES AND </w:t>
      </w:r>
      <w:proofErr w:type="spellStart"/>
      <w:r w:rsidR="00E02201" w:rsidRPr="009F774A">
        <w:rPr>
          <w:rFonts w:asciiTheme="majorHAnsi" w:hAnsiTheme="majorHAnsi" w:cstheme="majorHAnsi"/>
          <w:color w:val="FF0000"/>
          <w:lang w:eastAsia="en-GB"/>
        </w:rPr>
        <w:t>DoBs</w:t>
      </w:r>
      <w:proofErr w:type="spellEnd"/>
      <w:r w:rsidR="00E02201" w:rsidRPr="009F774A">
        <w:rPr>
          <w:rFonts w:asciiTheme="majorHAnsi" w:hAnsiTheme="majorHAnsi" w:cstheme="majorHAnsi"/>
          <w:color w:val="FF0000"/>
          <w:lang w:eastAsia="en-GB"/>
        </w:rPr>
        <w:t>].</w:t>
      </w:r>
    </w:p>
    <w:p w14:paraId="60924F4C" w14:textId="77777777" w:rsidR="00725CDF" w:rsidRPr="009F774A" w:rsidRDefault="004E3404" w:rsidP="009F1AD8">
      <w:pPr>
        <w:numPr>
          <w:ilvl w:val="0"/>
          <w:numId w:val="23"/>
        </w:numPr>
        <w:autoSpaceDE w:val="0"/>
        <w:autoSpaceDN w:val="0"/>
        <w:adjustRightInd w:val="0"/>
        <w:spacing w:after="169" w:line="360" w:lineRule="auto"/>
        <w:contextualSpacing/>
        <w:jc w:val="both"/>
        <w:rPr>
          <w:rFonts w:asciiTheme="majorHAnsi" w:hAnsiTheme="majorHAnsi" w:cstheme="majorHAnsi"/>
          <w:color w:val="FF0000"/>
          <w:lang w:eastAsia="en-GB"/>
        </w:rPr>
      </w:pPr>
      <w:r w:rsidRPr="009F774A">
        <w:rPr>
          <w:rFonts w:asciiTheme="majorHAnsi" w:hAnsiTheme="majorHAnsi" w:cstheme="majorHAnsi"/>
          <w:color w:val="FF0000"/>
          <w:lang w:eastAsia="en-GB"/>
        </w:rPr>
        <w:t>[</w:t>
      </w:r>
      <w:r w:rsidR="00DA6058" w:rsidRPr="009F774A">
        <w:rPr>
          <w:rFonts w:asciiTheme="majorHAnsi" w:hAnsiTheme="majorHAnsi" w:cstheme="majorHAnsi"/>
          <w:color w:val="FF0000"/>
          <w:lang w:eastAsia="en-GB"/>
        </w:rPr>
        <w:t>REASON CLAIMED UC AND DATE OF CLAIM</w:t>
      </w:r>
      <w:r w:rsidRPr="009F774A">
        <w:rPr>
          <w:rFonts w:asciiTheme="majorHAnsi" w:hAnsiTheme="majorHAnsi" w:cstheme="majorHAnsi"/>
          <w:color w:val="FF0000"/>
          <w:lang w:eastAsia="en-GB"/>
        </w:rPr>
        <w:t>]</w:t>
      </w:r>
    </w:p>
    <w:p w14:paraId="67F905F3" w14:textId="77777777" w:rsidR="000D0CEA" w:rsidRPr="009F774A" w:rsidRDefault="0038345F" w:rsidP="009F1AD8">
      <w:pPr>
        <w:numPr>
          <w:ilvl w:val="0"/>
          <w:numId w:val="23"/>
        </w:numPr>
        <w:autoSpaceDE w:val="0"/>
        <w:autoSpaceDN w:val="0"/>
        <w:adjustRightInd w:val="0"/>
        <w:spacing w:after="169" w:line="360" w:lineRule="auto"/>
        <w:contextualSpacing/>
        <w:jc w:val="both"/>
        <w:rPr>
          <w:rFonts w:asciiTheme="majorHAnsi" w:hAnsiTheme="majorHAnsi" w:cstheme="majorHAnsi"/>
          <w:lang w:eastAsia="en-GB"/>
        </w:rPr>
      </w:pPr>
      <w:r w:rsidRPr="009F774A">
        <w:rPr>
          <w:rFonts w:asciiTheme="majorHAnsi" w:hAnsiTheme="majorHAnsi" w:cstheme="majorHAnsi"/>
          <w:lang w:eastAsia="en-GB"/>
        </w:rPr>
        <w:t xml:space="preserve">On </w:t>
      </w:r>
      <w:r w:rsidR="006B15C5" w:rsidRPr="009F774A">
        <w:rPr>
          <w:rFonts w:asciiTheme="majorHAnsi" w:hAnsiTheme="majorHAnsi" w:cstheme="majorHAnsi"/>
          <w:bCs/>
          <w:color w:val="FF0000"/>
          <w:lang w:eastAsia="en-GB"/>
        </w:rPr>
        <w:t>[DATE]</w:t>
      </w:r>
      <w:r w:rsidRPr="009F774A">
        <w:rPr>
          <w:rFonts w:asciiTheme="majorHAnsi" w:hAnsiTheme="majorHAnsi" w:cstheme="majorHAnsi"/>
          <w:lang w:eastAsia="en-GB"/>
        </w:rPr>
        <w:t>, C</w:t>
      </w:r>
      <w:r w:rsidR="00D61856" w:rsidRPr="009F774A">
        <w:rPr>
          <w:rFonts w:asciiTheme="majorHAnsi" w:hAnsiTheme="majorHAnsi" w:cstheme="majorHAnsi"/>
          <w:lang w:eastAsia="en-GB"/>
        </w:rPr>
        <w:t xml:space="preserve"> </w:t>
      </w:r>
      <w:r w:rsidRPr="009F774A">
        <w:rPr>
          <w:rFonts w:asciiTheme="majorHAnsi" w:hAnsiTheme="majorHAnsi" w:cstheme="majorHAnsi"/>
          <w:lang w:eastAsia="en-GB"/>
        </w:rPr>
        <w:t>completed his claimant commitment</w:t>
      </w:r>
      <w:r w:rsidR="0042555F" w:rsidRPr="009F774A">
        <w:rPr>
          <w:rFonts w:asciiTheme="majorHAnsi" w:hAnsiTheme="majorHAnsi" w:cstheme="majorHAnsi"/>
          <w:lang w:eastAsia="en-GB"/>
        </w:rPr>
        <w:t xml:space="preserve"> and</w:t>
      </w:r>
      <w:r w:rsidRPr="009F774A">
        <w:rPr>
          <w:rFonts w:asciiTheme="majorHAnsi" w:hAnsiTheme="majorHAnsi" w:cstheme="majorHAnsi"/>
          <w:lang w:eastAsia="en-GB"/>
        </w:rPr>
        <w:t xml:space="preserve"> </w:t>
      </w:r>
      <w:r w:rsidR="007633D1" w:rsidRPr="009F774A">
        <w:rPr>
          <w:rFonts w:asciiTheme="majorHAnsi" w:hAnsiTheme="majorHAnsi" w:cstheme="majorHAnsi"/>
          <w:lang w:eastAsia="en-GB"/>
        </w:rPr>
        <w:t xml:space="preserve">verified his capital, </w:t>
      </w:r>
      <w:r w:rsidR="0042555F" w:rsidRPr="009F774A">
        <w:rPr>
          <w:rFonts w:asciiTheme="majorHAnsi" w:hAnsiTheme="majorHAnsi" w:cstheme="majorHAnsi"/>
          <w:lang w:eastAsia="en-GB"/>
        </w:rPr>
        <w:t>housing costs</w:t>
      </w:r>
      <w:r w:rsidR="007633D1" w:rsidRPr="009F774A">
        <w:rPr>
          <w:rFonts w:asciiTheme="majorHAnsi" w:hAnsiTheme="majorHAnsi" w:cstheme="majorHAnsi"/>
          <w:lang w:eastAsia="en-GB"/>
        </w:rPr>
        <w:t xml:space="preserve"> and added details of other benefits – namely, </w:t>
      </w:r>
      <w:r w:rsidR="00FC311A" w:rsidRPr="009F774A">
        <w:rPr>
          <w:rFonts w:asciiTheme="majorHAnsi" w:hAnsiTheme="majorHAnsi" w:cstheme="majorHAnsi"/>
          <w:color w:val="FF0000"/>
          <w:lang w:eastAsia="en-GB"/>
        </w:rPr>
        <w:t>[</w:t>
      </w:r>
      <w:r w:rsidR="007633D1" w:rsidRPr="009F774A">
        <w:rPr>
          <w:rFonts w:asciiTheme="majorHAnsi" w:hAnsiTheme="majorHAnsi" w:cstheme="majorHAnsi"/>
          <w:color w:val="FF0000"/>
          <w:lang w:eastAsia="en-GB"/>
        </w:rPr>
        <w:t>child benefit</w:t>
      </w:r>
      <w:r w:rsidR="00FC311A" w:rsidRPr="009F774A">
        <w:rPr>
          <w:rFonts w:asciiTheme="majorHAnsi" w:hAnsiTheme="majorHAnsi" w:cstheme="majorHAnsi"/>
          <w:bCs/>
          <w:color w:val="FF0000"/>
          <w:lang w:eastAsia="en-GB"/>
        </w:rPr>
        <w:t>]</w:t>
      </w:r>
      <w:r w:rsidR="007633D1" w:rsidRPr="009F774A">
        <w:rPr>
          <w:rFonts w:asciiTheme="majorHAnsi" w:hAnsiTheme="majorHAnsi" w:cstheme="majorHAnsi"/>
          <w:lang w:eastAsia="en-GB"/>
        </w:rPr>
        <w:t xml:space="preserve">. </w:t>
      </w:r>
      <w:r w:rsidR="00D61856" w:rsidRPr="009F774A">
        <w:rPr>
          <w:rFonts w:asciiTheme="majorHAnsi" w:hAnsiTheme="majorHAnsi" w:cstheme="majorHAnsi"/>
          <w:color w:val="FF0000"/>
          <w:lang w:eastAsia="en-GB"/>
        </w:rPr>
        <w:t>DELETE IF NOT KNOWN</w:t>
      </w:r>
    </w:p>
    <w:p w14:paraId="57663855" w14:textId="77777777" w:rsidR="000D0CEA" w:rsidRPr="009F774A" w:rsidRDefault="000D0CEA" w:rsidP="009F1AD8">
      <w:pPr>
        <w:numPr>
          <w:ilvl w:val="0"/>
          <w:numId w:val="23"/>
        </w:numPr>
        <w:autoSpaceDE w:val="0"/>
        <w:autoSpaceDN w:val="0"/>
        <w:adjustRightInd w:val="0"/>
        <w:spacing w:after="169" w:line="360" w:lineRule="auto"/>
        <w:contextualSpacing/>
        <w:jc w:val="both"/>
        <w:rPr>
          <w:rFonts w:asciiTheme="majorHAnsi" w:hAnsiTheme="majorHAnsi" w:cstheme="majorHAnsi"/>
          <w:lang w:eastAsia="en-GB"/>
        </w:rPr>
      </w:pPr>
      <w:proofErr w:type="gramStart"/>
      <w:r w:rsidRPr="009F774A">
        <w:rPr>
          <w:rFonts w:asciiTheme="majorHAnsi" w:hAnsiTheme="majorHAnsi" w:cstheme="majorHAnsi"/>
          <w:lang w:eastAsia="en-GB"/>
        </w:rPr>
        <w:t>Also</w:t>
      </w:r>
      <w:proofErr w:type="gramEnd"/>
      <w:r w:rsidR="006B15C5" w:rsidRPr="009F774A">
        <w:rPr>
          <w:rFonts w:asciiTheme="majorHAnsi" w:hAnsiTheme="majorHAnsi" w:cstheme="majorHAnsi"/>
          <w:lang w:eastAsia="en-GB"/>
        </w:rPr>
        <w:t xml:space="preserve"> on </w:t>
      </w:r>
      <w:r w:rsidR="006B15C5" w:rsidRPr="009F774A">
        <w:rPr>
          <w:rFonts w:asciiTheme="majorHAnsi" w:hAnsiTheme="majorHAnsi" w:cstheme="majorHAnsi"/>
          <w:bCs/>
          <w:color w:val="FF0000"/>
          <w:lang w:eastAsia="en-GB"/>
        </w:rPr>
        <w:t>[DATE]</w:t>
      </w:r>
      <w:r w:rsidRPr="009F774A">
        <w:rPr>
          <w:rFonts w:asciiTheme="majorHAnsi" w:hAnsiTheme="majorHAnsi" w:cstheme="majorHAnsi"/>
          <w:lang w:eastAsia="en-GB"/>
        </w:rPr>
        <w:t>, a</w:t>
      </w:r>
      <w:r w:rsidR="00B57D81" w:rsidRPr="009F774A">
        <w:rPr>
          <w:rFonts w:asciiTheme="majorHAnsi" w:hAnsiTheme="majorHAnsi" w:cstheme="majorHAnsi"/>
          <w:lang w:eastAsia="en-GB"/>
        </w:rPr>
        <w:t xml:space="preserve"> record for C was found </w:t>
      </w:r>
      <w:r w:rsidRPr="009F774A">
        <w:rPr>
          <w:rFonts w:asciiTheme="majorHAnsi" w:hAnsiTheme="majorHAnsi" w:cstheme="majorHAnsi"/>
          <w:lang w:eastAsia="en-GB"/>
        </w:rPr>
        <w:t xml:space="preserve">on </w:t>
      </w:r>
      <w:proofErr w:type="spellStart"/>
      <w:r w:rsidR="00B57D81" w:rsidRPr="009F774A">
        <w:rPr>
          <w:rFonts w:asciiTheme="majorHAnsi" w:hAnsiTheme="majorHAnsi" w:cstheme="majorHAnsi"/>
          <w:lang w:eastAsia="en-GB"/>
        </w:rPr>
        <w:t>DWP’s</w:t>
      </w:r>
      <w:proofErr w:type="spellEnd"/>
      <w:r w:rsidR="00B57D81" w:rsidRPr="009F774A">
        <w:rPr>
          <w:rFonts w:asciiTheme="majorHAnsi" w:hAnsiTheme="majorHAnsi" w:cstheme="majorHAnsi"/>
          <w:lang w:eastAsia="en-GB"/>
        </w:rPr>
        <w:t xml:space="preserve"> Customer Information System (</w:t>
      </w:r>
      <w:r w:rsidR="003C6AFE" w:rsidRPr="009F774A">
        <w:rPr>
          <w:rFonts w:asciiTheme="majorHAnsi" w:hAnsiTheme="majorHAnsi" w:cstheme="majorHAnsi"/>
          <w:lang w:eastAsia="en-GB"/>
        </w:rPr>
        <w:t>“</w:t>
      </w:r>
      <w:r w:rsidR="00B57D81" w:rsidRPr="009F774A">
        <w:rPr>
          <w:rFonts w:asciiTheme="majorHAnsi" w:hAnsiTheme="majorHAnsi" w:cstheme="majorHAnsi"/>
          <w:b/>
          <w:bCs/>
          <w:lang w:eastAsia="en-GB"/>
        </w:rPr>
        <w:t>CIS</w:t>
      </w:r>
      <w:r w:rsidR="003C6AFE" w:rsidRPr="009F774A">
        <w:rPr>
          <w:rFonts w:asciiTheme="majorHAnsi" w:hAnsiTheme="majorHAnsi" w:cstheme="majorHAnsi"/>
          <w:lang w:eastAsia="en-GB"/>
        </w:rPr>
        <w:t>”</w:t>
      </w:r>
      <w:r w:rsidR="00B57D81" w:rsidRPr="009F774A">
        <w:rPr>
          <w:rFonts w:asciiTheme="majorHAnsi" w:hAnsiTheme="majorHAnsi" w:cstheme="majorHAnsi"/>
          <w:lang w:eastAsia="en-GB"/>
        </w:rPr>
        <w:t xml:space="preserve">). </w:t>
      </w:r>
      <w:r w:rsidR="00DA6058" w:rsidRPr="009F774A">
        <w:rPr>
          <w:rFonts w:asciiTheme="majorHAnsi" w:hAnsiTheme="majorHAnsi" w:cstheme="majorHAnsi"/>
          <w:color w:val="FF0000"/>
          <w:lang w:eastAsia="en-GB"/>
        </w:rPr>
        <w:t>DELETE IF NOT KNOWN</w:t>
      </w:r>
    </w:p>
    <w:p w14:paraId="078BF4CA" w14:textId="77777777" w:rsidR="007633D1" w:rsidRPr="009F774A" w:rsidRDefault="000D0CEA" w:rsidP="009F1AD8">
      <w:pPr>
        <w:numPr>
          <w:ilvl w:val="0"/>
          <w:numId w:val="23"/>
        </w:numPr>
        <w:autoSpaceDE w:val="0"/>
        <w:autoSpaceDN w:val="0"/>
        <w:adjustRightInd w:val="0"/>
        <w:spacing w:after="169" w:line="360" w:lineRule="auto"/>
        <w:contextualSpacing/>
        <w:jc w:val="both"/>
        <w:rPr>
          <w:rFonts w:asciiTheme="majorHAnsi" w:hAnsiTheme="majorHAnsi" w:cstheme="majorHAnsi"/>
          <w:lang w:eastAsia="en-GB"/>
        </w:rPr>
      </w:pPr>
      <w:proofErr w:type="gramStart"/>
      <w:r w:rsidRPr="009F774A">
        <w:rPr>
          <w:rFonts w:asciiTheme="majorHAnsi" w:hAnsiTheme="majorHAnsi" w:cstheme="majorHAnsi"/>
          <w:lang w:eastAsia="en-GB"/>
        </w:rPr>
        <w:t>Also</w:t>
      </w:r>
      <w:proofErr w:type="gramEnd"/>
      <w:r w:rsidRPr="009F774A">
        <w:rPr>
          <w:rFonts w:asciiTheme="majorHAnsi" w:hAnsiTheme="majorHAnsi" w:cstheme="majorHAnsi"/>
          <w:lang w:eastAsia="en-GB"/>
        </w:rPr>
        <w:t xml:space="preserve"> on </w:t>
      </w:r>
      <w:r w:rsidR="006B15C5" w:rsidRPr="009F774A">
        <w:rPr>
          <w:rFonts w:asciiTheme="majorHAnsi" w:hAnsiTheme="majorHAnsi" w:cstheme="majorHAnsi"/>
          <w:bCs/>
          <w:color w:val="FF0000"/>
          <w:lang w:eastAsia="en-GB"/>
        </w:rPr>
        <w:t>[DATE]</w:t>
      </w:r>
      <w:r w:rsidRPr="009F774A">
        <w:rPr>
          <w:rFonts w:asciiTheme="majorHAnsi" w:hAnsiTheme="majorHAnsi" w:cstheme="majorHAnsi"/>
          <w:lang w:eastAsia="en-GB"/>
        </w:rPr>
        <w:t>, C’s</w:t>
      </w:r>
      <w:r w:rsidR="00B57D81" w:rsidRPr="009F774A">
        <w:rPr>
          <w:rFonts w:asciiTheme="majorHAnsi" w:hAnsiTheme="majorHAnsi" w:cstheme="majorHAnsi"/>
          <w:lang w:eastAsia="en-GB"/>
        </w:rPr>
        <w:t xml:space="preserve"> bank account was verified automatically. </w:t>
      </w:r>
      <w:r w:rsidR="00D61856" w:rsidRPr="009F774A">
        <w:rPr>
          <w:rFonts w:asciiTheme="majorHAnsi" w:hAnsiTheme="majorHAnsi" w:cstheme="majorHAnsi"/>
          <w:color w:val="FF0000"/>
          <w:lang w:eastAsia="en-GB"/>
        </w:rPr>
        <w:t>DELETE IF NOT KNOWN</w:t>
      </w:r>
    </w:p>
    <w:p w14:paraId="1F3AB00B" w14:textId="77777777" w:rsidR="007633D1" w:rsidRPr="009F774A" w:rsidRDefault="007633D1" w:rsidP="009F1AD8">
      <w:pPr>
        <w:numPr>
          <w:ilvl w:val="0"/>
          <w:numId w:val="23"/>
        </w:numPr>
        <w:autoSpaceDE w:val="0"/>
        <w:autoSpaceDN w:val="0"/>
        <w:adjustRightInd w:val="0"/>
        <w:spacing w:after="169" w:line="360" w:lineRule="auto"/>
        <w:contextualSpacing/>
        <w:jc w:val="both"/>
        <w:rPr>
          <w:rFonts w:asciiTheme="majorHAnsi" w:hAnsiTheme="majorHAnsi" w:cstheme="majorHAnsi"/>
          <w:lang w:eastAsia="en-GB"/>
        </w:rPr>
      </w:pPr>
      <w:proofErr w:type="gramStart"/>
      <w:r w:rsidRPr="009F774A">
        <w:rPr>
          <w:rFonts w:asciiTheme="majorHAnsi" w:hAnsiTheme="majorHAnsi" w:cstheme="majorHAnsi"/>
          <w:lang w:eastAsia="en-GB"/>
        </w:rPr>
        <w:t>Also</w:t>
      </w:r>
      <w:proofErr w:type="gramEnd"/>
      <w:r w:rsidRPr="009F774A">
        <w:rPr>
          <w:rFonts w:asciiTheme="majorHAnsi" w:hAnsiTheme="majorHAnsi" w:cstheme="majorHAnsi"/>
          <w:lang w:eastAsia="en-GB"/>
        </w:rPr>
        <w:t xml:space="preserve"> on </w:t>
      </w:r>
      <w:r w:rsidR="006B15C5" w:rsidRPr="009F774A">
        <w:rPr>
          <w:rFonts w:asciiTheme="majorHAnsi" w:hAnsiTheme="majorHAnsi" w:cstheme="majorHAnsi"/>
          <w:bCs/>
          <w:color w:val="FF0000"/>
          <w:lang w:eastAsia="en-GB"/>
        </w:rPr>
        <w:t>[DATE]</w:t>
      </w:r>
      <w:r w:rsidRPr="009F774A">
        <w:rPr>
          <w:rFonts w:asciiTheme="majorHAnsi" w:hAnsiTheme="majorHAnsi" w:cstheme="majorHAnsi"/>
          <w:lang w:eastAsia="en-GB"/>
        </w:rPr>
        <w:t>, C verified his identity and a UC agent recorded a decision outcome of:</w:t>
      </w:r>
    </w:p>
    <w:p w14:paraId="2980547D" w14:textId="77777777" w:rsidR="00FC311A" w:rsidRPr="009F774A" w:rsidRDefault="00FC311A" w:rsidP="007F669B">
      <w:pPr>
        <w:autoSpaceDE w:val="0"/>
        <w:autoSpaceDN w:val="0"/>
        <w:adjustRightInd w:val="0"/>
        <w:spacing w:after="169" w:line="360" w:lineRule="auto"/>
        <w:ind w:left="1287" w:firstLine="153"/>
        <w:contextualSpacing/>
        <w:jc w:val="both"/>
        <w:rPr>
          <w:rFonts w:asciiTheme="majorHAnsi" w:hAnsiTheme="majorHAnsi" w:cstheme="majorHAnsi"/>
          <w:lang w:eastAsia="en-GB"/>
        </w:rPr>
      </w:pPr>
    </w:p>
    <w:p w14:paraId="3B36059E" w14:textId="77777777" w:rsidR="007633D1" w:rsidRPr="009F774A" w:rsidRDefault="007633D1" w:rsidP="007F669B">
      <w:pPr>
        <w:autoSpaceDE w:val="0"/>
        <w:autoSpaceDN w:val="0"/>
        <w:adjustRightInd w:val="0"/>
        <w:spacing w:after="169" w:line="360" w:lineRule="auto"/>
        <w:ind w:left="1287" w:firstLine="153"/>
        <w:contextualSpacing/>
        <w:jc w:val="both"/>
        <w:rPr>
          <w:rFonts w:asciiTheme="majorHAnsi" w:hAnsiTheme="majorHAnsi" w:cstheme="majorHAnsi"/>
          <w:color w:val="FF0000"/>
          <w:lang w:eastAsia="en-GB"/>
        </w:rPr>
      </w:pPr>
      <w:r w:rsidRPr="009F774A">
        <w:rPr>
          <w:rFonts w:asciiTheme="majorHAnsi" w:hAnsiTheme="majorHAnsi" w:cstheme="majorHAnsi"/>
          <w:color w:val="FF0000"/>
          <w:lang w:eastAsia="en-GB"/>
        </w:rPr>
        <w:t>“</w:t>
      </w:r>
      <w:r w:rsidR="007F669B" w:rsidRPr="009F774A">
        <w:rPr>
          <w:rFonts w:asciiTheme="majorHAnsi" w:hAnsiTheme="majorHAnsi" w:cstheme="majorHAnsi"/>
          <w:color w:val="FF0000"/>
          <w:lang w:eastAsia="en-GB"/>
        </w:rPr>
        <w:t>[</w:t>
      </w:r>
      <w:r w:rsidR="00D61856" w:rsidRPr="009F774A">
        <w:rPr>
          <w:rFonts w:asciiTheme="majorHAnsi" w:hAnsiTheme="majorHAnsi" w:cstheme="majorHAnsi"/>
          <w:i/>
          <w:iCs/>
          <w:color w:val="FF0000"/>
          <w:lang w:eastAsia="en-GB"/>
        </w:rPr>
        <w:t>INSERT DECISION WORDING RECORDED ON UC RECORD IF KNOWN</w:t>
      </w:r>
      <w:r w:rsidR="007F669B" w:rsidRPr="009F774A">
        <w:rPr>
          <w:rFonts w:asciiTheme="majorHAnsi" w:hAnsiTheme="majorHAnsi" w:cstheme="majorHAnsi"/>
          <w:i/>
          <w:iCs/>
          <w:color w:val="FF0000"/>
          <w:lang w:eastAsia="en-GB"/>
        </w:rPr>
        <w:t>]</w:t>
      </w:r>
      <w:r w:rsidR="00D61856" w:rsidRPr="009F774A">
        <w:rPr>
          <w:rFonts w:asciiTheme="majorHAnsi" w:hAnsiTheme="majorHAnsi" w:cstheme="majorHAnsi"/>
          <w:i/>
          <w:iCs/>
          <w:color w:val="FF0000"/>
          <w:lang w:eastAsia="en-GB"/>
        </w:rPr>
        <w:t>”</w:t>
      </w:r>
    </w:p>
    <w:p w14:paraId="22825FCF" w14:textId="77777777" w:rsidR="00FC311A" w:rsidRPr="009F774A" w:rsidRDefault="00FC311A" w:rsidP="007F669B">
      <w:pPr>
        <w:autoSpaceDE w:val="0"/>
        <w:autoSpaceDN w:val="0"/>
        <w:adjustRightInd w:val="0"/>
        <w:spacing w:after="169" w:line="360" w:lineRule="auto"/>
        <w:ind w:left="1440"/>
        <w:contextualSpacing/>
        <w:jc w:val="both"/>
        <w:rPr>
          <w:rFonts w:asciiTheme="majorHAnsi" w:hAnsiTheme="majorHAnsi" w:cstheme="majorHAnsi"/>
          <w:lang w:eastAsia="en-GB"/>
        </w:rPr>
      </w:pPr>
    </w:p>
    <w:p w14:paraId="7EA240C4" w14:textId="77777777" w:rsidR="0038345F" w:rsidRPr="009F774A" w:rsidRDefault="007633D1" w:rsidP="009F1AD8">
      <w:pPr>
        <w:numPr>
          <w:ilvl w:val="0"/>
          <w:numId w:val="23"/>
        </w:numPr>
        <w:autoSpaceDE w:val="0"/>
        <w:autoSpaceDN w:val="0"/>
        <w:adjustRightInd w:val="0"/>
        <w:spacing w:after="169" w:line="360" w:lineRule="auto"/>
        <w:contextualSpacing/>
        <w:jc w:val="both"/>
        <w:rPr>
          <w:rFonts w:asciiTheme="majorHAnsi" w:hAnsiTheme="majorHAnsi" w:cstheme="majorHAnsi"/>
          <w:color w:val="FF0000"/>
          <w:lang w:eastAsia="en-GB"/>
        </w:rPr>
      </w:pPr>
      <w:r w:rsidRPr="009F774A">
        <w:rPr>
          <w:rFonts w:asciiTheme="majorHAnsi" w:hAnsiTheme="majorHAnsi" w:cstheme="majorHAnsi"/>
          <w:color w:val="FF0000"/>
          <w:lang w:eastAsia="en-GB"/>
        </w:rPr>
        <w:t>Shortly after</w:t>
      </w:r>
      <w:r w:rsidR="0031574A" w:rsidRPr="009F774A">
        <w:rPr>
          <w:rFonts w:asciiTheme="majorHAnsi" w:hAnsiTheme="majorHAnsi" w:cstheme="majorHAnsi"/>
          <w:color w:val="FF0000"/>
          <w:lang w:eastAsia="en-GB"/>
        </w:rPr>
        <w:t xml:space="preserve">wards on </w:t>
      </w:r>
      <w:r w:rsidR="006B15C5" w:rsidRPr="009F774A">
        <w:rPr>
          <w:rFonts w:asciiTheme="majorHAnsi" w:hAnsiTheme="majorHAnsi" w:cstheme="majorHAnsi"/>
          <w:bCs/>
          <w:color w:val="FF0000"/>
          <w:lang w:eastAsia="en-GB"/>
        </w:rPr>
        <w:t>[DATE]</w:t>
      </w:r>
      <w:r w:rsidR="0038345F" w:rsidRPr="009F774A">
        <w:rPr>
          <w:rFonts w:asciiTheme="majorHAnsi" w:hAnsiTheme="majorHAnsi" w:cstheme="majorHAnsi"/>
          <w:color w:val="FF0000"/>
          <w:lang w:eastAsia="en-GB"/>
        </w:rPr>
        <w:t>, a UC agent approved an Advance Payment of UC</w:t>
      </w:r>
      <w:r w:rsidR="0031574A" w:rsidRPr="009F774A">
        <w:rPr>
          <w:rFonts w:asciiTheme="majorHAnsi" w:hAnsiTheme="majorHAnsi" w:cstheme="majorHAnsi"/>
          <w:color w:val="FF0000"/>
          <w:lang w:eastAsia="en-GB"/>
        </w:rPr>
        <w:t xml:space="preserve"> and made a payment request for payment of the advance. </w:t>
      </w:r>
    </w:p>
    <w:p w14:paraId="319BA4BA" w14:textId="77777777" w:rsidR="002B3C8C" w:rsidRPr="009F774A" w:rsidRDefault="0031574A" w:rsidP="009F1AD8">
      <w:pPr>
        <w:numPr>
          <w:ilvl w:val="0"/>
          <w:numId w:val="23"/>
        </w:numPr>
        <w:autoSpaceDE w:val="0"/>
        <w:autoSpaceDN w:val="0"/>
        <w:adjustRightInd w:val="0"/>
        <w:spacing w:after="169" w:line="360" w:lineRule="auto"/>
        <w:contextualSpacing/>
        <w:jc w:val="both"/>
        <w:rPr>
          <w:rFonts w:asciiTheme="majorHAnsi" w:hAnsiTheme="majorHAnsi" w:cstheme="majorHAnsi"/>
          <w:color w:val="FF0000"/>
          <w:lang w:eastAsia="en-GB"/>
        </w:rPr>
      </w:pPr>
      <w:r w:rsidRPr="009F774A">
        <w:rPr>
          <w:rFonts w:asciiTheme="majorHAnsi" w:hAnsiTheme="majorHAnsi" w:cstheme="majorHAnsi"/>
          <w:color w:val="FF0000"/>
          <w:lang w:eastAsia="en-GB"/>
        </w:rPr>
        <w:t xml:space="preserve">Following the Advance Payment paid on or around </w:t>
      </w:r>
      <w:r w:rsidR="006B15C5" w:rsidRPr="009F774A">
        <w:rPr>
          <w:rFonts w:asciiTheme="majorHAnsi" w:hAnsiTheme="majorHAnsi" w:cstheme="majorHAnsi"/>
          <w:bCs/>
          <w:color w:val="FF0000"/>
          <w:lang w:eastAsia="en-GB"/>
        </w:rPr>
        <w:t>[DATE]</w:t>
      </w:r>
      <w:r w:rsidRPr="009F774A">
        <w:rPr>
          <w:rFonts w:asciiTheme="majorHAnsi" w:hAnsiTheme="majorHAnsi" w:cstheme="majorHAnsi"/>
          <w:color w:val="FF0000"/>
          <w:lang w:eastAsia="en-GB"/>
        </w:rPr>
        <w:t xml:space="preserve">, C </w:t>
      </w:r>
      <w:r w:rsidR="0017132D" w:rsidRPr="009F774A">
        <w:rPr>
          <w:rFonts w:asciiTheme="majorHAnsi" w:hAnsiTheme="majorHAnsi" w:cstheme="majorHAnsi"/>
          <w:color w:val="FF0000"/>
          <w:lang w:eastAsia="en-GB"/>
        </w:rPr>
        <w:t xml:space="preserve">received his first </w:t>
      </w:r>
      <w:r w:rsidRPr="009F774A">
        <w:rPr>
          <w:rFonts w:asciiTheme="majorHAnsi" w:hAnsiTheme="majorHAnsi" w:cstheme="majorHAnsi"/>
          <w:color w:val="FF0000"/>
          <w:lang w:eastAsia="en-GB"/>
        </w:rPr>
        <w:t xml:space="preserve">monthly </w:t>
      </w:r>
      <w:r w:rsidR="005C6E91" w:rsidRPr="009F774A">
        <w:rPr>
          <w:rFonts w:asciiTheme="majorHAnsi" w:hAnsiTheme="majorHAnsi" w:cstheme="majorHAnsi"/>
          <w:color w:val="FF0000"/>
          <w:lang w:eastAsia="en-GB"/>
        </w:rPr>
        <w:t xml:space="preserve">UC </w:t>
      </w:r>
      <w:r w:rsidR="0017132D" w:rsidRPr="009F774A">
        <w:rPr>
          <w:rFonts w:asciiTheme="majorHAnsi" w:hAnsiTheme="majorHAnsi" w:cstheme="majorHAnsi"/>
          <w:color w:val="FF0000"/>
          <w:lang w:eastAsia="en-GB"/>
        </w:rPr>
        <w:t xml:space="preserve">payment on </w:t>
      </w:r>
      <w:r w:rsidR="006B15C5" w:rsidRPr="009F774A">
        <w:rPr>
          <w:rFonts w:asciiTheme="majorHAnsi" w:hAnsiTheme="majorHAnsi" w:cstheme="majorHAnsi"/>
          <w:bCs/>
          <w:color w:val="FF0000"/>
          <w:lang w:eastAsia="en-GB"/>
        </w:rPr>
        <w:t>[DATE]</w:t>
      </w:r>
      <w:r w:rsidRPr="009F774A">
        <w:rPr>
          <w:rFonts w:asciiTheme="majorHAnsi" w:hAnsiTheme="majorHAnsi" w:cstheme="majorHAnsi"/>
          <w:color w:val="FF0000"/>
          <w:lang w:eastAsia="en-GB"/>
        </w:rPr>
        <w:t>.</w:t>
      </w:r>
      <w:r w:rsidR="0017132D" w:rsidRPr="009F774A">
        <w:rPr>
          <w:rFonts w:asciiTheme="majorHAnsi" w:hAnsiTheme="majorHAnsi" w:cstheme="majorHAnsi"/>
          <w:color w:val="FF0000"/>
          <w:lang w:eastAsia="en-GB"/>
        </w:rPr>
        <w:t xml:space="preserve"> </w:t>
      </w:r>
    </w:p>
    <w:p w14:paraId="3B0B416C" w14:textId="77777777" w:rsidR="0031574A" w:rsidRPr="009F774A" w:rsidRDefault="006B15C5" w:rsidP="009F1AD8">
      <w:pPr>
        <w:numPr>
          <w:ilvl w:val="0"/>
          <w:numId w:val="23"/>
        </w:numPr>
        <w:autoSpaceDE w:val="0"/>
        <w:autoSpaceDN w:val="0"/>
        <w:adjustRightInd w:val="0"/>
        <w:spacing w:after="169" w:line="360" w:lineRule="auto"/>
        <w:contextualSpacing/>
        <w:jc w:val="both"/>
        <w:rPr>
          <w:rFonts w:asciiTheme="majorHAnsi" w:hAnsiTheme="majorHAnsi" w:cstheme="majorHAnsi"/>
          <w:lang w:eastAsia="en-GB"/>
        </w:rPr>
      </w:pPr>
      <w:r w:rsidRPr="009F774A">
        <w:rPr>
          <w:rFonts w:asciiTheme="majorHAnsi" w:hAnsiTheme="majorHAnsi" w:cstheme="majorHAnsi"/>
          <w:bCs/>
          <w:color w:val="FF0000"/>
          <w:lang w:eastAsia="en-GB"/>
        </w:rPr>
        <w:t>[EDIT AS APPROPRIATE</w:t>
      </w:r>
      <w:r w:rsidR="001F2C0D" w:rsidRPr="009F774A">
        <w:rPr>
          <w:rFonts w:asciiTheme="majorHAnsi" w:hAnsiTheme="majorHAnsi" w:cstheme="majorHAnsi"/>
          <w:bCs/>
          <w:color w:val="FF0000"/>
          <w:lang w:eastAsia="en-GB"/>
        </w:rPr>
        <w:t xml:space="preserve"> TO REFLECT THE EVIDENCE THAT WAS REQUESTED</w:t>
      </w:r>
      <w:r w:rsidRPr="009F774A">
        <w:rPr>
          <w:rFonts w:asciiTheme="majorHAnsi" w:hAnsiTheme="majorHAnsi" w:cstheme="majorHAnsi"/>
          <w:bCs/>
          <w:color w:val="FF0000"/>
          <w:lang w:eastAsia="en-GB"/>
        </w:rPr>
        <w:t xml:space="preserve">] </w:t>
      </w:r>
      <w:r w:rsidR="000D0CEA" w:rsidRPr="009F774A">
        <w:rPr>
          <w:rFonts w:asciiTheme="majorHAnsi" w:hAnsiTheme="majorHAnsi" w:cstheme="majorHAnsi"/>
          <w:lang w:eastAsia="en-GB"/>
        </w:rPr>
        <w:t xml:space="preserve">At the time of making his claim, and throughout the time his award was in payment, C was in possession of </w:t>
      </w:r>
      <w:r w:rsidR="00DA6058" w:rsidRPr="009F774A">
        <w:rPr>
          <w:rFonts w:asciiTheme="majorHAnsi" w:hAnsiTheme="majorHAnsi" w:cstheme="majorHAnsi"/>
          <w:color w:val="FF0000"/>
          <w:lang w:eastAsia="en-GB"/>
        </w:rPr>
        <w:t>[</w:t>
      </w:r>
      <w:r w:rsidR="000D0CEA" w:rsidRPr="009F774A">
        <w:rPr>
          <w:rFonts w:asciiTheme="majorHAnsi" w:hAnsiTheme="majorHAnsi" w:cstheme="majorHAnsi"/>
          <w:color w:val="FF0000"/>
          <w:lang w:eastAsia="en-GB"/>
        </w:rPr>
        <w:t>a valid UK passport (copy enclosed</w:t>
      </w:r>
      <w:r w:rsidR="001F2C0D" w:rsidRPr="009F774A">
        <w:rPr>
          <w:rFonts w:asciiTheme="majorHAnsi" w:hAnsiTheme="majorHAnsi" w:cstheme="majorHAnsi"/>
          <w:color w:val="FF0000"/>
          <w:lang w:eastAsia="en-GB"/>
        </w:rPr>
        <w:t>)]</w:t>
      </w:r>
    </w:p>
    <w:p w14:paraId="39D99B82" w14:textId="77777777" w:rsidR="007F669B" w:rsidRPr="009F774A" w:rsidRDefault="007F669B" w:rsidP="007F669B">
      <w:pPr>
        <w:autoSpaceDE w:val="0"/>
        <w:autoSpaceDN w:val="0"/>
        <w:adjustRightInd w:val="0"/>
        <w:spacing w:after="169" w:line="360" w:lineRule="auto"/>
        <w:ind w:left="567"/>
        <w:contextualSpacing/>
        <w:jc w:val="both"/>
        <w:rPr>
          <w:rFonts w:asciiTheme="majorHAnsi" w:hAnsiTheme="majorHAnsi" w:cstheme="majorHAnsi"/>
          <w:lang w:eastAsia="en-GB"/>
        </w:rPr>
      </w:pPr>
    </w:p>
    <w:p w14:paraId="6C2FAACF" w14:textId="77777777" w:rsidR="00A76E9B" w:rsidRPr="009F774A" w:rsidRDefault="0031574A" w:rsidP="007F669B">
      <w:pPr>
        <w:autoSpaceDE w:val="0"/>
        <w:autoSpaceDN w:val="0"/>
        <w:adjustRightInd w:val="0"/>
        <w:spacing w:after="169" w:line="360" w:lineRule="auto"/>
        <w:contextualSpacing/>
        <w:jc w:val="both"/>
        <w:rPr>
          <w:rFonts w:asciiTheme="majorHAnsi" w:hAnsiTheme="majorHAnsi" w:cstheme="majorHAnsi"/>
          <w:i/>
          <w:iCs/>
          <w:u w:val="single"/>
          <w:lang w:eastAsia="en-GB"/>
        </w:rPr>
      </w:pPr>
      <w:r w:rsidRPr="009F774A">
        <w:rPr>
          <w:rFonts w:asciiTheme="majorHAnsi" w:hAnsiTheme="majorHAnsi" w:cstheme="majorHAnsi"/>
          <w:i/>
          <w:iCs/>
          <w:u w:val="single"/>
          <w:lang w:eastAsia="en-GB"/>
        </w:rPr>
        <w:t xml:space="preserve">C’s health and </w:t>
      </w:r>
      <w:r w:rsidR="00A76E9B" w:rsidRPr="009F774A">
        <w:rPr>
          <w:rFonts w:asciiTheme="majorHAnsi" w:hAnsiTheme="majorHAnsi" w:cstheme="majorHAnsi"/>
          <w:i/>
          <w:iCs/>
          <w:u w:val="single"/>
          <w:lang w:eastAsia="en-GB"/>
        </w:rPr>
        <w:t xml:space="preserve">personal </w:t>
      </w:r>
      <w:r w:rsidRPr="009F774A">
        <w:rPr>
          <w:rFonts w:asciiTheme="majorHAnsi" w:hAnsiTheme="majorHAnsi" w:cstheme="majorHAnsi"/>
          <w:i/>
          <w:iCs/>
          <w:u w:val="single"/>
          <w:lang w:eastAsia="en-GB"/>
        </w:rPr>
        <w:t>circumstances</w:t>
      </w:r>
      <w:r w:rsidR="00A76E9B" w:rsidRPr="009F774A">
        <w:rPr>
          <w:rFonts w:asciiTheme="majorHAnsi" w:hAnsiTheme="majorHAnsi" w:cstheme="majorHAnsi"/>
          <w:i/>
          <w:iCs/>
          <w:u w:val="single"/>
          <w:lang w:eastAsia="en-GB"/>
        </w:rPr>
        <w:t xml:space="preserve"> during his UC award</w:t>
      </w:r>
      <w:r w:rsidRPr="009F774A">
        <w:rPr>
          <w:rFonts w:asciiTheme="majorHAnsi" w:hAnsiTheme="majorHAnsi" w:cstheme="majorHAnsi"/>
          <w:i/>
          <w:iCs/>
          <w:u w:val="single"/>
          <w:lang w:eastAsia="en-GB"/>
        </w:rPr>
        <w:t xml:space="preserve"> </w:t>
      </w:r>
    </w:p>
    <w:p w14:paraId="7BB8A634" w14:textId="77777777" w:rsidR="005C6E91" w:rsidRPr="009F774A" w:rsidRDefault="005C6E91" w:rsidP="009F1AD8">
      <w:pPr>
        <w:numPr>
          <w:ilvl w:val="0"/>
          <w:numId w:val="23"/>
        </w:numPr>
        <w:autoSpaceDE w:val="0"/>
        <w:autoSpaceDN w:val="0"/>
        <w:adjustRightInd w:val="0"/>
        <w:spacing w:after="169" w:line="360" w:lineRule="auto"/>
        <w:contextualSpacing/>
        <w:jc w:val="both"/>
        <w:rPr>
          <w:rFonts w:asciiTheme="majorHAnsi" w:hAnsiTheme="majorHAnsi" w:cstheme="majorHAnsi"/>
          <w:lang w:eastAsia="en-GB"/>
        </w:rPr>
      </w:pPr>
      <w:r w:rsidRPr="009F774A">
        <w:rPr>
          <w:rFonts w:asciiTheme="majorHAnsi" w:hAnsiTheme="majorHAnsi" w:cstheme="majorHAnsi"/>
          <w:lang w:eastAsia="en-GB"/>
        </w:rPr>
        <w:t xml:space="preserve">C suffers from </w:t>
      </w:r>
      <w:r w:rsidR="006B15C5" w:rsidRPr="009F774A">
        <w:rPr>
          <w:rFonts w:asciiTheme="majorHAnsi" w:hAnsiTheme="majorHAnsi" w:cstheme="majorHAnsi"/>
          <w:bCs/>
          <w:color w:val="FF0000"/>
          <w:lang w:eastAsia="en-GB"/>
        </w:rPr>
        <w:t xml:space="preserve">[MEDICAL </w:t>
      </w:r>
      <w:proofErr w:type="spellStart"/>
      <w:r w:rsidR="006B15C5" w:rsidRPr="009F774A">
        <w:rPr>
          <w:rFonts w:asciiTheme="majorHAnsi" w:hAnsiTheme="majorHAnsi" w:cstheme="majorHAnsi"/>
          <w:bCs/>
          <w:color w:val="FF0000"/>
          <w:lang w:eastAsia="en-GB"/>
        </w:rPr>
        <w:t>CONDTIONS</w:t>
      </w:r>
      <w:proofErr w:type="spellEnd"/>
      <w:r w:rsidR="006B15C5" w:rsidRPr="009F774A">
        <w:rPr>
          <w:rFonts w:asciiTheme="majorHAnsi" w:hAnsiTheme="majorHAnsi" w:cstheme="majorHAnsi"/>
          <w:bCs/>
          <w:color w:val="FF0000"/>
          <w:lang w:eastAsia="en-GB"/>
        </w:rPr>
        <w:t xml:space="preserve">] </w:t>
      </w:r>
      <w:r w:rsidR="00A76E9B" w:rsidRPr="009F774A">
        <w:rPr>
          <w:rFonts w:asciiTheme="majorHAnsi" w:hAnsiTheme="majorHAnsi" w:cstheme="majorHAnsi"/>
          <w:lang w:eastAsia="en-GB"/>
        </w:rPr>
        <w:t>and</w:t>
      </w:r>
      <w:r w:rsidRPr="009F774A">
        <w:rPr>
          <w:rFonts w:asciiTheme="majorHAnsi" w:hAnsiTheme="majorHAnsi" w:cstheme="majorHAnsi"/>
          <w:lang w:eastAsia="en-GB"/>
        </w:rPr>
        <w:t xml:space="preserve"> has been prescribed </w:t>
      </w:r>
      <w:r w:rsidR="006B15C5" w:rsidRPr="009F774A">
        <w:rPr>
          <w:rFonts w:asciiTheme="majorHAnsi" w:hAnsiTheme="majorHAnsi" w:cstheme="majorHAnsi"/>
          <w:bCs/>
          <w:color w:val="FF0000"/>
          <w:lang w:eastAsia="en-GB"/>
        </w:rPr>
        <w:t xml:space="preserve">[WHAT] </w:t>
      </w:r>
      <w:r w:rsidRPr="009F774A">
        <w:rPr>
          <w:rFonts w:asciiTheme="majorHAnsi" w:hAnsiTheme="majorHAnsi" w:cstheme="majorHAnsi"/>
          <w:lang w:eastAsia="en-GB"/>
        </w:rPr>
        <w:t xml:space="preserve">by his doctor for the past </w:t>
      </w:r>
      <w:r w:rsidR="004B2965" w:rsidRPr="009F774A">
        <w:rPr>
          <w:rFonts w:asciiTheme="majorHAnsi" w:hAnsiTheme="majorHAnsi" w:cstheme="majorHAnsi"/>
          <w:lang w:eastAsia="en-GB"/>
        </w:rPr>
        <w:t xml:space="preserve">approximately </w:t>
      </w:r>
      <w:r w:rsidR="006B15C5" w:rsidRPr="009F774A">
        <w:rPr>
          <w:rFonts w:asciiTheme="majorHAnsi" w:hAnsiTheme="majorHAnsi" w:cstheme="majorHAnsi"/>
          <w:bCs/>
          <w:color w:val="FF0000"/>
          <w:lang w:eastAsia="en-GB"/>
        </w:rPr>
        <w:t>[NUMBER]</w:t>
      </w:r>
      <w:r w:rsidRPr="009F774A">
        <w:rPr>
          <w:rFonts w:asciiTheme="majorHAnsi" w:hAnsiTheme="majorHAnsi" w:cstheme="majorHAnsi"/>
          <w:lang w:eastAsia="en-GB"/>
        </w:rPr>
        <w:t xml:space="preserve"> years. </w:t>
      </w:r>
    </w:p>
    <w:p w14:paraId="75CD2561" w14:textId="77777777" w:rsidR="006B15C5" w:rsidRPr="009F774A" w:rsidRDefault="006B15C5" w:rsidP="009F1AD8">
      <w:pPr>
        <w:numPr>
          <w:ilvl w:val="0"/>
          <w:numId w:val="23"/>
        </w:numPr>
        <w:autoSpaceDE w:val="0"/>
        <w:autoSpaceDN w:val="0"/>
        <w:adjustRightInd w:val="0"/>
        <w:spacing w:after="169" w:line="360" w:lineRule="auto"/>
        <w:contextualSpacing/>
        <w:jc w:val="both"/>
        <w:rPr>
          <w:rFonts w:asciiTheme="majorHAnsi" w:hAnsiTheme="majorHAnsi" w:cstheme="majorHAnsi"/>
          <w:color w:val="FF0000"/>
          <w:lang w:eastAsia="en-GB"/>
        </w:rPr>
      </w:pPr>
      <w:r w:rsidRPr="009F774A">
        <w:rPr>
          <w:rFonts w:asciiTheme="majorHAnsi" w:hAnsiTheme="majorHAnsi" w:cstheme="majorHAnsi"/>
          <w:color w:val="FF0000"/>
          <w:lang w:eastAsia="en-GB"/>
        </w:rPr>
        <w:t>[RELEVANT PERSONAL HISTORY DURING PERIOD – REASONS DID NOT RESPOND TO EVIDENCE REQUESTS]</w:t>
      </w:r>
    </w:p>
    <w:p w14:paraId="5A1FEA41" w14:textId="77777777" w:rsidR="00A76E9B" w:rsidRPr="009F774A" w:rsidRDefault="00A76E9B" w:rsidP="007F669B">
      <w:pPr>
        <w:autoSpaceDE w:val="0"/>
        <w:autoSpaceDN w:val="0"/>
        <w:adjustRightInd w:val="0"/>
        <w:spacing w:after="169" w:line="360" w:lineRule="auto"/>
        <w:contextualSpacing/>
        <w:jc w:val="both"/>
        <w:rPr>
          <w:rFonts w:asciiTheme="majorHAnsi" w:hAnsiTheme="majorHAnsi" w:cstheme="majorHAnsi"/>
          <w:lang w:eastAsia="en-GB"/>
        </w:rPr>
      </w:pPr>
    </w:p>
    <w:p w14:paraId="156AAEBC" w14:textId="77777777" w:rsidR="00A76E9B" w:rsidRPr="009F774A" w:rsidRDefault="00AC221F" w:rsidP="007F669B">
      <w:pPr>
        <w:autoSpaceDE w:val="0"/>
        <w:autoSpaceDN w:val="0"/>
        <w:adjustRightInd w:val="0"/>
        <w:spacing w:after="169" w:line="360" w:lineRule="auto"/>
        <w:contextualSpacing/>
        <w:jc w:val="both"/>
        <w:rPr>
          <w:rFonts w:asciiTheme="majorHAnsi" w:hAnsiTheme="majorHAnsi" w:cstheme="majorHAnsi"/>
          <w:i/>
          <w:iCs/>
          <w:u w:val="single"/>
          <w:lang w:eastAsia="en-GB"/>
        </w:rPr>
      </w:pPr>
      <w:r w:rsidRPr="009F774A">
        <w:rPr>
          <w:rFonts w:asciiTheme="majorHAnsi" w:hAnsiTheme="majorHAnsi" w:cstheme="majorHAnsi"/>
          <w:i/>
          <w:iCs/>
          <w:u w:val="single"/>
          <w:lang w:eastAsia="en-GB"/>
        </w:rPr>
        <w:lastRenderedPageBreak/>
        <w:t>D’s</w:t>
      </w:r>
      <w:r w:rsidR="00A76E9B" w:rsidRPr="009F774A">
        <w:rPr>
          <w:rFonts w:asciiTheme="majorHAnsi" w:hAnsiTheme="majorHAnsi" w:cstheme="majorHAnsi"/>
          <w:i/>
          <w:iCs/>
          <w:u w:val="single"/>
          <w:lang w:eastAsia="en-GB"/>
        </w:rPr>
        <w:t xml:space="preserve"> requests for </w:t>
      </w:r>
      <w:r w:rsidR="00320C9A" w:rsidRPr="009F774A">
        <w:rPr>
          <w:rFonts w:asciiTheme="majorHAnsi" w:hAnsiTheme="majorHAnsi" w:cstheme="majorHAnsi"/>
          <w:i/>
          <w:iCs/>
          <w:u w:val="single"/>
          <w:lang w:eastAsia="en-GB"/>
        </w:rPr>
        <w:t>evidence</w:t>
      </w:r>
      <w:r w:rsidR="00A76E9B" w:rsidRPr="009F774A">
        <w:rPr>
          <w:rFonts w:asciiTheme="majorHAnsi" w:hAnsiTheme="majorHAnsi" w:cstheme="majorHAnsi"/>
          <w:i/>
          <w:iCs/>
          <w:u w:val="single"/>
          <w:lang w:eastAsia="en-GB"/>
        </w:rPr>
        <w:t xml:space="preserve"> </w:t>
      </w:r>
      <w:r w:rsidRPr="009F774A">
        <w:rPr>
          <w:rFonts w:asciiTheme="majorHAnsi" w:hAnsiTheme="majorHAnsi" w:cstheme="majorHAnsi"/>
          <w:i/>
          <w:iCs/>
          <w:u w:val="single"/>
          <w:lang w:eastAsia="en-GB"/>
        </w:rPr>
        <w:t>from C</w:t>
      </w:r>
      <w:r w:rsidR="00FC311A" w:rsidRPr="009F774A">
        <w:rPr>
          <w:rFonts w:asciiTheme="majorHAnsi" w:hAnsiTheme="majorHAnsi" w:cstheme="majorHAnsi"/>
          <w:i/>
          <w:iCs/>
          <w:u w:val="single"/>
          <w:lang w:eastAsia="en-GB"/>
        </w:rPr>
        <w:t xml:space="preserve"> </w:t>
      </w:r>
      <w:r w:rsidR="00FC311A" w:rsidRPr="009F774A">
        <w:rPr>
          <w:rFonts w:asciiTheme="majorHAnsi" w:hAnsiTheme="majorHAnsi" w:cstheme="majorHAnsi"/>
          <w:b/>
          <w:iCs/>
          <w:color w:val="FF0000"/>
          <w:lang w:eastAsia="en-GB"/>
        </w:rPr>
        <w:t xml:space="preserve">EDIT WHOLE </w:t>
      </w:r>
      <w:proofErr w:type="spellStart"/>
      <w:r w:rsidR="00FC311A" w:rsidRPr="009F774A">
        <w:rPr>
          <w:rFonts w:asciiTheme="majorHAnsi" w:hAnsiTheme="majorHAnsi" w:cstheme="majorHAnsi"/>
          <w:b/>
          <w:iCs/>
          <w:color w:val="FF0000"/>
          <w:lang w:eastAsia="en-GB"/>
        </w:rPr>
        <w:t>SCETION</w:t>
      </w:r>
      <w:proofErr w:type="spellEnd"/>
    </w:p>
    <w:p w14:paraId="38BE2416" w14:textId="77777777" w:rsidR="00DD7FE6" w:rsidRPr="009F774A" w:rsidRDefault="0003038A" w:rsidP="009F1AD8">
      <w:pPr>
        <w:numPr>
          <w:ilvl w:val="0"/>
          <w:numId w:val="23"/>
        </w:numPr>
        <w:autoSpaceDE w:val="0"/>
        <w:autoSpaceDN w:val="0"/>
        <w:adjustRightInd w:val="0"/>
        <w:spacing w:after="169" w:line="360" w:lineRule="auto"/>
        <w:contextualSpacing/>
        <w:jc w:val="both"/>
        <w:rPr>
          <w:rFonts w:asciiTheme="majorHAnsi" w:hAnsiTheme="majorHAnsi" w:cstheme="majorHAnsi"/>
          <w:lang w:eastAsia="en-GB"/>
        </w:rPr>
      </w:pPr>
      <w:r w:rsidRPr="009F774A">
        <w:rPr>
          <w:rFonts w:asciiTheme="majorHAnsi" w:hAnsiTheme="majorHAnsi" w:cstheme="majorHAnsi"/>
          <w:lang w:eastAsia="en-GB"/>
        </w:rPr>
        <w:t xml:space="preserve">On </w:t>
      </w:r>
      <w:r w:rsidR="006B15C5" w:rsidRPr="009F774A">
        <w:rPr>
          <w:rFonts w:asciiTheme="majorHAnsi" w:hAnsiTheme="majorHAnsi" w:cstheme="majorHAnsi"/>
          <w:bCs/>
          <w:color w:val="FF0000"/>
          <w:lang w:eastAsia="en-GB"/>
        </w:rPr>
        <w:t>[DATE]</w:t>
      </w:r>
      <w:r w:rsidRPr="009F774A">
        <w:rPr>
          <w:rFonts w:asciiTheme="majorHAnsi" w:hAnsiTheme="majorHAnsi" w:cstheme="majorHAnsi"/>
          <w:lang w:eastAsia="en-GB"/>
        </w:rPr>
        <w:t>, a phone appointment was booked for C</w:t>
      </w:r>
      <w:r w:rsidR="00DD7FE6" w:rsidRPr="009F774A">
        <w:rPr>
          <w:rFonts w:asciiTheme="majorHAnsi" w:hAnsiTheme="majorHAnsi" w:cstheme="majorHAnsi"/>
          <w:lang w:eastAsia="en-GB"/>
        </w:rPr>
        <w:t xml:space="preserve"> and his partner</w:t>
      </w:r>
      <w:r w:rsidRPr="009F774A">
        <w:rPr>
          <w:rFonts w:asciiTheme="majorHAnsi" w:hAnsiTheme="majorHAnsi" w:cstheme="majorHAnsi"/>
          <w:lang w:eastAsia="en-GB"/>
        </w:rPr>
        <w:t xml:space="preserve"> to</w:t>
      </w:r>
      <w:r w:rsidR="006B15C5" w:rsidRPr="009F774A">
        <w:rPr>
          <w:rFonts w:asciiTheme="majorHAnsi" w:hAnsiTheme="majorHAnsi" w:cstheme="majorHAnsi"/>
          <w:lang w:eastAsia="en-GB"/>
        </w:rPr>
        <w:t xml:space="preserve"> take place on </w:t>
      </w:r>
      <w:r w:rsidR="006B15C5" w:rsidRPr="009F774A">
        <w:rPr>
          <w:rFonts w:asciiTheme="majorHAnsi" w:hAnsiTheme="majorHAnsi" w:cstheme="majorHAnsi"/>
          <w:bCs/>
          <w:color w:val="FF0000"/>
          <w:lang w:eastAsia="en-GB"/>
        </w:rPr>
        <w:t>[DATE]</w:t>
      </w:r>
      <w:r w:rsidRPr="009F774A">
        <w:rPr>
          <w:rFonts w:asciiTheme="majorHAnsi" w:hAnsiTheme="majorHAnsi" w:cstheme="majorHAnsi"/>
          <w:lang w:eastAsia="en-GB"/>
        </w:rPr>
        <w:t xml:space="preserve">. </w:t>
      </w:r>
      <w:r w:rsidR="00DD7FE6" w:rsidRPr="009F774A">
        <w:rPr>
          <w:rFonts w:asciiTheme="majorHAnsi" w:hAnsiTheme="majorHAnsi" w:cstheme="majorHAnsi"/>
          <w:color w:val="FF0000"/>
          <w:lang w:eastAsia="en-GB"/>
        </w:rPr>
        <w:t>Messages were sent to C and his partner on their journal stating:</w:t>
      </w:r>
    </w:p>
    <w:p w14:paraId="717B25E6" w14:textId="77777777" w:rsidR="006B15C5" w:rsidRPr="009F774A" w:rsidRDefault="006B15C5" w:rsidP="007F669B">
      <w:pPr>
        <w:autoSpaceDE w:val="0"/>
        <w:autoSpaceDN w:val="0"/>
        <w:adjustRightInd w:val="0"/>
        <w:spacing w:after="169" w:line="360" w:lineRule="auto"/>
        <w:ind w:left="567"/>
        <w:contextualSpacing/>
        <w:jc w:val="both"/>
        <w:rPr>
          <w:rFonts w:asciiTheme="majorHAnsi" w:hAnsiTheme="majorHAnsi" w:cstheme="majorHAnsi"/>
          <w:lang w:eastAsia="en-GB"/>
        </w:rPr>
      </w:pPr>
    </w:p>
    <w:p w14:paraId="1C69D474" w14:textId="77777777" w:rsidR="00DD7FE6" w:rsidRPr="009F774A" w:rsidRDefault="006B15C5" w:rsidP="007F669B">
      <w:pPr>
        <w:autoSpaceDE w:val="0"/>
        <w:autoSpaceDN w:val="0"/>
        <w:adjustRightInd w:val="0"/>
        <w:spacing w:after="169" w:line="360" w:lineRule="auto"/>
        <w:ind w:left="1440"/>
        <w:contextualSpacing/>
        <w:jc w:val="both"/>
        <w:rPr>
          <w:rFonts w:asciiTheme="majorHAnsi" w:hAnsiTheme="majorHAnsi" w:cstheme="majorHAnsi"/>
          <w:lang w:eastAsia="en-GB"/>
        </w:rPr>
      </w:pPr>
      <w:r w:rsidRPr="009F774A">
        <w:rPr>
          <w:rFonts w:asciiTheme="majorHAnsi" w:hAnsiTheme="majorHAnsi" w:cstheme="majorHAnsi"/>
          <w:bCs/>
          <w:color w:val="FF0000"/>
          <w:lang w:eastAsia="en-GB"/>
        </w:rPr>
        <w:t xml:space="preserve">[EDIT AS </w:t>
      </w:r>
      <w:proofErr w:type="spellStart"/>
      <w:r w:rsidRPr="009F774A">
        <w:rPr>
          <w:rFonts w:asciiTheme="majorHAnsi" w:hAnsiTheme="majorHAnsi" w:cstheme="majorHAnsi"/>
          <w:bCs/>
          <w:color w:val="FF0000"/>
          <w:lang w:eastAsia="en-GB"/>
        </w:rPr>
        <w:t>APPOPRIATE</w:t>
      </w:r>
      <w:proofErr w:type="spellEnd"/>
      <w:r w:rsidR="004C7C9B" w:rsidRPr="009F774A">
        <w:rPr>
          <w:rFonts w:asciiTheme="majorHAnsi" w:hAnsiTheme="majorHAnsi" w:cstheme="majorHAnsi"/>
          <w:bCs/>
          <w:color w:val="FF0000"/>
          <w:lang w:eastAsia="en-GB"/>
        </w:rPr>
        <w:t>, DELETE IF NOT KNOWN</w:t>
      </w:r>
      <w:r w:rsidRPr="009F774A">
        <w:rPr>
          <w:rFonts w:asciiTheme="majorHAnsi" w:hAnsiTheme="majorHAnsi" w:cstheme="majorHAnsi"/>
          <w:bCs/>
          <w:color w:val="FF0000"/>
          <w:lang w:eastAsia="en-GB"/>
        </w:rPr>
        <w:t>]</w:t>
      </w:r>
      <w:r w:rsidRPr="009F774A">
        <w:rPr>
          <w:rFonts w:asciiTheme="majorHAnsi" w:hAnsiTheme="majorHAnsi" w:cstheme="majorHAnsi"/>
          <w:lang w:eastAsia="en-GB"/>
        </w:rPr>
        <w:t xml:space="preserve"> </w:t>
      </w:r>
    </w:p>
    <w:p w14:paraId="23082F33" w14:textId="77777777" w:rsidR="006B15C5" w:rsidRPr="009F774A" w:rsidRDefault="006B15C5" w:rsidP="007F669B">
      <w:pPr>
        <w:autoSpaceDE w:val="0"/>
        <w:autoSpaceDN w:val="0"/>
        <w:adjustRightInd w:val="0"/>
        <w:spacing w:after="169" w:line="360" w:lineRule="auto"/>
        <w:ind w:left="1440"/>
        <w:contextualSpacing/>
        <w:jc w:val="both"/>
        <w:rPr>
          <w:rFonts w:asciiTheme="majorHAnsi" w:hAnsiTheme="majorHAnsi" w:cstheme="majorHAnsi"/>
          <w:lang w:eastAsia="en-GB"/>
        </w:rPr>
      </w:pPr>
    </w:p>
    <w:p w14:paraId="0C076ED4" w14:textId="77777777" w:rsidR="0003038A" w:rsidRPr="009F774A" w:rsidRDefault="0003038A" w:rsidP="009F1AD8">
      <w:pPr>
        <w:numPr>
          <w:ilvl w:val="0"/>
          <w:numId w:val="23"/>
        </w:numPr>
        <w:autoSpaceDE w:val="0"/>
        <w:autoSpaceDN w:val="0"/>
        <w:adjustRightInd w:val="0"/>
        <w:spacing w:after="169" w:line="360" w:lineRule="auto"/>
        <w:contextualSpacing/>
        <w:jc w:val="both"/>
        <w:rPr>
          <w:rFonts w:asciiTheme="majorHAnsi" w:hAnsiTheme="majorHAnsi" w:cstheme="majorHAnsi"/>
          <w:lang w:eastAsia="en-GB"/>
        </w:rPr>
      </w:pPr>
      <w:r w:rsidRPr="009F774A">
        <w:rPr>
          <w:rFonts w:asciiTheme="majorHAnsi" w:hAnsiTheme="majorHAnsi" w:cstheme="majorHAnsi"/>
          <w:lang w:eastAsia="en-GB"/>
        </w:rPr>
        <w:t xml:space="preserve">On </w:t>
      </w:r>
      <w:r w:rsidR="006B15C5" w:rsidRPr="009F774A">
        <w:rPr>
          <w:rFonts w:asciiTheme="majorHAnsi" w:hAnsiTheme="majorHAnsi" w:cstheme="majorHAnsi"/>
          <w:bCs/>
          <w:color w:val="FF0000"/>
          <w:lang w:eastAsia="en-GB"/>
        </w:rPr>
        <w:t>[DATE]</w:t>
      </w:r>
      <w:r w:rsidRPr="009F774A">
        <w:rPr>
          <w:rFonts w:asciiTheme="majorHAnsi" w:hAnsiTheme="majorHAnsi" w:cstheme="majorHAnsi"/>
          <w:lang w:eastAsia="en-GB"/>
        </w:rPr>
        <w:t xml:space="preserve">, C received his monthly UC payment in the usual way. This (as C now knows but did not know at the time) was his final UC payment. </w:t>
      </w:r>
    </w:p>
    <w:p w14:paraId="14337071" w14:textId="77777777" w:rsidR="004D23A8" w:rsidRPr="009F774A" w:rsidRDefault="004D23A8" w:rsidP="009F1AD8">
      <w:pPr>
        <w:numPr>
          <w:ilvl w:val="0"/>
          <w:numId w:val="23"/>
        </w:numPr>
        <w:autoSpaceDE w:val="0"/>
        <w:autoSpaceDN w:val="0"/>
        <w:adjustRightInd w:val="0"/>
        <w:spacing w:after="169" w:line="360" w:lineRule="auto"/>
        <w:contextualSpacing/>
        <w:jc w:val="both"/>
        <w:rPr>
          <w:rFonts w:asciiTheme="majorHAnsi" w:hAnsiTheme="majorHAnsi" w:cstheme="majorHAnsi"/>
          <w:color w:val="FF0000"/>
          <w:lang w:eastAsia="en-GB"/>
        </w:rPr>
      </w:pPr>
      <w:r w:rsidRPr="009F774A">
        <w:rPr>
          <w:rFonts w:asciiTheme="majorHAnsi" w:hAnsiTheme="majorHAnsi" w:cstheme="majorHAnsi"/>
          <w:color w:val="FF0000"/>
          <w:lang w:eastAsia="en-GB"/>
        </w:rPr>
        <w:t xml:space="preserve">On </w:t>
      </w:r>
      <w:r w:rsidR="006B15C5" w:rsidRPr="009F774A">
        <w:rPr>
          <w:rFonts w:asciiTheme="majorHAnsi" w:hAnsiTheme="majorHAnsi" w:cstheme="majorHAnsi"/>
          <w:bCs/>
          <w:color w:val="FF0000"/>
          <w:lang w:eastAsia="en-GB"/>
        </w:rPr>
        <w:t>[DATE]</w:t>
      </w:r>
      <w:r w:rsidRPr="009F774A">
        <w:rPr>
          <w:rFonts w:asciiTheme="majorHAnsi" w:hAnsiTheme="majorHAnsi" w:cstheme="majorHAnsi"/>
          <w:color w:val="FF0000"/>
          <w:lang w:eastAsia="en-GB"/>
        </w:rPr>
        <w:t xml:space="preserve">, </w:t>
      </w:r>
      <w:r w:rsidR="006F60E7" w:rsidRPr="009F774A">
        <w:rPr>
          <w:rFonts w:asciiTheme="majorHAnsi" w:hAnsiTheme="majorHAnsi" w:cstheme="majorHAnsi"/>
          <w:color w:val="FF0000"/>
          <w:lang w:eastAsia="en-GB"/>
        </w:rPr>
        <w:t xml:space="preserve">C’s partner </w:t>
      </w:r>
      <w:r w:rsidRPr="009F774A">
        <w:rPr>
          <w:rFonts w:asciiTheme="majorHAnsi" w:hAnsiTheme="majorHAnsi" w:cstheme="majorHAnsi"/>
          <w:color w:val="FF0000"/>
          <w:lang w:eastAsia="en-GB"/>
        </w:rPr>
        <w:t xml:space="preserve">attended the phone appointment </w:t>
      </w:r>
      <w:r w:rsidR="00022348" w:rsidRPr="009F774A">
        <w:rPr>
          <w:rFonts w:asciiTheme="majorHAnsi" w:hAnsiTheme="majorHAnsi" w:cstheme="majorHAnsi"/>
          <w:color w:val="FF0000"/>
          <w:lang w:eastAsia="en-GB"/>
        </w:rPr>
        <w:t xml:space="preserve">as requested by UC </w:t>
      </w:r>
      <w:r w:rsidRPr="009F774A">
        <w:rPr>
          <w:rFonts w:asciiTheme="majorHAnsi" w:hAnsiTheme="majorHAnsi" w:cstheme="majorHAnsi"/>
          <w:color w:val="FF0000"/>
          <w:lang w:eastAsia="en-GB"/>
        </w:rPr>
        <w:t xml:space="preserve">and </w:t>
      </w:r>
      <w:r w:rsidR="005E78C0" w:rsidRPr="009F774A">
        <w:rPr>
          <w:rFonts w:asciiTheme="majorHAnsi" w:hAnsiTheme="majorHAnsi" w:cstheme="majorHAnsi"/>
          <w:color w:val="FF0000"/>
          <w:lang w:eastAsia="en-GB"/>
        </w:rPr>
        <w:t>provided all requested information and ID evidence</w:t>
      </w:r>
      <w:r w:rsidR="006F60E7" w:rsidRPr="009F774A">
        <w:rPr>
          <w:rFonts w:asciiTheme="majorHAnsi" w:hAnsiTheme="majorHAnsi" w:cstheme="majorHAnsi"/>
          <w:color w:val="FF0000"/>
          <w:lang w:eastAsia="en-GB"/>
        </w:rPr>
        <w:t>.</w:t>
      </w:r>
      <w:r w:rsidR="00F13AE0" w:rsidRPr="009F774A">
        <w:rPr>
          <w:rFonts w:asciiTheme="majorHAnsi" w:hAnsiTheme="majorHAnsi" w:cstheme="majorHAnsi"/>
          <w:color w:val="FF0000"/>
          <w:lang w:eastAsia="en-GB"/>
        </w:rPr>
        <w:t xml:space="preserve"> </w:t>
      </w:r>
      <w:r w:rsidR="004C7C9B" w:rsidRPr="009F774A">
        <w:rPr>
          <w:rFonts w:asciiTheme="majorHAnsi" w:hAnsiTheme="majorHAnsi" w:cstheme="majorHAnsi"/>
          <w:color w:val="FF0000"/>
          <w:lang w:eastAsia="en-GB"/>
        </w:rPr>
        <w:t xml:space="preserve">[EDIT AS APPROPRIATE – INCLUDE REASONS FOR PARTNER NOT ATTENDING IF APPOINTMENT WAS MISSED] </w:t>
      </w:r>
    </w:p>
    <w:p w14:paraId="146D6616" w14:textId="77777777" w:rsidR="004D23A8" w:rsidRPr="009F774A" w:rsidRDefault="004D23A8" w:rsidP="009F1AD8">
      <w:pPr>
        <w:numPr>
          <w:ilvl w:val="0"/>
          <w:numId w:val="23"/>
        </w:numPr>
        <w:autoSpaceDE w:val="0"/>
        <w:autoSpaceDN w:val="0"/>
        <w:adjustRightInd w:val="0"/>
        <w:spacing w:after="169" w:line="360" w:lineRule="auto"/>
        <w:contextualSpacing/>
        <w:jc w:val="both"/>
        <w:rPr>
          <w:rFonts w:asciiTheme="majorHAnsi" w:hAnsiTheme="majorHAnsi" w:cstheme="majorHAnsi"/>
          <w:lang w:eastAsia="en-GB"/>
        </w:rPr>
      </w:pPr>
      <w:r w:rsidRPr="009F774A">
        <w:rPr>
          <w:rFonts w:asciiTheme="majorHAnsi" w:hAnsiTheme="majorHAnsi" w:cstheme="majorHAnsi"/>
          <w:lang w:eastAsia="en-GB"/>
        </w:rPr>
        <w:t xml:space="preserve">On </w:t>
      </w:r>
      <w:r w:rsidR="006B15C5" w:rsidRPr="009F774A">
        <w:rPr>
          <w:rFonts w:asciiTheme="majorHAnsi" w:hAnsiTheme="majorHAnsi" w:cstheme="majorHAnsi"/>
          <w:bCs/>
          <w:color w:val="FF0000"/>
          <w:lang w:eastAsia="en-GB"/>
        </w:rPr>
        <w:t>[DATE]</w:t>
      </w:r>
      <w:r w:rsidRPr="009F774A">
        <w:rPr>
          <w:rFonts w:asciiTheme="majorHAnsi" w:hAnsiTheme="majorHAnsi" w:cstheme="majorHAnsi"/>
          <w:lang w:eastAsia="en-GB"/>
        </w:rPr>
        <w:t xml:space="preserve">, </w:t>
      </w:r>
      <w:r w:rsidR="000D4006" w:rsidRPr="009F774A">
        <w:rPr>
          <w:rFonts w:asciiTheme="majorHAnsi" w:hAnsiTheme="majorHAnsi" w:cstheme="majorHAnsi"/>
          <w:lang w:eastAsia="en-GB"/>
        </w:rPr>
        <w:t xml:space="preserve">a UC agent </w:t>
      </w:r>
      <w:r w:rsidRPr="009F774A">
        <w:rPr>
          <w:rFonts w:asciiTheme="majorHAnsi" w:hAnsiTheme="majorHAnsi" w:cstheme="majorHAnsi"/>
          <w:lang w:eastAsia="en-GB"/>
        </w:rPr>
        <w:t>created a document upload request for C.</w:t>
      </w:r>
      <w:r w:rsidR="000D4006" w:rsidRPr="009F774A">
        <w:rPr>
          <w:rFonts w:asciiTheme="majorHAnsi" w:hAnsiTheme="majorHAnsi" w:cstheme="majorHAnsi"/>
          <w:lang w:eastAsia="en-GB"/>
        </w:rPr>
        <w:t xml:space="preserve"> A note was posted on C’s journal </w:t>
      </w:r>
      <w:r w:rsidR="004C7C9B" w:rsidRPr="009F774A">
        <w:rPr>
          <w:rFonts w:asciiTheme="majorHAnsi" w:hAnsiTheme="majorHAnsi" w:cstheme="majorHAnsi"/>
          <w:lang w:eastAsia="en-GB"/>
        </w:rPr>
        <w:t>requesting that C provide</w:t>
      </w:r>
      <w:r w:rsidR="004C7C9B" w:rsidRPr="009F774A">
        <w:rPr>
          <w:rFonts w:asciiTheme="majorHAnsi" w:hAnsiTheme="majorHAnsi" w:cstheme="majorHAnsi"/>
          <w:color w:val="FF0000"/>
          <w:lang w:eastAsia="en-GB"/>
        </w:rPr>
        <w:t xml:space="preserve"> [EVIDENCE]. </w:t>
      </w:r>
    </w:p>
    <w:p w14:paraId="43F214F6" w14:textId="77777777" w:rsidR="000D4006" w:rsidRPr="009F774A" w:rsidRDefault="000D4006" w:rsidP="009F1AD8">
      <w:pPr>
        <w:numPr>
          <w:ilvl w:val="0"/>
          <w:numId w:val="23"/>
        </w:numPr>
        <w:autoSpaceDE w:val="0"/>
        <w:autoSpaceDN w:val="0"/>
        <w:adjustRightInd w:val="0"/>
        <w:spacing w:after="169" w:line="360" w:lineRule="auto"/>
        <w:contextualSpacing/>
        <w:jc w:val="both"/>
        <w:rPr>
          <w:rFonts w:asciiTheme="majorHAnsi" w:hAnsiTheme="majorHAnsi" w:cstheme="majorHAnsi"/>
          <w:lang w:eastAsia="en-GB"/>
        </w:rPr>
      </w:pPr>
      <w:r w:rsidRPr="009F774A">
        <w:rPr>
          <w:rFonts w:asciiTheme="majorHAnsi" w:hAnsiTheme="majorHAnsi" w:cstheme="majorHAnsi"/>
          <w:lang w:eastAsia="en-GB"/>
        </w:rPr>
        <w:t xml:space="preserve">On </w:t>
      </w:r>
      <w:r w:rsidR="006B15C5" w:rsidRPr="009F774A">
        <w:rPr>
          <w:rFonts w:asciiTheme="majorHAnsi" w:hAnsiTheme="majorHAnsi" w:cstheme="majorHAnsi"/>
          <w:bCs/>
          <w:color w:val="FF0000"/>
          <w:lang w:eastAsia="en-GB"/>
        </w:rPr>
        <w:t>[DATE]</w:t>
      </w:r>
      <w:r w:rsidRPr="009F774A">
        <w:rPr>
          <w:rFonts w:asciiTheme="majorHAnsi" w:hAnsiTheme="majorHAnsi" w:cstheme="majorHAnsi"/>
          <w:lang w:eastAsia="en-GB"/>
        </w:rPr>
        <w:t xml:space="preserve">, </w:t>
      </w:r>
      <w:r w:rsidR="006B15C5" w:rsidRPr="009F774A">
        <w:rPr>
          <w:rFonts w:asciiTheme="majorHAnsi" w:hAnsiTheme="majorHAnsi" w:cstheme="majorHAnsi"/>
          <w:bCs/>
          <w:color w:val="FF0000"/>
          <w:lang w:eastAsia="en-GB"/>
        </w:rPr>
        <w:t>[DATE]</w:t>
      </w:r>
      <w:r w:rsidRPr="009F774A">
        <w:rPr>
          <w:rFonts w:asciiTheme="majorHAnsi" w:hAnsiTheme="majorHAnsi" w:cstheme="majorHAnsi"/>
          <w:lang w:eastAsia="en-GB"/>
        </w:rPr>
        <w:t xml:space="preserve"> and </w:t>
      </w:r>
      <w:r w:rsidR="006B15C5" w:rsidRPr="009F774A">
        <w:rPr>
          <w:rFonts w:asciiTheme="majorHAnsi" w:hAnsiTheme="majorHAnsi" w:cstheme="majorHAnsi"/>
          <w:bCs/>
          <w:color w:val="FF0000"/>
          <w:lang w:eastAsia="en-GB"/>
        </w:rPr>
        <w:t>[DATE]</w:t>
      </w:r>
      <w:r w:rsidR="00022348" w:rsidRPr="009F774A">
        <w:rPr>
          <w:rFonts w:asciiTheme="majorHAnsi" w:hAnsiTheme="majorHAnsi" w:cstheme="majorHAnsi"/>
          <w:lang w:eastAsia="en-GB"/>
        </w:rPr>
        <w:t>, reminder messages were posted on C’s journal stating:</w:t>
      </w:r>
    </w:p>
    <w:p w14:paraId="391AF955" w14:textId="77777777" w:rsidR="006B15C5" w:rsidRPr="009F774A" w:rsidRDefault="006B15C5" w:rsidP="007F669B">
      <w:pPr>
        <w:autoSpaceDE w:val="0"/>
        <w:autoSpaceDN w:val="0"/>
        <w:adjustRightInd w:val="0"/>
        <w:spacing w:after="169" w:line="360" w:lineRule="auto"/>
        <w:ind w:left="567"/>
        <w:contextualSpacing/>
        <w:jc w:val="both"/>
        <w:rPr>
          <w:rFonts w:asciiTheme="majorHAnsi" w:hAnsiTheme="majorHAnsi" w:cstheme="majorHAnsi"/>
          <w:lang w:eastAsia="en-GB"/>
        </w:rPr>
      </w:pPr>
    </w:p>
    <w:p w14:paraId="5ADC1528" w14:textId="77777777" w:rsidR="00022348" w:rsidRPr="009F774A" w:rsidRDefault="00022348" w:rsidP="007F669B">
      <w:pPr>
        <w:autoSpaceDE w:val="0"/>
        <w:autoSpaceDN w:val="0"/>
        <w:adjustRightInd w:val="0"/>
        <w:spacing w:after="169" w:line="360" w:lineRule="auto"/>
        <w:ind w:left="1440"/>
        <w:contextualSpacing/>
        <w:jc w:val="both"/>
        <w:rPr>
          <w:rFonts w:asciiTheme="majorHAnsi" w:hAnsiTheme="majorHAnsi" w:cstheme="majorHAnsi"/>
          <w:lang w:eastAsia="en-GB"/>
        </w:rPr>
      </w:pPr>
      <w:r w:rsidRPr="009F774A">
        <w:rPr>
          <w:rFonts w:asciiTheme="majorHAnsi" w:hAnsiTheme="majorHAnsi" w:cstheme="majorHAnsi"/>
          <w:lang w:eastAsia="en-GB"/>
        </w:rPr>
        <w:t>“</w:t>
      </w:r>
      <w:r w:rsidR="004C7C9B" w:rsidRPr="009F774A">
        <w:rPr>
          <w:rFonts w:asciiTheme="majorHAnsi" w:hAnsiTheme="majorHAnsi" w:cstheme="majorHAnsi"/>
          <w:color w:val="FF0000"/>
          <w:lang w:eastAsia="en-GB"/>
        </w:rPr>
        <w:t>[</w:t>
      </w:r>
      <w:r w:rsidR="004C7C9B" w:rsidRPr="009F774A">
        <w:rPr>
          <w:rFonts w:asciiTheme="majorHAnsi" w:hAnsiTheme="majorHAnsi" w:cstheme="majorHAnsi"/>
          <w:i/>
          <w:iCs/>
          <w:color w:val="FF0000"/>
          <w:lang w:eastAsia="en-GB"/>
        </w:rPr>
        <w:t>EDIT AS APPROPRIATE]”</w:t>
      </w:r>
    </w:p>
    <w:p w14:paraId="48249338" w14:textId="77777777" w:rsidR="004931B5" w:rsidRPr="009F774A" w:rsidRDefault="004931B5" w:rsidP="007F669B">
      <w:pPr>
        <w:autoSpaceDE w:val="0"/>
        <w:autoSpaceDN w:val="0"/>
        <w:adjustRightInd w:val="0"/>
        <w:spacing w:after="169" w:line="360" w:lineRule="auto"/>
        <w:ind w:left="567"/>
        <w:contextualSpacing/>
        <w:jc w:val="both"/>
        <w:rPr>
          <w:rFonts w:asciiTheme="majorHAnsi" w:hAnsiTheme="majorHAnsi" w:cstheme="majorHAnsi"/>
          <w:color w:val="FF0000"/>
          <w:lang w:eastAsia="en-GB"/>
        </w:rPr>
      </w:pPr>
    </w:p>
    <w:p w14:paraId="3E30B691" w14:textId="77777777" w:rsidR="00022348" w:rsidRPr="009F774A" w:rsidRDefault="00022348" w:rsidP="009F1AD8">
      <w:pPr>
        <w:numPr>
          <w:ilvl w:val="0"/>
          <w:numId w:val="23"/>
        </w:numPr>
        <w:autoSpaceDE w:val="0"/>
        <w:autoSpaceDN w:val="0"/>
        <w:adjustRightInd w:val="0"/>
        <w:spacing w:after="169" w:line="360" w:lineRule="auto"/>
        <w:contextualSpacing/>
        <w:jc w:val="both"/>
        <w:rPr>
          <w:rFonts w:asciiTheme="majorHAnsi" w:hAnsiTheme="majorHAnsi" w:cstheme="majorHAnsi"/>
          <w:color w:val="FF0000"/>
          <w:lang w:eastAsia="en-GB"/>
        </w:rPr>
      </w:pPr>
      <w:r w:rsidRPr="009F774A">
        <w:rPr>
          <w:rFonts w:asciiTheme="majorHAnsi" w:hAnsiTheme="majorHAnsi" w:cstheme="majorHAnsi"/>
          <w:color w:val="FF0000"/>
          <w:lang w:eastAsia="en-GB"/>
        </w:rPr>
        <w:t xml:space="preserve">C </w:t>
      </w:r>
      <w:r w:rsidR="0026069A" w:rsidRPr="009F774A">
        <w:rPr>
          <w:rFonts w:asciiTheme="majorHAnsi" w:hAnsiTheme="majorHAnsi" w:cstheme="majorHAnsi"/>
          <w:color w:val="FF0000"/>
          <w:lang w:eastAsia="en-GB"/>
        </w:rPr>
        <w:t>is aware</w:t>
      </w:r>
      <w:r w:rsidRPr="009F774A">
        <w:rPr>
          <w:rFonts w:asciiTheme="majorHAnsi" w:hAnsiTheme="majorHAnsi" w:cstheme="majorHAnsi"/>
          <w:color w:val="FF0000"/>
          <w:lang w:eastAsia="en-GB"/>
        </w:rPr>
        <w:t xml:space="preserve"> his ID </w:t>
      </w:r>
      <w:r w:rsidR="0026069A" w:rsidRPr="009F774A">
        <w:rPr>
          <w:rFonts w:asciiTheme="majorHAnsi" w:hAnsiTheme="majorHAnsi" w:cstheme="majorHAnsi"/>
          <w:color w:val="FF0000"/>
          <w:lang w:eastAsia="en-GB"/>
        </w:rPr>
        <w:t>was</w:t>
      </w:r>
      <w:r w:rsidRPr="009F774A">
        <w:rPr>
          <w:rFonts w:asciiTheme="majorHAnsi" w:hAnsiTheme="majorHAnsi" w:cstheme="majorHAnsi"/>
          <w:color w:val="FF0000"/>
          <w:lang w:eastAsia="en-GB"/>
        </w:rPr>
        <w:t xml:space="preserve"> requested via his journal and accepts he</w:t>
      </w:r>
      <w:r w:rsidR="000D4006" w:rsidRPr="009F774A">
        <w:rPr>
          <w:rFonts w:asciiTheme="majorHAnsi" w:hAnsiTheme="majorHAnsi" w:cstheme="majorHAnsi"/>
          <w:color w:val="FF0000"/>
          <w:lang w:eastAsia="en-GB"/>
        </w:rPr>
        <w:t xml:space="preserve"> </w:t>
      </w:r>
      <w:r w:rsidR="00751E26" w:rsidRPr="009F774A">
        <w:rPr>
          <w:rFonts w:asciiTheme="majorHAnsi" w:hAnsiTheme="majorHAnsi" w:cstheme="majorHAnsi"/>
          <w:color w:val="FF0000"/>
          <w:lang w:eastAsia="en-GB"/>
        </w:rPr>
        <w:t xml:space="preserve">did not respond to </w:t>
      </w:r>
      <w:r w:rsidR="00A01FD3" w:rsidRPr="009F774A">
        <w:rPr>
          <w:rFonts w:asciiTheme="majorHAnsi" w:hAnsiTheme="majorHAnsi" w:cstheme="majorHAnsi"/>
          <w:color w:val="FF0000"/>
          <w:lang w:eastAsia="en-GB"/>
        </w:rPr>
        <w:t xml:space="preserve">the requests </w:t>
      </w:r>
      <w:r w:rsidR="00751E26" w:rsidRPr="009F774A">
        <w:rPr>
          <w:rFonts w:asciiTheme="majorHAnsi" w:hAnsiTheme="majorHAnsi" w:cstheme="majorHAnsi"/>
          <w:color w:val="FF0000"/>
          <w:lang w:eastAsia="en-GB"/>
        </w:rPr>
        <w:t>as he</w:t>
      </w:r>
      <w:r w:rsidR="00F13AE0" w:rsidRPr="009F774A">
        <w:rPr>
          <w:rFonts w:asciiTheme="majorHAnsi" w:hAnsiTheme="majorHAnsi" w:cstheme="majorHAnsi"/>
          <w:color w:val="FF0000"/>
          <w:lang w:eastAsia="en-GB"/>
        </w:rPr>
        <w:t xml:space="preserve"> felt unable to deal </w:t>
      </w:r>
      <w:r w:rsidR="00751E26" w:rsidRPr="009F774A">
        <w:rPr>
          <w:rFonts w:asciiTheme="majorHAnsi" w:hAnsiTheme="majorHAnsi" w:cstheme="majorHAnsi"/>
          <w:color w:val="FF0000"/>
          <w:lang w:eastAsia="en-GB"/>
        </w:rPr>
        <w:t>with the</w:t>
      </w:r>
      <w:r w:rsidR="00A01FD3" w:rsidRPr="009F774A">
        <w:rPr>
          <w:rFonts w:asciiTheme="majorHAnsi" w:hAnsiTheme="majorHAnsi" w:cstheme="majorHAnsi"/>
          <w:color w:val="FF0000"/>
          <w:lang w:eastAsia="en-GB"/>
        </w:rPr>
        <w:t>m</w:t>
      </w:r>
      <w:r w:rsidR="00751E26" w:rsidRPr="009F774A">
        <w:rPr>
          <w:rFonts w:asciiTheme="majorHAnsi" w:hAnsiTheme="majorHAnsi" w:cstheme="majorHAnsi"/>
          <w:color w:val="FF0000"/>
          <w:lang w:eastAsia="en-GB"/>
        </w:rPr>
        <w:t xml:space="preserve"> </w:t>
      </w:r>
      <w:r w:rsidR="00F13AE0" w:rsidRPr="009F774A">
        <w:rPr>
          <w:rFonts w:asciiTheme="majorHAnsi" w:hAnsiTheme="majorHAnsi" w:cstheme="majorHAnsi"/>
          <w:color w:val="FF0000"/>
          <w:lang w:eastAsia="en-GB"/>
        </w:rPr>
        <w:t xml:space="preserve">due to </w:t>
      </w:r>
      <w:r w:rsidR="004931B5" w:rsidRPr="009F774A">
        <w:rPr>
          <w:rFonts w:asciiTheme="majorHAnsi" w:hAnsiTheme="majorHAnsi" w:cstheme="majorHAnsi"/>
          <w:color w:val="FF0000"/>
          <w:lang w:eastAsia="en-GB"/>
        </w:rPr>
        <w:t>… REASON …</w:t>
      </w:r>
      <w:r w:rsidR="00AC221F" w:rsidRPr="009F774A">
        <w:rPr>
          <w:rFonts w:asciiTheme="majorHAnsi" w:hAnsiTheme="majorHAnsi" w:cstheme="majorHAnsi"/>
          <w:color w:val="FF0000"/>
          <w:lang w:eastAsia="en-GB"/>
        </w:rPr>
        <w:t xml:space="preserve"> at the time</w:t>
      </w:r>
      <w:r w:rsidR="00F13AE0" w:rsidRPr="009F774A">
        <w:rPr>
          <w:rFonts w:asciiTheme="majorHAnsi" w:hAnsiTheme="majorHAnsi" w:cstheme="majorHAnsi"/>
          <w:color w:val="FF0000"/>
          <w:lang w:eastAsia="en-GB"/>
        </w:rPr>
        <w:t xml:space="preserve">. C states that he did not receive any </w:t>
      </w:r>
      <w:r w:rsidR="00AC221F" w:rsidRPr="009F774A">
        <w:rPr>
          <w:rFonts w:asciiTheme="majorHAnsi" w:hAnsiTheme="majorHAnsi" w:cstheme="majorHAnsi"/>
          <w:color w:val="FF0000"/>
          <w:lang w:eastAsia="en-GB"/>
        </w:rPr>
        <w:t xml:space="preserve">further </w:t>
      </w:r>
      <w:r w:rsidR="00A9507E" w:rsidRPr="009F774A">
        <w:rPr>
          <w:rFonts w:asciiTheme="majorHAnsi" w:hAnsiTheme="majorHAnsi" w:cstheme="majorHAnsi"/>
          <w:color w:val="FF0000"/>
          <w:lang w:eastAsia="en-GB"/>
        </w:rPr>
        <w:t>tele</w:t>
      </w:r>
      <w:r w:rsidR="00F13AE0" w:rsidRPr="009F774A">
        <w:rPr>
          <w:rFonts w:asciiTheme="majorHAnsi" w:hAnsiTheme="majorHAnsi" w:cstheme="majorHAnsi"/>
          <w:color w:val="FF0000"/>
          <w:lang w:eastAsia="en-GB"/>
        </w:rPr>
        <w:t>phone</w:t>
      </w:r>
      <w:r w:rsidR="00A9507E" w:rsidRPr="009F774A">
        <w:rPr>
          <w:rFonts w:asciiTheme="majorHAnsi" w:hAnsiTheme="majorHAnsi" w:cstheme="majorHAnsi"/>
          <w:color w:val="FF0000"/>
          <w:lang w:eastAsia="en-GB"/>
        </w:rPr>
        <w:t xml:space="preserve"> </w:t>
      </w:r>
      <w:r w:rsidR="00F13AE0" w:rsidRPr="009F774A">
        <w:rPr>
          <w:rFonts w:asciiTheme="majorHAnsi" w:hAnsiTheme="majorHAnsi" w:cstheme="majorHAnsi"/>
          <w:color w:val="FF0000"/>
          <w:lang w:eastAsia="en-GB"/>
        </w:rPr>
        <w:t>calls from UC during this time</w:t>
      </w:r>
      <w:r w:rsidRPr="009F774A">
        <w:rPr>
          <w:rFonts w:asciiTheme="majorHAnsi" w:hAnsiTheme="majorHAnsi" w:cstheme="majorHAnsi"/>
          <w:color w:val="FF0000"/>
          <w:lang w:eastAsia="en-GB"/>
        </w:rPr>
        <w:t>.</w:t>
      </w:r>
    </w:p>
    <w:p w14:paraId="6DD8AFBD" w14:textId="77777777" w:rsidR="00022348" w:rsidRPr="009F774A" w:rsidRDefault="00022348" w:rsidP="007F669B">
      <w:pPr>
        <w:autoSpaceDE w:val="0"/>
        <w:autoSpaceDN w:val="0"/>
        <w:adjustRightInd w:val="0"/>
        <w:spacing w:after="169" w:line="360" w:lineRule="auto"/>
        <w:contextualSpacing/>
        <w:jc w:val="both"/>
        <w:rPr>
          <w:rFonts w:asciiTheme="majorHAnsi" w:hAnsiTheme="majorHAnsi" w:cstheme="majorHAnsi"/>
          <w:lang w:eastAsia="en-GB"/>
        </w:rPr>
      </w:pPr>
    </w:p>
    <w:p w14:paraId="2CDAE869" w14:textId="77777777" w:rsidR="00022348" w:rsidRPr="009F774A" w:rsidRDefault="00AC221F" w:rsidP="007F669B">
      <w:pPr>
        <w:autoSpaceDE w:val="0"/>
        <w:autoSpaceDN w:val="0"/>
        <w:adjustRightInd w:val="0"/>
        <w:spacing w:after="169" w:line="360" w:lineRule="auto"/>
        <w:contextualSpacing/>
        <w:jc w:val="both"/>
        <w:rPr>
          <w:rFonts w:asciiTheme="majorHAnsi" w:hAnsiTheme="majorHAnsi" w:cstheme="majorHAnsi"/>
          <w:i/>
          <w:iCs/>
          <w:u w:val="single"/>
          <w:lang w:eastAsia="en-GB"/>
        </w:rPr>
      </w:pPr>
      <w:r w:rsidRPr="009F774A">
        <w:rPr>
          <w:rFonts w:asciiTheme="majorHAnsi" w:hAnsiTheme="majorHAnsi" w:cstheme="majorHAnsi"/>
          <w:i/>
          <w:iCs/>
          <w:u w:val="single"/>
          <w:lang w:eastAsia="en-GB"/>
        </w:rPr>
        <w:t>Overpayment Notice</w:t>
      </w:r>
      <w:r w:rsidR="005D315F" w:rsidRPr="009F774A">
        <w:rPr>
          <w:rFonts w:asciiTheme="majorHAnsi" w:hAnsiTheme="majorHAnsi" w:cstheme="majorHAnsi"/>
          <w:i/>
          <w:iCs/>
          <w:u w:val="single"/>
          <w:lang w:eastAsia="en-GB"/>
        </w:rPr>
        <w:t xml:space="preserve"> </w:t>
      </w:r>
      <w:r w:rsidR="005D315F" w:rsidRPr="009F774A">
        <w:rPr>
          <w:rFonts w:asciiTheme="majorHAnsi" w:hAnsiTheme="majorHAnsi" w:cstheme="majorHAnsi"/>
          <w:i/>
          <w:iCs/>
          <w:color w:val="FF0000"/>
          <w:u w:val="single"/>
          <w:lang w:eastAsia="en-GB"/>
        </w:rPr>
        <w:t>and MR/appeal request</w:t>
      </w:r>
    </w:p>
    <w:p w14:paraId="6512DCA2" w14:textId="77777777" w:rsidR="00CF760B" w:rsidRPr="009F774A" w:rsidRDefault="00BE1EF6" w:rsidP="009F1AD8">
      <w:pPr>
        <w:numPr>
          <w:ilvl w:val="0"/>
          <w:numId w:val="23"/>
        </w:numPr>
        <w:autoSpaceDE w:val="0"/>
        <w:autoSpaceDN w:val="0"/>
        <w:adjustRightInd w:val="0"/>
        <w:spacing w:after="169" w:line="360" w:lineRule="auto"/>
        <w:contextualSpacing/>
        <w:jc w:val="both"/>
        <w:rPr>
          <w:rFonts w:asciiTheme="majorHAnsi" w:hAnsiTheme="majorHAnsi" w:cstheme="majorHAnsi"/>
          <w:lang w:eastAsia="en-GB"/>
        </w:rPr>
      </w:pPr>
      <w:r w:rsidRPr="009F774A">
        <w:rPr>
          <w:rFonts w:asciiTheme="majorHAnsi" w:hAnsiTheme="majorHAnsi" w:cstheme="majorHAnsi"/>
          <w:lang w:eastAsia="en-GB"/>
        </w:rPr>
        <w:t xml:space="preserve">In a letter dated </w:t>
      </w:r>
      <w:r w:rsidR="006B15C5" w:rsidRPr="009F774A">
        <w:rPr>
          <w:rFonts w:asciiTheme="majorHAnsi" w:hAnsiTheme="majorHAnsi" w:cstheme="majorHAnsi"/>
          <w:bCs/>
          <w:color w:val="FF0000"/>
          <w:lang w:eastAsia="en-GB"/>
        </w:rPr>
        <w:t>[DATE]</w:t>
      </w:r>
      <w:r w:rsidRPr="009F774A">
        <w:rPr>
          <w:rFonts w:asciiTheme="majorHAnsi" w:hAnsiTheme="majorHAnsi" w:cstheme="majorHAnsi"/>
          <w:lang w:eastAsia="en-GB"/>
        </w:rPr>
        <w:t>, C was notified that he and his partner had been overpaid</w:t>
      </w:r>
      <w:r w:rsidRPr="009F774A">
        <w:rPr>
          <w:rFonts w:asciiTheme="majorHAnsi" w:hAnsiTheme="majorHAnsi" w:cstheme="majorHAnsi"/>
          <w:color w:val="FF0000"/>
          <w:lang w:eastAsia="en-GB"/>
        </w:rPr>
        <w:t xml:space="preserve"> </w:t>
      </w:r>
      <w:r w:rsidR="00FC311A" w:rsidRPr="009F774A">
        <w:rPr>
          <w:rFonts w:asciiTheme="majorHAnsi" w:hAnsiTheme="majorHAnsi" w:cstheme="majorHAnsi"/>
          <w:color w:val="FF0000"/>
          <w:lang w:eastAsia="en-GB"/>
        </w:rPr>
        <w:t>[</w:t>
      </w:r>
      <w:r w:rsidR="004931B5" w:rsidRPr="009F774A">
        <w:rPr>
          <w:rFonts w:asciiTheme="majorHAnsi" w:hAnsiTheme="majorHAnsi" w:cstheme="majorHAnsi"/>
          <w:color w:val="FF0000"/>
          <w:lang w:eastAsia="en-GB"/>
        </w:rPr>
        <w:t>£AMOUNT</w:t>
      </w:r>
      <w:r w:rsidR="00FC311A" w:rsidRPr="009F774A">
        <w:rPr>
          <w:rFonts w:asciiTheme="majorHAnsi" w:hAnsiTheme="majorHAnsi" w:cstheme="majorHAnsi"/>
          <w:color w:val="FF0000"/>
          <w:lang w:eastAsia="en-GB"/>
        </w:rPr>
        <w:t>]</w:t>
      </w:r>
      <w:r w:rsidRPr="009F774A">
        <w:rPr>
          <w:rFonts w:asciiTheme="majorHAnsi" w:hAnsiTheme="majorHAnsi" w:cstheme="majorHAnsi"/>
          <w:lang w:eastAsia="en-GB"/>
        </w:rPr>
        <w:t xml:space="preserve"> for the period </w:t>
      </w:r>
      <w:r w:rsidR="006B15C5" w:rsidRPr="009F774A">
        <w:rPr>
          <w:rFonts w:asciiTheme="majorHAnsi" w:hAnsiTheme="majorHAnsi" w:cstheme="majorHAnsi"/>
          <w:bCs/>
          <w:color w:val="FF0000"/>
          <w:lang w:eastAsia="en-GB"/>
        </w:rPr>
        <w:t>[DATE]</w:t>
      </w:r>
      <w:r w:rsidRPr="009F774A">
        <w:rPr>
          <w:rFonts w:asciiTheme="majorHAnsi" w:hAnsiTheme="majorHAnsi" w:cstheme="majorHAnsi"/>
          <w:lang w:eastAsia="en-GB"/>
        </w:rPr>
        <w:t xml:space="preserve">to </w:t>
      </w:r>
      <w:r w:rsidR="006B15C5" w:rsidRPr="009F774A">
        <w:rPr>
          <w:rFonts w:asciiTheme="majorHAnsi" w:hAnsiTheme="majorHAnsi" w:cstheme="majorHAnsi"/>
          <w:bCs/>
          <w:color w:val="FF0000"/>
          <w:lang w:eastAsia="en-GB"/>
        </w:rPr>
        <w:t>[DATE]</w:t>
      </w:r>
      <w:r w:rsidRPr="009F774A">
        <w:rPr>
          <w:rFonts w:asciiTheme="majorHAnsi" w:hAnsiTheme="majorHAnsi" w:cstheme="majorHAnsi"/>
          <w:lang w:eastAsia="en-GB"/>
        </w:rPr>
        <w:t xml:space="preserve">, constituting the entire period of his UC </w:t>
      </w:r>
      <w:r w:rsidR="00CF760B" w:rsidRPr="009F774A">
        <w:rPr>
          <w:rFonts w:asciiTheme="majorHAnsi" w:hAnsiTheme="majorHAnsi" w:cstheme="majorHAnsi"/>
          <w:lang w:eastAsia="en-GB"/>
        </w:rPr>
        <w:t>award</w:t>
      </w:r>
      <w:r w:rsidR="00C75482" w:rsidRPr="009F774A">
        <w:rPr>
          <w:rFonts w:asciiTheme="majorHAnsi" w:hAnsiTheme="majorHAnsi" w:cstheme="majorHAnsi"/>
          <w:lang w:eastAsia="en-GB"/>
        </w:rPr>
        <w:t xml:space="preserve"> (the “</w:t>
      </w:r>
      <w:r w:rsidR="00C75482" w:rsidRPr="009F774A">
        <w:rPr>
          <w:rFonts w:asciiTheme="majorHAnsi" w:hAnsiTheme="majorHAnsi" w:cstheme="majorHAnsi"/>
          <w:b/>
          <w:bCs/>
          <w:lang w:eastAsia="en-GB"/>
        </w:rPr>
        <w:t>Overpayment Notice</w:t>
      </w:r>
      <w:r w:rsidR="00C75482" w:rsidRPr="009F774A">
        <w:rPr>
          <w:rFonts w:asciiTheme="majorHAnsi" w:hAnsiTheme="majorHAnsi" w:cstheme="majorHAnsi"/>
          <w:lang w:eastAsia="en-GB"/>
        </w:rPr>
        <w:t>”)</w:t>
      </w:r>
      <w:r w:rsidR="00CF760B" w:rsidRPr="009F774A">
        <w:rPr>
          <w:rFonts w:asciiTheme="majorHAnsi" w:hAnsiTheme="majorHAnsi" w:cstheme="majorHAnsi"/>
          <w:lang w:eastAsia="en-GB"/>
        </w:rPr>
        <w:t xml:space="preserve">. </w:t>
      </w:r>
      <w:r w:rsidR="00C75482" w:rsidRPr="009F774A">
        <w:rPr>
          <w:rFonts w:asciiTheme="majorHAnsi" w:hAnsiTheme="majorHAnsi" w:cstheme="majorHAnsi"/>
          <w:lang w:eastAsia="en-GB"/>
        </w:rPr>
        <w:t>The Overpayment Notice stated:</w:t>
      </w:r>
    </w:p>
    <w:p w14:paraId="1FA7208D" w14:textId="77777777" w:rsidR="006B15C5" w:rsidRPr="009F774A" w:rsidRDefault="006B15C5" w:rsidP="007F669B">
      <w:pPr>
        <w:autoSpaceDE w:val="0"/>
        <w:autoSpaceDN w:val="0"/>
        <w:adjustRightInd w:val="0"/>
        <w:spacing w:after="169" w:line="360" w:lineRule="auto"/>
        <w:ind w:left="1440"/>
        <w:contextualSpacing/>
        <w:jc w:val="both"/>
        <w:rPr>
          <w:rFonts w:asciiTheme="majorHAnsi" w:hAnsiTheme="majorHAnsi" w:cstheme="majorHAnsi"/>
          <w:lang w:eastAsia="en-GB"/>
        </w:rPr>
      </w:pPr>
    </w:p>
    <w:p w14:paraId="699871B3" w14:textId="77777777" w:rsidR="00C75482" w:rsidRPr="009F774A" w:rsidRDefault="00C75482" w:rsidP="007F669B">
      <w:pPr>
        <w:autoSpaceDE w:val="0"/>
        <w:autoSpaceDN w:val="0"/>
        <w:adjustRightInd w:val="0"/>
        <w:spacing w:after="169" w:line="360" w:lineRule="auto"/>
        <w:ind w:left="1440"/>
        <w:contextualSpacing/>
        <w:jc w:val="both"/>
        <w:rPr>
          <w:rFonts w:asciiTheme="majorHAnsi" w:hAnsiTheme="majorHAnsi" w:cstheme="majorHAnsi"/>
          <w:color w:val="FF0000"/>
          <w:lang w:eastAsia="en-GB"/>
        </w:rPr>
      </w:pPr>
      <w:r w:rsidRPr="009F774A">
        <w:rPr>
          <w:rFonts w:asciiTheme="majorHAnsi" w:hAnsiTheme="majorHAnsi" w:cstheme="majorHAnsi"/>
          <w:lang w:eastAsia="en-GB"/>
        </w:rPr>
        <w:t>“</w:t>
      </w:r>
      <w:r w:rsidRPr="009F774A">
        <w:rPr>
          <w:rFonts w:asciiTheme="majorHAnsi" w:hAnsiTheme="majorHAnsi" w:cstheme="majorHAnsi"/>
          <w:i/>
          <w:iCs/>
          <w:lang w:eastAsia="en-GB"/>
        </w:rPr>
        <w:t xml:space="preserve">On </w:t>
      </w:r>
      <w:r w:rsidR="00B05BBE" w:rsidRPr="009F774A">
        <w:rPr>
          <w:rFonts w:asciiTheme="majorHAnsi" w:hAnsiTheme="majorHAnsi" w:cstheme="majorHAnsi"/>
          <w:i/>
          <w:iCs/>
          <w:lang w:eastAsia="en-GB"/>
        </w:rPr>
        <w:t>DATE</w:t>
      </w:r>
      <w:r w:rsidRPr="009F774A">
        <w:rPr>
          <w:rFonts w:asciiTheme="majorHAnsi" w:hAnsiTheme="majorHAnsi" w:cstheme="majorHAnsi"/>
          <w:i/>
          <w:iCs/>
          <w:lang w:eastAsia="en-GB"/>
        </w:rPr>
        <w:t xml:space="preserve"> you </w:t>
      </w:r>
      <w:r w:rsidRPr="009F774A">
        <w:rPr>
          <w:rFonts w:asciiTheme="majorHAnsi" w:hAnsiTheme="majorHAnsi" w:cstheme="majorHAnsi"/>
          <w:i/>
          <w:iCs/>
          <w:color w:val="FF0000"/>
          <w:lang w:eastAsia="en-GB"/>
        </w:rPr>
        <w:t>wrongly told us that you had ID evidence when you made a claim</w:t>
      </w:r>
      <w:r w:rsidRPr="009F774A">
        <w:rPr>
          <w:rFonts w:asciiTheme="majorHAnsi" w:hAnsiTheme="majorHAnsi" w:cstheme="majorHAnsi"/>
          <w:color w:val="FF0000"/>
          <w:lang w:eastAsia="en-GB"/>
        </w:rPr>
        <w:t xml:space="preserve">. </w:t>
      </w:r>
    </w:p>
    <w:p w14:paraId="184ECDE0" w14:textId="77777777" w:rsidR="00C75482" w:rsidRPr="009F774A" w:rsidRDefault="00C75482" w:rsidP="007F669B">
      <w:pPr>
        <w:autoSpaceDE w:val="0"/>
        <w:autoSpaceDN w:val="0"/>
        <w:adjustRightInd w:val="0"/>
        <w:spacing w:after="169" w:line="360" w:lineRule="auto"/>
        <w:ind w:left="1440"/>
        <w:contextualSpacing/>
        <w:jc w:val="both"/>
        <w:rPr>
          <w:rFonts w:asciiTheme="majorHAnsi" w:hAnsiTheme="majorHAnsi" w:cstheme="majorHAnsi"/>
          <w:i/>
          <w:iCs/>
          <w:lang w:eastAsia="en-GB"/>
        </w:rPr>
      </w:pPr>
      <w:r w:rsidRPr="009F774A">
        <w:rPr>
          <w:rFonts w:asciiTheme="majorHAnsi" w:hAnsiTheme="majorHAnsi" w:cstheme="majorHAnsi"/>
          <w:i/>
          <w:iCs/>
          <w:lang w:eastAsia="en-GB"/>
        </w:rPr>
        <w:t xml:space="preserve">Because of this you have been overpaid </w:t>
      </w:r>
      <w:r w:rsidR="004931B5" w:rsidRPr="009F774A">
        <w:rPr>
          <w:rFonts w:asciiTheme="majorHAnsi" w:hAnsiTheme="majorHAnsi" w:cstheme="majorHAnsi"/>
          <w:i/>
          <w:iCs/>
          <w:color w:val="FF0000"/>
          <w:lang w:eastAsia="en-GB"/>
        </w:rPr>
        <w:t>£AMOUNT</w:t>
      </w:r>
      <w:r w:rsidRPr="009F774A">
        <w:rPr>
          <w:rFonts w:asciiTheme="majorHAnsi" w:hAnsiTheme="majorHAnsi" w:cstheme="majorHAnsi"/>
          <w:i/>
          <w:iCs/>
          <w:color w:val="FF0000"/>
          <w:lang w:eastAsia="en-GB"/>
        </w:rPr>
        <w:t xml:space="preserve"> </w:t>
      </w:r>
      <w:r w:rsidRPr="009F774A">
        <w:rPr>
          <w:rFonts w:asciiTheme="majorHAnsi" w:hAnsiTheme="majorHAnsi" w:cstheme="majorHAnsi"/>
          <w:i/>
          <w:iCs/>
          <w:lang w:eastAsia="en-GB"/>
        </w:rPr>
        <w:t xml:space="preserve">and now need to pay this money back. </w:t>
      </w:r>
    </w:p>
    <w:p w14:paraId="223CC8CB" w14:textId="77777777" w:rsidR="0094486D" w:rsidRPr="009F774A" w:rsidRDefault="00C75482" w:rsidP="007F669B">
      <w:pPr>
        <w:autoSpaceDE w:val="0"/>
        <w:autoSpaceDN w:val="0"/>
        <w:adjustRightInd w:val="0"/>
        <w:spacing w:after="169" w:line="360" w:lineRule="auto"/>
        <w:ind w:left="1440"/>
        <w:contextualSpacing/>
        <w:jc w:val="both"/>
        <w:rPr>
          <w:rFonts w:asciiTheme="majorHAnsi" w:hAnsiTheme="majorHAnsi" w:cstheme="majorHAnsi"/>
          <w:lang w:eastAsia="en-GB"/>
        </w:rPr>
      </w:pPr>
      <w:r w:rsidRPr="009F774A">
        <w:rPr>
          <w:rFonts w:asciiTheme="majorHAnsi" w:hAnsiTheme="majorHAnsi" w:cstheme="majorHAnsi"/>
          <w:b/>
          <w:bCs/>
          <w:i/>
          <w:iCs/>
          <w:lang w:eastAsia="en-GB"/>
        </w:rPr>
        <w:t>You are now in a minority of people who have received money they’re not entitled to</w:t>
      </w:r>
      <w:r w:rsidR="00B05BBE" w:rsidRPr="009F774A">
        <w:rPr>
          <w:rFonts w:asciiTheme="majorHAnsi" w:hAnsiTheme="majorHAnsi" w:cstheme="majorHAnsi"/>
          <w:b/>
          <w:bCs/>
          <w:i/>
          <w:iCs/>
          <w:lang w:eastAsia="en-GB"/>
        </w:rPr>
        <w:t xml:space="preserve"> </w:t>
      </w:r>
      <w:r w:rsidR="00B05BBE" w:rsidRPr="009F774A">
        <w:rPr>
          <w:rFonts w:asciiTheme="majorHAnsi" w:hAnsiTheme="majorHAnsi" w:cstheme="majorHAnsi"/>
          <w:b/>
          <w:bCs/>
          <w:i/>
          <w:iCs/>
          <w:color w:val="FF0000"/>
          <w:lang w:eastAsia="en-GB"/>
        </w:rPr>
        <w:t>EDIT AS APPROPRIATE</w:t>
      </w:r>
      <w:r w:rsidRPr="009F774A">
        <w:rPr>
          <w:rFonts w:asciiTheme="majorHAnsi" w:hAnsiTheme="majorHAnsi" w:cstheme="majorHAnsi"/>
          <w:lang w:eastAsia="en-GB"/>
        </w:rPr>
        <w:t xml:space="preserve">” </w:t>
      </w:r>
    </w:p>
    <w:p w14:paraId="10EFD2FD" w14:textId="77777777" w:rsidR="006B15C5" w:rsidRPr="009F774A" w:rsidRDefault="006B15C5" w:rsidP="007F669B">
      <w:pPr>
        <w:autoSpaceDE w:val="0"/>
        <w:autoSpaceDN w:val="0"/>
        <w:adjustRightInd w:val="0"/>
        <w:spacing w:after="169" w:line="360" w:lineRule="auto"/>
        <w:ind w:left="1440"/>
        <w:contextualSpacing/>
        <w:jc w:val="both"/>
        <w:rPr>
          <w:rFonts w:asciiTheme="majorHAnsi" w:hAnsiTheme="majorHAnsi" w:cstheme="majorHAnsi"/>
          <w:lang w:eastAsia="en-GB"/>
        </w:rPr>
      </w:pPr>
    </w:p>
    <w:p w14:paraId="5B7DF313" w14:textId="77777777" w:rsidR="00A60259" w:rsidRPr="009F774A" w:rsidRDefault="004931B5" w:rsidP="009F1AD8">
      <w:pPr>
        <w:numPr>
          <w:ilvl w:val="0"/>
          <w:numId w:val="23"/>
        </w:numPr>
        <w:autoSpaceDE w:val="0"/>
        <w:autoSpaceDN w:val="0"/>
        <w:adjustRightInd w:val="0"/>
        <w:spacing w:after="169" w:line="360" w:lineRule="auto"/>
        <w:contextualSpacing/>
        <w:jc w:val="both"/>
        <w:rPr>
          <w:rFonts w:asciiTheme="majorHAnsi" w:hAnsiTheme="majorHAnsi" w:cstheme="majorHAnsi"/>
          <w:color w:val="FF0000"/>
          <w:lang w:eastAsia="en-GB"/>
        </w:rPr>
      </w:pPr>
      <w:bookmarkStart w:id="0" w:name="_Ref85643373"/>
      <w:r w:rsidRPr="009F774A">
        <w:rPr>
          <w:rFonts w:asciiTheme="majorHAnsi" w:hAnsiTheme="majorHAnsi" w:cstheme="majorHAnsi"/>
          <w:color w:val="FF0000"/>
          <w:lang w:eastAsia="en-GB"/>
        </w:rPr>
        <w:t>[</w:t>
      </w:r>
      <w:r w:rsidR="00A60259" w:rsidRPr="009F774A">
        <w:rPr>
          <w:rFonts w:asciiTheme="majorHAnsi" w:hAnsiTheme="majorHAnsi" w:cstheme="majorHAnsi"/>
          <w:color w:val="FF0000"/>
          <w:lang w:eastAsia="en-GB"/>
        </w:rPr>
        <w:t xml:space="preserve">SET OUT WHAT DID C DID WHEN RECEIVED </w:t>
      </w:r>
      <w:r w:rsidRPr="009F774A">
        <w:rPr>
          <w:rFonts w:asciiTheme="majorHAnsi" w:hAnsiTheme="majorHAnsi" w:cstheme="majorHAnsi"/>
          <w:color w:val="FF0000"/>
          <w:lang w:eastAsia="en-GB"/>
        </w:rPr>
        <w:t>the O</w:t>
      </w:r>
      <w:r w:rsidR="00A60259" w:rsidRPr="009F774A">
        <w:rPr>
          <w:rFonts w:asciiTheme="majorHAnsi" w:hAnsiTheme="majorHAnsi" w:cstheme="majorHAnsi"/>
          <w:bCs/>
          <w:color w:val="FF0000"/>
          <w:lang w:eastAsia="en-GB"/>
        </w:rPr>
        <w:t>verpayment Notice</w:t>
      </w:r>
      <w:bookmarkEnd w:id="0"/>
      <w:r w:rsidRPr="009F774A">
        <w:rPr>
          <w:rFonts w:asciiTheme="majorHAnsi" w:hAnsiTheme="majorHAnsi" w:cstheme="majorHAnsi"/>
          <w:color w:val="FF0000"/>
          <w:lang w:eastAsia="en-GB"/>
        </w:rPr>
        <w:t>]</w:t>
      </w:r>
    </w:p>
    <w:p w14:paraId="09E2FE77" w14:textId="77777777" w:rsidR="00A60259" w:rsidRPr="009F774A" w:rsidRDefault="004931B5" w:rsidP="009F1AD8">
      <w:pPr>
        <w:numPr>
          <w:ilvl w:val="0"/>
          <w:numId w:val="23"/>
        </w:numPr>
        <w:autoSpaceDE w:val="0"/>
        <w:autoSpaceDN w:val="0"/>
        <w:adjustRightInd w:val="0"/>
        <w:spacing w:after="169" w:line="360" w:lineRule="auto"/>
        <w:contextualSpacing/>
        <w:jc w:val="both"/>
        <w:rPr>
          <w:rFonts w:asciiTheme="majorHAnsi" w:hAnsiTheme="majorHAnsi" w:cstheme="majorHAnsi"/>
          <w:color w:val="FF0000"/>
          <w:lang w:eastAsia="en-GB"/>
        </w:rPr>
      </w:pPr>
      <w:r w:rsidRPr="009F774A">
        <w:rPr>
          <w:rFonts w:asciiTheme="majorHAnsi" w:hAnsiTheme="majorHAnsi" w:cstheme="majorHAnsi"/>
          <w:color w:val="FF0000"/>
          <w:lang w:eastAsia="en-GB"/>
        </w:rPr>
        <w:t>[</w:t>
      </w:r>
      <w:r w:rsidR="00A60259" w:rsidRPr="009F774A">
        <w:rPr>
          <w:rFonts w:asciiTheme="majorHAnsi" w:hAnsiTheme="majorHAnsi" w:cstheme="majorHAnsi"/>
          <w:color w:val="FF0000"/>
          <w:lang w:eastAsia="en-GB"/>
        </w:rPr>
        <w:t>HAS C APPEALED/ REQUESTED AN MR?</w:t>
      </w:r>
      <w:r w:rsidRPr="009F774A">
        <w:rPr>
          <w:rFonts w:asciiTheme="majorHAnsi" w:hAnsiTheme="majorHAnsi" w:cstheme="majorHAnsi"/>
          <w:color w:val="FF0000"/>
          <w:lang w:eastAsia="en-GB"/>
        </w:rPr>
        <w:t xml:space="preserve"> </w:t>
      </w:r>
      <w:r w:rsidR="00A60259" w:rsidRPr="009F774A">
        <w:rPr>
          <w:rFonts w:asciiTheme="majorHAnsi" w:hAnsiTheme="majorHAnsi" w:cstheme="majorHAnsi"/>
          <w:color w:val="FF0000"/>
          <w:lang w:eastAsia="en-GB"/>
        </w:rPr>
        <w:t>DETAILS</w:t>
      </w:r>
      <w:r w:rsidRPr="009F774A">
        <w:rPr>
          <w:rFonts w:asciiTheme="majorHAnsi" w:hAnsiTheme="majorHAnsi" w:cstheme="majorHAnsi"/>
          <w:color w:val="FF0000"/>
          <w:lang w:eastAsia="en-GB"/>
        </w:rPr>
        <w:t>]</w:t>
      </w:r>
    </w:p>
    <w:p w14:paraId="6448D78C" w14:textId="77777777" w:rsidR="005D315F" w:rsidRPr="009F774A" w:rsidRDefault="005D315F" w:rsidP="007F669B">
      <w:pPr>
        <w:autoSpaceDE w:val="0"/>
        <w:autoSpaceDN w:val="0"/>
        <w:adjustRightInd w:val="0"/>
        <w:spacing w:after="169" w:line="360" w:lineRule="auto"/>
        <w:contextualSpacing/>
        <w:jc w:val="both"/>
        <w:rPr>
          <w:rFonts w:asciiTheme="majorHAnsi" w:hAnsiTheme="majorHAnsi" w:cstheme="majorHAnsi"/>
          <w:lang w:eastAsia="en-GB"/>
        </w:rPr>
      </w:pPr>
    </w:p>
    <w:p w14:paraId="5981F82A" w14:textId="77777777" w:rsidR="005D315F" w:rsidRPr="009F774A" w:rsidRDefault="005D315F" w:rsidP="007F669B">
      <w:pPr>
        <w:autoSpaceDE w:val="0"/>
        <w:autoSpaceDN w:val="0"/>
        <w:adjustRightInd w:val="0"/>
        <w:spacing w:after="169" w:line="360" w:lineRule="auto"/>
        <w:contextualSpacing/>
        <w:jc w:val="both"/>
        <w:rPr>
          <w:rFonts w:asciiTheme="majorHAnsi" w:hAnsiTheme="majorHAnsi" w:cstheme="majorHAnsi"/>
          <w:i/>
          <w:iCs/>
          <w:u w:val="single"/>
          <w:lang w:eastAsia="en-GB"/>
        </w:rPr>
      </w:pPr>
      <w:r w:rsidRPr="009F774A">
        <w:rPr>
          <w:rFonts w:asciiTheme="majorHAnsi" w:hAnsiTheme="majorHAnsi" w:cstheme="majorHAnsi"/>
          <w:i/>
          <w:iCs/>
          <w:u w:val="single"/>
          <w:lang w:eastAsia="en-GB"/>
        </w:rPr>
        <w:t>Debt Management enforcement of overpayment and effect on C</w:t>
      </w:r>
    </w:p>
    <w:p w14:paraId="6A1A4915" w14:textId="77777777" w:rsidR="00A60259" w:rsidRPr="009F774A" w:rsidRDefault="00904BF4" w:rsidP="009F1AD8">
      <w:pPr>
        <w:numPr>
          <w:ilvl w:val="0"/>
          <w:numId w:val="23"/>
        </w:numPr>
        <w:autoSpaceDE w:val="0"/>
        <w:autoSpaceDN w:val="0"/>
        <w:adjustRightInd w:val="0"/>
        <w:spacing w:after="169" w:line="360" w:lineRule="auto"/>
        <w:contextualSpacing/>
        <w:jc w:val="both"/>
        <w:rPr>
          <w:rFonts w:asciiTheme="majorHAnsi" w:hAnsiTheme="majorHAnsi" w:cstheme="majorHAnsi"/>
          <w:lang w:eastAsia="en-GB"/>
        </w:rPr>
      </w:pPr>
      <w:r w:rsidRPr="009F774A">
        <w:rPr>
          <w:rFonts w:asciiTheme="majorHAnsi" w:hAnsiTheme="majorHAnsi" w:cstheme="majorHAnsi"/>
          <w:lang w:eastAsia="en-GB"/>
        </w:rPr>
        <w:t xml:space="preserve">In a letter dated </w:t>
      </w:r>
      <w:r w:rsidR="00A60259" w:rsidRPr="009F774A">
        <w:rPr>
          <w:rFonts w:asciiTheme="majorHAnsi" w:hAnsiTheme="majorHAnsi" w:cstheme="majorHAnsi"/>
          <w:color w:val="FF0000"/>
          <w:lang w:eastAsia="en-GB"/>
        </w:rPr>
        <w:t>[DATE]</w:t>
      </w:r>
      <w:r w:rsidR="000358CC" w:rsidRPr="009F774A">
        <w:rPr>
          <w:rFonts w:asciiTheme="majorHAnsi" w:hAnsiTheme="majorHAnsi" w:cstheme="majorHAnsi"/>
          <w:lang w:eastAsia="en-GB"/>
        </w:rPr>
        <w:t xml:space="preserve"> (received </w:t>
      </w:r>
      <w:r w:rsidR="00A60259" w:rsidRPr="009F774A">
        <w:rPr>
          <w:rFonts w:asciiTheme="majorHAnsi" w:hAnsiTheme="majorHAnsi" w:cstheme="majorHAnsi"/>
          <w:color w:val="FF0000"/>
          <w:lang w:eastAsia="en-GB"/>
        </w:rPr>
        <w:t>[DATE]</w:t>
      </w:r>
      <w:r w:rsidR="000358CC" w:rsidRPr="009F774A">
        <w:rPr>
          <w:rFonts w:asciiTheme="majorHAnsi" w:hAnsiTheme="majorHAnsi" w:cstheme="majorHAnsi"/>
          <w:lang w:eastAsia="en-GB"/>
        </w:rPr>
        <w:t>)</w:t>
      </w:r>
      <w:r w:rsidRPr="009F774A">
        <w:rPr>
          <w:rFonts w:asciiTheme="majorHAnsi" w:hAnsiTheme="majorHAnsi" w:cstheme="majorHAnsi"/>
          <w:lang w:eastAsia="en-GB"/>
        </w:rPr>
        <w:t xml:space="preserve">, </w:t>
      </w:r>
      <w:r w:rsidR="0026069A" w:rsidRPr="009F774A">
        <w:rPr>
          <w:rFonts w:asciiTheme="majorHAnsi" w:hAnsiTheme="majorHAnsi" w:cstheme="majorHAnsi"/>
          <w:lang w:eastAsia="en-GB"/>
        </w:rPr>
        <w:t>D</w:t>
      </w:r>
      <w:r w:rsidR="00B05BBE" w:rsidRPr="009F774A">
        <w:rPr>
          <w:rFonts w:asciiTheme="majorHAnsi" w:hAnsiTheme="majorHAnsi" w:cstheme="majorHAnsi"/>
          <w:lang w:eastAsia="en-GB"/>
        </w:rPr>
        <w:t>’s Debt Management team</w:t>
      </w:r>
      <w:r w:rsidRPr="009F774A">
        <w:rPr>
          <w:rFonts w:asciiTheme="majorHAnsi" w:hAnsiTheme="majorHAnsi" w:cstheme="majorHAnsi"/>
          <w:lang w:eastAsia="en-GB"/>
        </w:rPr>
        <w:t xml:space="preserve"> </w:t>
      </w:r>
      <w:r w:rsidR="000358CC" w:rsidRPr="009F774A">
        <w:rPr>
          <w:rFonts w:asciiTheme="majorHAnsi" w:hAnsiTheme="majorHAnsi" w:cstheme="majorHAnsi"/>
          <w:lang w:eastAsia="en-GB"/>
        </w:rPr>
        <w:t>notified C that</w:t>
      </w:r>
      <w:r w:rsidR="00B05BBE" w:rsidRPr="009F774A">
        <w:rPr>
          <w:rFonts w:asciiTheme="majorHAnsi" w:hAnsiTheme="majorHAnsi" w:cstheme="majorHAnsi"/>
          <w:lang w:eastAsia="en-GB"/>
        </w:rPr>
        <w:t xml:space="preserve">: </w:t>
      </w:r>
    </w:p>
    <w:p w14:paraId="7F96FD28" w14:textId="77777777" w:rsidR="009F774A" w:rsidRDefault="009F774A" w:rsidP="007F669B">
      <w:pPr>
        <w:autoSpaceDE w:val="0"/>
        <w:autoSpaceDN w:val="0"/>
        <w:adjustRightInd w:val="0"/>
        <w:spacing w:after="169" w:line="360" w:lineRule="auto"/>
        <w:ind w:left="1440"/>
        <w:contextualSpacing/>
        <w:jc w:val="both"/>
        <w:rPr>
          <w:rFonts w:asciiTheme="majorHAnsi" w:hAnsiTheme="majorHAnsi" w:cstheme="majorHAnsi"/>
          <w:lang w:eastAsia="en-GB"/>
        </w:rPr>
      </w:pPr>
    </w:p>
    <w:p w14:paraId="0D72A511" w14:textId="1B35F224" w:rsidR="000358CC" w:rsidRDefault="000358CC" w:rsidP="007F669B">
      <w:pPr>
        <w:autoSpaceDE w:val="0"/>
        <w:autoSpaceDN w:val="0"/>
        <w:adjustRightInd w:val="0"/>
        <w:spacing w:after="169" w:line="360" w:lineRule="auto"/>
        <w:ind w:left="1440"/>
        <w:contextualSpacing/>
        <w:jc w:val="both"/>
        <w:rPr>
          <w:rFonts w:asciiTheme="majorHAnsi" w:hAnsiTheme="majorHAnsi" w:cstheme="majorHAnsi"/>
          <w:lang w:eastAsia="en-GB"/>
        </w:rPr>
      </w:pPr>
      <w:r w:rsidRPr="009F774A">
        <w:rPr>
          <w:rFonts w:asciiTheme="majorHAnsi" w:hAnsiTheme="majorHAnsi" w:cstheme="majorHAnsi"/>
          <w:lang w:eastAsia="en-GB"/>
        </w:rPr>
        <w:t>“</w:t>
      </w:r>
      <w:r w:rsidR="00B05BBE" w:rsidRPr="009F774A">
        <w:rPr>
          <w:rFonts w:asciiTheme="majorHAnsi" w:hAnsiTheme="majorHAnsi" w:cstheme="majorHAnsi"/>
          <w:lang w:eastAsia="en-GB"/>
        </w:rPr>
        <w:t>EDIT AS APPROPRIATE</w:t>
      </w:r>
      <w:r w:rsidRPr="009F774A">
        <w:rPr>
          <w:rFonts w:asciiTheme="majorHAnsi" w:hAnsiTheme="majorHAnsi" w:cstheme="majorHAnsi"/>
          <w:lang w:eastAsia="en-GB"/>
        </w:rPr>
        <w:t>”.</w:t>
      </w:r>
    </w:p>
    <w:p w14:paraId="3529AF46" w14:textId="77777777" w:rsidR="009F774A" w:rsidRPr="009F774A" w:rsidRDefault="009F774A" w:rsidP="007F669B">
      <w:pPr>
        <w:autoSpaceDE w:val="0"/>
        <w:autoSpaceDN w:val="0"/>
        <w:adjustRightInd w:val="0"/>
        <w:spacing w:after="169" w:line="360" w:lineRule="auto"/>
        <w:ind w:left="1440"/>
        <w:contextualSpacing/>
        <w:jc w:val="both"/>
        <w:rPr>
          <w:rFonts w:asciiTheme="majorHAnsi" w:hAnsiTheme="majorHAnsi" w:cstheme="majorHAnsi"/>
          <w:lang w:eastAsia="en-GB"/>
        </w:rPr>
      </w:pPr>
    </w:p>
    <w:p w14:paraId="7FB91587" w14:textId="77777777" w:rsidR="007F669B" w:rsidRPr="009F774A" w:rsidRDefault="00A60259" w:rsidP="009F1AD8">
      <w:pPr>
        <w:numPr>
          <w:ilvl w:val="0"/>
          <w:numId w:val="23"/>
        </w:numPr>
        <w:autoSpaceDE w:val="0"/>
        <w:autoSpaceDN w:val="0"/>
        <w:adjustRightInd w:val="0"/>
        <w:spacing w:line="360" w:lineRule="auto"/>
        <w:contextualSpacing/>
        <w:rPr>
          <w:rFonts w:asciiTheme="majorHAnsi" w:hAnsiTheme="majorHAnsi" w:cstheme="majorHAnsi"/>
          <w:b/>
          <w:i/>
          <w:iCs/>
          <w:color w:val="FF0000"/>
          <w:lang w:eastAsia="en-GB"/>
        </w:rPr>
      </w:pPr>
      <w:r w:rsidRPr="009F774A">
        <w:rPr>
          <w:rFonts w:asciiTheme="majorHAnsi" w:hAnsiTheme="majorHAnsi" w:cstheme="majorHAnsi"/>
          <w:bCs/>
          <w:color w:val="FF0000"/>
          <w:lang w:eastAsia="en-GB"/>
        </w:rPr>
        <w:t xml:space="preserve">DETAILS OF CONTACT WITH </w:t>
      </w:r>
      <w:r w:rsidR="0026069A" w:rsidRPr="009F774A">
        <w:rPr>
          <w:rFonts w:asciiTheme="majorHAnsi" w:hAnsiTheme="majorHAnsi" w:cstheme="majorHAnsi"/>
          <w:bCs/>
          <w:color w:val="FF0000"/>
          <w:lang w:eastAsia="en-GB"/>
        </w:rPr>
        <w:t>D</w:t>
      </w:r>
      <w:r w:rsidR="00EA5BE4" w:rsidRPr="009F774A">
        <w:rPr>
          <w:rFonts w:asciiTheme="majorHAnsi" w:hAnsiTheme="majorHAnsi" w:cstheme="majorHAnsi"/>
          <w:bCs/>
          <w:color w:val="FF0000"/>
          <w:lang w:eastAsia="en-GB"/>
        </w:rPr>
        <w:t xml:space="preserve">’s Debt Management Team </w:t>
      </w:r>
      <w:r w:rsidRPr="009F774A">
        <w:rPr>
          <w:rFonts w:asciiTheme="majorHAnsi" w:hAnsiTheme="majorHAnsi" w:cstheme="majorHAnsi"/>
          <w:bCs/>
          <w:color w:val="FF0000"/>
          <w:lang w:eastAsia="en-GB"/>
        </w:rPr>
        <w:t xml:space="preserve">AND WHAT HAS BEEN ADVISED </w:t>
      </w:r>
      <w:proofErr w:type="spellStart"/>
      <w:r w:rsidRPr="009F774A">
        <w:rPr>
          <w:rFonts w:asciiTheme="majorHAnsi" w:hAnsiTheme="majorHAnsi" w:cstheme="majorHAnsi"/>
          <w:bCs/>
          <w:color w:val="FF0000"/>
          <w:lang w:eastAsia="en-GB"/>
        </w:rPr>
        <w:t>EG</w:t>
      </w:r>
      <w:proofErr w:type="spellEnd"/>
      <w:r w:rsidRPr="009F774A">
        <w:rPr>
          <w:rFonts w:asciiTheme="majorHAnsi" w:hAnsiTheme="majorHAnsi" w:cstheme="majorHAnsi"/>
          <w:bCs/>
          <w:color w:val="FF0000"/>
          <w:lang w:eastAsia="en-GB"/>
        </w:rPr>
        <w:t xml:space="preserve">, </w:t>
      </w:r>
    </w:p>
    <w:p w14:paraId="7A7BDA25" w14:textId="77777777" w:rsidR="007F669B" w:rsidRPr="009F774A" w:rsidRDefault="007F669B" w:rsidP="007F669B">
      <w:pPr>
        <w:autoSpaceDE w:val="0"/>
        <w:autoSpaceDN w:val="0"/>
        <w:adjustRightInd w:val="0"/>
        <w:spacing w:line="360" w:lineRule="auto"/>
        <w:ind w:left="567"/>
        <w:contextualSpacing/>
        <w:rPr>
          <w:rFonts w:asciiTheme="majorHAnsi" w:hAnsiTheme="majorHAnsi" w:cstheme="majorHAnsi"/>
          <w:bCs/>
          <w:color w:val="FF0000"/>
          <w:lang w:eastAsia="en-GB"/>
        </w:rPr>
      </w:pPr>
    </w:p>
    <w:p w14:paraId="7C6CC92E" w14:textId="77777777" w:rsidR="007F669B" w:rsidRPr="009F774A" w:rsidRDefault="00A60259" w:rsidP="009F774A">
      <w:pPr>
        <w:autoSpaceDE w:val="0"/>
        <w:autoSpaceDN w:val="0"/>
        <w:adjustRightInd w:val="0"/>
        <w:spacing w:line="360" w:lineRule="auto"/>
        <w:ind w:left="1134"/>
        <w:contextualSpacing/>
        <w:rPr>
          <w:rFonts w:asciiTheme="majorHAnsi" w:hAnsiTheme="majorHAnsi" w:cstheme="majorHAnsi"/>
          <w:bCs/>
          <w:color w:val="FF0000"/>
          <w:lang w:eastAsia="en-GB"/>
        </w:rPr>
      </w:pPr>
      <w:r w:rsidRPr="009F774A">
        <w:rPr>
          <w:rFonts w:asciiTheme="majorHAnsi" w:hAnsiTheme="majorHAnsi" w:cstheme="majorHAnsi"/>
          <w:bCs/>
          <w:color w:val="FF0000"/>
          <w:lang w:eastAsia="en-GB"/>
        </w:rPr>
        <w:t>"</w:t>
      </w:r>
      <w:r w:rsidR="007F669B" w:rsidRPr="009F774A">
        <w:rPr>
          <w:rFonts w:asciiTheme="majorHAnsi" w:hAnsiTheme="majorHAnsi" w:cstheme="majorHAnsi"/>
          <w:bCs/>
          <w:color w:val="FF0000"/>
          <w:lang w:eastAsia="en-GB"/>
        </w:rPr>
        <w:t>[</w:t>
      </w:r>
      <w:r w:rsidR="00F57820" w:rsidRPr="009F774A">
        <w:rPr>
          <w:rFonts w:asciiTheme="majorHAnsi" w:hAnsiTheme="majorHAnsi" w:cstheme="majorHAnsi"/>
          <w:bCs/>
          <w:i/>
          <w:color w:val="FF0000"/>
          <w:lang w:eastAsia="en-GB"/>
        </w:rPr>
        <w:t xml:space="preserve">it would not be possible for </w:t>
      </w:r>
      <w:r w:rsidR="00B05BBE" w:rsidRPr="009F774A">
        <w:rPr>
          <w:rFonts w:asciiTheme="majorHAnsi" w:hAnsiTheme="majorHAnsi" w:cstheme="majorHAnsi"/>
          <w:bCs/>
          <w:i/>
          <w:color w:val="FF0000"/>
          <w:lang w:eastAsia="en-GB"/>
        </w:rPr>
        <w:t xml:space="preserve">Debt </w:t>
      </w:r>
      <w:proofErr w:type="spellStart"/>
      <w:r w:rsidR="00B05BBE" w:rsidRPr="009F774A">
        <w:rPr>
          <w:rFonts w:asciiTheme="majorHAnsi" w:hAnsiTheme="majorHAnsi" w:cstheme="majorHAnsi"/>
          <w:bCs/>
          <w:i/>
          <w:color w:val="FF0000"/>
          <w:lang w:eastAsia="en-GB"/>
        </w:rPr>
        <w:t>Managment</w:t>
      </w:r>
      <w:proofErr w:type="spellEnd"/>
      <w:r w:rsidR="00B05BBE" w:rsidRPr="009F774A">
        <w:rPr>
          <w:rFonts w:asciiTheme="majorHAnsi" w:hAnsiTheme="majorHAnsi" w:cstheme="majorHAnsi"/>
          <w:bCs/>
          <w:i/>
          <w:color w:val="FF0000"/>
          <w:lang w:eastAsia="en-GB"/>
        </w:rPr>
        <w:t xml:space="preserve"> </w:t>
      </w:r>
      <w:r w:rsidR="00F57820" w:rsidRPr="009F774A">
        <w:rPr>
          <w:rFonts w:asciiTheme="majorHAnsi" w:hAnsiTheme="majorHAnsi" w:cstheme="majorHAnsi"/>
          <w:bCs/>
          <w:i/>
          <w:color w:val="FF0000"/>
          <w:lang w:eastAsia="en-GB"/>
        </w:rPr>
        <w:t xml:space="preserve">to suspend or delay the </w:t>
      </w:r>
      <w:r w:rsidR="00093AE6" w:rsidRPr="009F774A">
        <w:rPr>
          <w:rFonts w:asciiTheme="majorHAnsi" w:hAnsiTheme="majorHAnsi" w:cstheme="majorHAnsi"/>
          <w:bCs/>
          <w:i/>
          <w:color w:val="FF0000"/>
          <w:lang w:eastAsia="en-GB"/>
        </w:rPr>
        <w:t xml:space="preserve">enforcement </w:t>
      </w:r>
      <w:r w:rsidR="00F57820" w:rsidRPr="009F774A">
        <w:rPr>
          <w:rFonts w:asciiTheme="majorHAnsi" w:hAnsiTheme="majorHAnsi" w:cstheme="majorHAnsi"/>
          <w:bCs/>
          <w:i/>
          <w:color w:val="FF0000"/>
          <w:lang w:eastAsia="en-GB"/>
        </w:rPr>
        <w:t>process as any direction for suspension</w:t>
      </w:r>
      <w:r w:rsidR="005D315F" w:rsidRPr="009F774A">
        <w:rPr>
          <w:rFonts w:asciiTheme="majorHAnsi" w:hAnsiTheme="majorHAnsi" w:cstheme="majorHAnsi"/>
          <w:bCs/>
          <w:i/>
          <w:color w:val="FF0000"/>
          <w:lang w:eastAsia="en-GB"/>
        </w:rPr>
        <w:t xml:space="preserve"> of recovery</w:t>
      </w:r>
      <w:r w:rsidR="00F57820" w:rsidRPr="009F774A">
        <w:rPr>
          <w:rFonts w:asciiTheme="majorHAnsi" w:hAnsiTheme="majorHAnsi" w:cstheme="majorHAnsi"/>
          <w:bCs/>
          <w:i/>
          <w:color w:val="FF0000"/>
          <w:lang w:eastAsia="en-GB"/>
        </w:rPr>
        <w:t xml:space="preserve"> needs to be received by </w:t>
      </w:r>
      <w:r w:rsidR="0026069A" w:rsidRPr="009F774A">
        <w:rPr>
          <w:rFonts w:asciiTheme="majorHAnsi" w:hAnsiTheme="majorHAnsi" w:cstheme="majorHAnsi"/>
          <w:bCs/>
          <w:i/>
          <w:color w:val="FF0000"/>
          <w:lang w:eastAsia="en-GB"/>
        </w:rPr>
        <w:t>D’s</w:t>
      </w:r>
      <w:r w:rsidR="00F57820" w:rsidRPr="009F774A">
        <w:rPr>
          <w:rFonts w:asciiTheme="majorHAnsi" w:hAnsiTheme="majorHAnsi" w:cstheme="majorHAnsi"/>
          <w:bCs/>
          <w:i/>
          <w:color w:val="FF0000"/>
          <w:lang w:eastAsia="en-GB"/>
        </w:rPr>
        <w:t xml:space="preserve"> Debt Management </w:t>
      </w:r>
      <w:r w:rsidR="0026069A" w:rsidRPr="009F774A">
        <w:rPr>
          <w:rFonts w:asciiTheme="majorHAnsi" w:hAnsiTheme="majorHAnsi" w:cstheme="majorHAnsi"/>
          <w:bCs/>
          <w:i/>
          <w:color w:val="FF0000"/>
          <w:lang w:eastAsia="en-GB"/>
        </w:rPr>
        <w:t>T</w:t>
      </w:r>
      <w:r w:rsidR="00F57820" w:rsidRPr="009F774A">
        <w:rPr>
          <w:rFonts w:asciiTheme="majorHAnsi" w:hAnsiTheme="majorHAnsi" w:cstheme="majorHAnsi"/>
          <w:bCs/>
          <w:i/>
          <w:color w:val="FF0000"/>
          <w:lang w:eastAsia="en-GB"/>
        </w:rPr>
        <w:t xml:space="preserve">eam from </w:t>
      </w:r>
      <w:r w:rsidR="0026069A" w:rsidRPr="009F774A">
        <w:rPr>
          <w:rFonts w:asciiTheme="majorHAnsi" w:hAnsiTheme="majorHAnsi" w:cstheme="majorHAnsi"/>
          <w:bCs/>
          <w:i/>
          <w:color w:val="FF0000"/>
          <w:lang w:eastAsia="en-GB"/>
        </w:rPr>
        <w:t>D’s</w:t>
      </w:r>
      <w:r w:rsidR="00F57820" w:rsidRPr="009F774A">
        <w:rPr>
          <w:rFonts w:asciiTheme="majorHAnsi" w:hAnsiTheme="majorHAnsi" w:cstheme="majorHAnsi"/>
          <w:bCs/>
          <w:i/>
          <w:color w:val="FF0000"/>
          <w:lang w:eastAsia="en-GB"/>
        </w:rPr>
        <w:t xml:space="preserve"> UC Team.</w:t>
      </w:r>
      <w:r w:rsidR="004931B5" w:rsidRPr="009F774A">
        <w:rPr>
          <w:rFonts w:asciiTheme="majorHAnsi" w:hAnsiTheme="majorHAnsi" w:cstheme="majorHAnsi"/>
          <w:bCs/>
          <w:i/>
          <w:color w:val="FF0000"/>
          <w:lang w:eastAsia="en-GB"/>
        </w:rPr>
        <w:t xml:space="preserve">” </w:t>
      </w:r>
      <w:r w:rsidR="00F57820" w:rsidRPr="009F774A">
        <w:rPr>
          <w:rFonts w:asciiTheme="majorHAnsi" w:hAnsiTheme="majorHAnsi" w:cstheme="majorHAnsi"/>
          <w:bCs/>
          <w:i/>
          <w:color w:val="FF0000"/>
          <w:lang w:eastAsia="en-GB"/>
        </w:rPr>
        <w:t xml:space="preserve"> </w:t>
      </w:r>
      <w:r w:rsidR="00B05BBE" w:rsidRPr="009F774A">
        <w:rPr>
          <w:rFonts w:asciiTheme="majorHAnsi" w:hAnsiTheme="majorHAnsi" w:cstheme="majorHAnsi"/>
          <w:bCs/>
          <w:color w:val="FF0000"/>
          <w:lang w:eastAsia="en-GB"/>
        </w:rPr>
        <w:t>or</w:t>
      </w:r>
      <w:r w:rsidR="00093AE6" w:rsidRPr="009F774A">
        <w:rPr>
          <w:rFonts w:asciiTheme="majorHAnsi" w:hAnsiTheme="majorHAnsi" w:cstheme="majorHAnsi"/>
          <w:bCs/>
          <w:color w:val="FF0000"/>
          <w:lang w:eastAsia="en-GB"/>
        </w:rPr>
        <w:t xml:space="preserve"> </w:t>
      </w:r>
      <w:r w:rsidR="004931B5" w:rsidRPr="009F774A">
        <w:rPr>
          <w:rFonts w:asciiTheme="majorHAnsi" w:hAnsiTheme="majorHAnsi" w:cstheme="majorHAnsi"/>
          <w:bCs/>
          <w:i/>
          <w:color w:val="FF0000"/>
          <w:lang w:eastAsia="en-GB"/>
        </w:rPr>
        <w:t>“</w:t>
      </w:r>
      <w:r w:rsidR="00093AE6" w:rsidRPr="009F774A">
        <w:rPr>
          <w:rFonts w:asciiTheme="majorHAnsi" w:hAnsiTheme="majorHAnsi" w:cstheme="majorHAnsi"/>
          <w:bCs/>
          <w:i/>
          <w:color w:val="FF0000"/>
          <w:lang w:eastAsia="en-GB"/>
        </w:rPr>
        <w:t xml:space="preserve">C is required to set up a repayment plan before </w:t>
      </w:r>
      <w:r w:rsidR="004931B5" w:rsidRPr="009F774A">
        <w:rPr>
          <w:rFonts w:asciiTheme="majorHAnsi" w:hAnsiTheme="majorHAnsi" w:cstheme="majorHAnsi"/>
          <w:i/>
          <w:color w:val="FF0000"/>
          <w:lang w:eastAsia="en-GB"/>
        </w:rPr>
        <w:t>[DATE]</w:t>
      </w:r>
      <w:r w:rsidR="00093AE6" w:rsidRPr="009F774A">
        <w:rPr>
          <w:rFonts w:asciiTheme="majorHAnsi" w:hAnsiTheme="majorHAnsi" w:cstheme="majorHAnsi"/>
          <w:bCs/>
          <w:i/>
          <w:color w:val="FF0000"/>
          <w:lang w:eastAsia="en-GB"/>
        </w:rPr>
        <w:t>, in order for enforcement not t</w:t>
      </w:r>
      <w:r w:rsidRPr="009F774A">
        <w:rPr>
          <w:rFonts w:asciiTheme="majorHAnsi" w:hAnsiTheme="majorHAnsi" w:cstheme="majorHAnsi"/>
          <w:bCs/>
          <w:i/>
          <w:color w:val="FF0000"/>
          <w:lang w:eastAsia="en-GB"/>
        </w:rPr>
        <w:t>o be progressed</w:t>
      </w:r>
      <w:r w:rsidRPr="009F774A">
        <w:rPr>
          <w:rFonts w:asciiTheme="majorHAnsi" w:hAnsiTheme="majorHAnsi" w:cstheme="majorHAnsi"/>
          <w:bCs/>
          <w:color w:val="FF0000"/>
          <w:lang w:eastAsia="en-GB"/>
        </w:rPr>
        <w:t>.</w:t>
      </w:r>
      <w:r w:rsidR="007F669B" w:rsidRPr="009F774A">
        <w:rPr>
          <w:rFonts w:asciiTheme="majorHAnsi" w:hAnsiTheme="majorHAnsi" w:cstheme="majorHAnsi"/>
          <w:bCs/>
          <w:color w:val="FF0000"/>
          <w:lang w:eastAsia="en-GB"/>
        </w:rPr>
        <w:t>]</w:t>
      </w:r>
      <w:r w:rsidRPr="009F774A">
        <w:rPr>
          <w:rFonts w:asciiTheme="majorHAnsi" w:hAnsiTheme="majorHAnsi" w:cstheme="majorHAnsi"/>
          <w:bCs/>
          <w:color w:val="FF0000"/>
          <w:lang w:eastAsia="en-GB"/>
        </w:rPr>
        <w:t>”</w:t>
      </w:r>
    </w:p>
    <w:p w14:paraId="746EE0C5" w14:textId="77777777" w:rsidR="007F669B" w:rsidRPr="009F774A" w:rsidRDefault="007F669B" w:rsidP="007F669B">
      <w:pPr>
        <w:autoSpaceDE w:val="0"/>
        <w:autoSpaceDN w:val="0"/>
        <w:adjustRightInd w:val="0"/>
        <w:spacing w:line="360" w:lineRule="auto"/>
        <w:ind w:left="567"/>
        <w:contextualSpacing/>
        <w:rPr>
          <w:rFonts w:asciiTheme="majorHAnsi" w:hAnsiTheme="majorHAnsi" w:cstheme="majorHAnsi"/>
          <w:bCs/>
          <w:color w:val="FF0000"/>
          <w:lang w:eastAsia="en-GB"/>
        </w:rPr>
      </w:pPr>
    </w:p>
    <w:p w14:paraId="5CB1D788" w14:textId="77777777" w:rsidR="000358CC" w:rsidRPr="009F774A" w:rsidRDefault="00A60259" w:rsidP="009F1AD8">
      <w:pPr>
        <w:numPr>
          <w:ilvl w:val="0"/>
          <w:numId w:val="23"/>
        </w:numPr>
        <w:autoSpaceDE w:val="0"/>
        <w:autoSpaceDN w:val="0"/>
        <w:adjustRightInd w:val="0"/>
        <w:spacing w:line="360" w:lineRule="auto"/>
        <w:contextualSpacing/>
        <w:rPr>
          <w:rFonts w:asciiTheme="majorHAnsi" w:hAnsiTheme="majorHAnsi" w:cstheme="majorHAnsi"/>
          <w:bCs/>
          <w:color w:val="FF0000"/>
          <w:lang w:eastAsia="en-GB"/>
        </w:rPr>
      </w:pPr>
      <w:r w:rsidRPr="009F774A">
        <w:rPr>
          <w:rFonts w:asciiTheme="majorHAnsi" w:hAnsiTheme="majorHAnsi" w:cstheme="majorHAnsi"/>
          <w:bCs/>
          <w:color w:val="FF0000"/>
          <w:lang w:eastAsia="en-GB"/>
        </w:rPr>
        <w:t>EFFECT OF RECEIPT OF THE OVERPAYMENT NOTICE AND SUBSEQUENT ENFORCEMENT LETTERS ON C.</w:t>
      </w:r>
    </w:p>
    <w:p w14:paraId="7E3510D8" w14:textId="77777777" w:rsidR="00CF3D24" w:rsidRPr="009F774A" w:rsidRDefault="00CF3D24" w:rsidP="00CF3D24">
      <w:pPr>
        <w:autoSpaceDE w:val="0"/>
        <w:autoSpaceDN w:val="0"/>
        <w:adjustRightInd w:val="0"/>
        <w:spacing w:line="360" w:lineRule="auto"/>
        <w:contextualSpacing/>
        <w:rPr>
          <w:rFonts w:asciiTheme="majorHAnsi" w:hAnsiTheme="majorHAnsi" w:cstheme="majorHAnsi"/>
          <w:bCs/>
          <w:color w:val="FF0000"/>
          <w:lang w:eastAsia="en-GB"/>
        </w:rPr>
      </w:pPr>
    </w:p>
    <w:p w14:paraId="0552ADC9" w14:textId="77777777" w:rsidR="009F774A" w:rsidRPr="009F774A" w:rsidRDefault="009F774A" w:rsidP="009F774A">
      <w:pPr>
        <w:spacing w:before="120" w:after="120" w:line="360" w:lineRule="auto"/>
        <w:rPr>
          <w:rFonts w:asciiTheme="majorHAnsi" w:hAnsiTheme="majorHAnsi" w:cstheme="majorHAnsi"/>
          <w:b/>
          <w:bCs/>
          <w:lang w:val="en-US"/>
        </w:rPr>
      </w:pPr>
      <w:r w:rsidRPr="009F774A">
        <w:rPr>
          <w:rFonts w:asciiTheme="majorHAnsi" w:hAnsiTheme="majorHAnsi" w:cstheme="majorHAnsi"/>
          <w:b/>
          <w:bCs/>
          <w:lang w:val="en-US"/>
        </w:rPr>
        <w:t xml:space="preserve">Note on D’s duty of </w:t>
      </w:r>
      <w:proofErr w:type="gramStart"/>
      <w:r w:rsidRPr="009F774A">
        <w:rPr>
          <w:rFonts w:asciiTheme="majorHAnsi" w:hAnsiTheme="majorHAnsi" w:cstheme="majorHAnsi"/>
          <w:b/>
          <w:bCs/>
          <w:lang w:val="en-US"/>
        </w:rPr>
        <w:t>candour</w:t>
      </w:r>
      <w:proofErr w:type="gramEnd"/>
    </w:p>
    <w:p w14:paraId="4FE1AE58" w14:textId="23691FF8" w:rsidR="009F774A" w:rsidRPr="009F774A" w:rsidRDefault="009F774A" w:rsidP="009F1AD8">
      <w:pPr>
        <w:pStyle w:val="ListParagraph"/>
        <w:numPr>
          <w:ilvl w:val="0"/>
          <w:numId w:val="23"/>
        </w:numPr>
        <w:spacing w:before="120" w:after="120" w:line="360" w:lineRule="auto"/>
        <w:jc w:val="both"/>
        <w:rPr>
          <w:rFonts w:asciiTheme="majorHAnsi" w:hAnsiTheme="majorHAnsi" w:cstheme="majorHAnsi"/>
          <w:sz w:val="24"/>
          <w:szCs w:val="24"/>
          <w:lang w:val="en-US"/>
        </w:rPr>
      </w:pPr>
      <w:r w:rsidRPr="009F774A">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9F774A">
        <w:rPr>
          <w:rFonts w:asciiTheme="majorHAnsi" w:hAnsiTheme="majorHAnsi" w:cstheme="majorHAnsi"/>
          <w:i/>
          <w:iCs/>
          <w:sz w:val="24"/>
          <w:szCs w:val="24"/>
          <w:lang w:val="en-US"/>
        </w:rPr>
        <w:t xml:space="preserve">R (HM, </w:t>
      </w:r>
      <w:proofErr w:type="gramStart"/>
      <w:r w:rsidRPr="009F774A">
        <w:rPr>
          <w:rFonts w:asciiTheme="majorHAnsi" w:hAnsiTheme="majorHAnsi" w:cstheme="majorHAnsi"/>
          <w:i/>
          <w:iCs/>
          <w:sz w:val="24"/>
          <w:szCs w:val="24"/>
          <w:lang w:val="en-US"/>
        </w:rPr>
        <w:t>KH</w:t>
      </w:r>
      <w:proofErr w:type="gramEnd"/>
      <w:r w:rsidRPr="009F774A">
        <w:rPr>
          <w:rFonts w:asciiTheme="majorHAnsi" w:hAnsiTheme="majorHAnsi" w:cstheme="majorHAnsi"/>
          <w:i/>
          <w:iCs/>
          <w:sz w:val="24"/>
          <w:szCs w:val="24"/>
          <w:lang w:val="en-US"/>
        </w:rPr>
        <w:t xml:space="preserve"> and MA) v Secretary of State for the Home Department </w:t>
      </w:r>
      <w:r w:rsidRPr="009F774A">
        <w:rPr>
          <w:rFonts w:asciiTheme="majorHAnsi" w:hAnsiTheme="majorHAnsi" w:cstheme="majorHAnsi"/>
          <w:sz w:val="24"/>
          <w:szCs w:val="24"/>
          <w:lang w:val="en-US"/>
        </w:rPr>
        <w:t xml:space="preserve">3 [2022] </w:t>
      </w:r>
      <w:proofErr w:type="spellStart"/>
      <w:r w:rsidRPr="009F774A">
        <w:rPr>
          <w:rFonts w:asciiTheme="majorHAnsi" w:hAnsiTheme="majorHAnsi" w:cstheme="majorHAnsi"/>
          <w:sz w:val="24"/>
          <w:szCs w:val="24"/>
          <w:lang w:val="en-US"/>
        </w:rPr>
        <w:t>EWHC</w:t>
      </w:r>
      <w:proofErr w:type="spellEnd"/>
      <w:r w:rsidRPr="009F774A">
        <w:rPr>
          <w:rFonts w:asciiTheme="majorHAnsi" w:hAnsiTheme="majorHAnsi" w:cstheme="majorHAnsi"/>
          <w:sz w:val="24"/>
          <w:szCs w:val="24"/>
          <w:lang w:val="en-US"/>
        </w:rPr>
        <w:t xml:space="preserve"> 2729 (Admin). </w:t>
      </w:r>
    </w:p>
    <w:p w14:paraId="1FEA33E5" w14:textId="77777777" w:rsidR="009F774A" w:rsidRPr="009F774A" w:rsidRDefault="009F774A" w:rsidP="009F1AD8">
      <w:pPr>
        <w:pStyle w:val="ListParagraph"/>
        <w:numPr>
          <w:ilvl w:val="0"/>
          <w:numId w:val="23"/>
        </w:numPr>
        <w:spacing w:before="120" w:after="120" w:line="360" w:lineRule="auto"/>
        <w:contextualSpacing w:val="0"/>
        <w:jc w:val="both"/>
        <w:rPr>
          <w:rFonts w:asciiTheme="majorHAnsi" w:hAnsiTheme="majorHAnsi" w:cstheme="majorHAnsi"/>
          <w:sz w:val="24"/>
          <w:szCs w:val="24"/>
          <w:lang w:val="en-US"/>
        </w:rPr>
      </w:pPr>
      <w:r w:rsidRPr="009F774A">
        <w:rPr>
          <w:rFonts w:asciiTheme="majorHAnsi" w:hAnsiTheme="majorHAnsi" w:cstheme="majorHAnsi"/>
          <w:sz w:val="24"/>
          <w:szCs w:val="24"/>
          <w:lang w:val="en-US"/>
        </w:rPr>
        <w:t xml:space="preserve">If any guidance, </w:t>
      </w:r>
      <w:proofErr w:type="gramStart"/>
      <w:r w:rsidRPr="009F774A">
        <w:rPr>
          <w:rFonts w:asciiTheme="majorHAnsi" w:hAnsiTheme="majorHAnsi" w:cstheme="majorHAnsi"/>
          <w:sz w:val="24"/>
          <w:szCs w:val="24"/>
          <w:lang w:val="en-US"/>
        </w:rPr>
        <w:t>policy</w:t>
      </w:r>
      <w:proofErr w:type="gramEnd"/>
      <w:r w:rsidRPr="009F774A">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9F774A">
        <w:rPr>
          <w:rFonts w:asciiTheme="majorHAnsi" w:hAnsiTheme="majorHAnsi" w:cstheme="majorHAnsi"/>
          <w:sz w:val="24"/>
          <w:szCs w:val="24"/>
          <w:lang w:val="en-US"/>
        </w:rPr>
        <w:t>i</w:t>
      </w:r>
      <w:proofErr w:type="spellEnd"/>
      <w:r w:rsidRPr="009F774A">
        <w:rPr>
          <w:rFonts w:asciiTheme="majorHAnsi" w:hAnsiTheme="majorHAnsi" w:cstheme="majorHAnsi"/>
          <w:sz w:val="24"/>
          <w:szCs w:val="24"/>
          <w:lang w:val="en-US"/>
        </w:rPr>
        <w:t xml:space="preserve">) disclosed and ii) provided in full for inspection, as part of the response to this letter.  </w:t>
      </w:r>
    </w:p>
    <w:p w14:paraId="4DDD4008" w14:textId="77777777" w:rsidR="00CF3D24" w:rsidRPr="009F774A" w:rsidRDefault="00CF3D24" w:rsidP="00CF3D24">
      <w:pPr>
        <w:autoSpaceDE w:val="0"/>
        <w:autoSpaceDN w:val="0"/>
        <w:adjustRightInd w:val="0"/>
        <w:spacing w:line="360" w:lineRule="auto"/>
        <w:contextualSpacing/>
        <w:rPr>
          <w:rFonts w:asciiTheme="majorHAnsi" w:hAnsiTheme="majorHAnsi" w:cstheme="majorHAnsi"/>
          <w:bCs/>
          <w:color w:val="FF0000"/>
          <w:lang w:eastAsia="en-GB"/>
        </w:rPr>
      </w:pPr>
    </w:p>
    <w:p w14:paraId="62DFAE31" w14:textId="77777777" w:rsidR="008A6EB7" w:rsidRPr="009F774A" w:rsidRDefault="008A6EB7" w:rsidP="00F103DC">
      <w:pPr>
        <w:autoSpaceDE w:val="0"/>
        <w:autoSpaceDN w:val="0"/>
        <w:adjustRightInd w:val="0"/>
        <w:spacing w:line="360" w:lineRule="auto"/>
        <w:contextualSpacing/>
        <w:jc w:val="both"/>
        <w:rPr>
          <w:rFonts w:asciiTheme="majorHAnsi" w:hAnsiTheme="majorHAnsi" w:cstheme="majorHAnsi"/>
          <w:b/>
          <w:i/>
          <w:iCs/>
          <w:lang w:eastAsia="en-GB"/>
        </w:rPr>
      </w:pPr>
      <w:r w:rsidRPr="009F774A">
        <w:rPr>
          <w:rFonts w:asciiTheme="majorHAnsi" w:hAnsiTheme="majorHAnsi" w:cstheme="majorHAnsi"/>
          <w:b/>
          <w:i/>
          <w:iCs/>
          <w:lang w:eastAsia="en-GB"/>
        </w:rPr>
        <w:t xml:space="preserve">Legal background </w:t>
      </w:r>
    </w:p>
    <w:p w14:paraId="3A2A83D0" w14:textId="77777777" w:rsidR="0014719F" w:rsidRPr="009F774A" w:rsidRDefault="0014719F" w:rsidP="007F669B">
      <w:pPr>
        <w:autoSpaceDE w:val="0"/>
        <w:autoSpaceDN w:val="0"/>
        <w:adjustRightInd w:val="0"/>
        <w:spacing w:line="360" w:lineRule="auto"/>
        <w:ind w:left="567" w:hanging="567"/>
        <w:contextualSpacing/>
        <w:jc w:val="both"/>
        <w:rPr>
          <w:rFonts w:asciiTheme="majorHAnsi" w:hAnsiTheme="majorHAnsi" w:cstheme="majorHAnsi"/>
          <w:bCs/>
          <w:u w:val="single"/>
          <w:lang w:eastAsia="en-GB"/>
        </w:rPr>
      </w:pPr>
    </w:p>
    <w:p w14:paraId="0C0F9FA0" w14:textId="77777777" w:rsidR="004505AA" w:rsidRPr="009F774A" w:rsidRDefault="00A12071" w:rsidP="007F669B">
      <w:pPr>
        <w:autoSpaceDE w:val="0"/>
        <w:autoSpaceDN w:val="0"/>
        <w:adjustRightInd w:val="0"/>
        <w:spacing w:line="360" w:lineRule="auto"/>
        <w:ind w:left="567" w:hanging="567"/>
        <w:contextualSpacing/>
        <w:jc w:val="both"/>
        <w:rPr>
          <w:rFonts w:asciiTheme="majorHAnsi" w:hAnsiTheme="majorHAnsi" w:cstheme="majorHAnsi"/>
          <w:bCs/>
          <w:u w:val="single"/>
          <w:lang w:eastAsia="en-GB"/>
        </w:rPr>
      </w:pPr>
      <w:r w:rsidRPr="009F774A">
        <w:rPr>
          <w:rFonts w:asciiTheme="majorHAnsi" w:hAnsiTheme="majorHAnsi" w:cstheme="majorHAnsi"/>
          <w:bCs/>
          <w:u w:val="single"/>
          <w:lang w:eastAsia="en-GB"/>
        </w:rPr>
        <w:t>D</w:t>
      </w:r>
      <w:r w:rsidR="00FB5D5B" w:rsidRPr="009F774A">
        <w:rPr>
          <w:rFonts w:asciiTheme="majorHAnsi" w:hAnsiTheme="majorHAnsi" w:cstheme="majorHAnsi"/>
          <w:bCs/>
          <w:u w:val="single"/>
          <w:lang w:eastAsia="en-GB"/>
        </w:rPr>
        <w:t>’s</w:t>
      </w:r>
      <w:r w:rsidRPr="009F774A">
        <w:rPr>
          <w:rFonts w:asciiTheme="majorHAnsi" w:hAnsiTheme="majorHAnsi" w:cstheme="majorHAnsi"/>
          <w:bCs/>
          <w:u w:val="single"/>
          <w:lang w:eastAsia="en-GB"/>
        </w:rPr>
        <w:t xml:space="preserve"> p</w:t>
      </w:r>
      <w:r w:rsidR="004505AA" w:rsidRPr="009F774A">
        <w:rPr>
          <w:rFonts w:asciiTheme="majorHAnsi" w:hAnsiTheme="majorHAnsi" w:cstheme="majorHAnsi"/>
          <w:bCs/>
          <w:u w:val="single"/>
          <w:lang w:eastAsia="en-GB"/>
        </w:rPr>
        <w:t>ower to revise</w:t>
      </w:r>
      <w:r w:rsidR="007F669B" w:rsidRPr="009F774A">
        <w:rPr>
          <w:rFonts w:asciiTheme="majorHAnsi" w:hAnsiTheme="majorHAnsi" w:cstheme="majorHAnsi"/>
          <w:bCs/>
          <w:u w:val="single"/>
          <w:lang w:eastAsia="en-GB"/>
        </w:rPr>
        <w:t xml:space="preserve"> a</w:t>
      </w:r>
      <w:r w:rsidRPr="009F774A">
        <w:rPr>
          <w:rFonts w:asciiTheme="majorHAnsi" w:hAnsiTheme="majorHAnsi" w:cstheme="majorHAnsi"/>
          <w:bCs/>
          <w:u w:val="single"/>
          <w:lang w:eastAsia="en-GB"/>
        </w:rPr>
        <w:t xml:space="preserve"> benefit decision</w:t>
      </w:r>
    </w:p>
    <w:p w14:paraId="4E6B8787" w14:textId="77777777" w:rsidR="00A12071" w:rsidRPr="009F774A" w:rsidRDefault="00A12071" w:rsidP="009F1AD8">
      <w:pPr>
        <w:numPr>
          <w:ilvl w:val="0"/>
          <w:numId w:val="23"/>
        </w:numPr>
        <w:autoSpaceDE w:val="0"/>
        <w:autoSpaceDN w:val="0"/>
        <w:adjustRightInd w:val="0"/>
        <w:spacing w:line="360" w:lineRule="auto"/>
        <w:contextualSpacing/>
        <w:jc w:val="both"/>
        <w:rPr>
          <w:rFonts w:asciiTheme="majorHAnsi" w:hAnsiTheme="majorHAnsi" w:cstheme="majorHAnsi"/>
          <w:bCs/>
          <w:lang w:eastAsia="en-GB"/>
        </w:rPr>
      </w:pPr>
      <w:r w:rsidRPr="009F774A">
        <w:rPr>
          <w:rFonts w:asciiTheme="majorHAnsi" w:hAnsiTheme="majorHAnsi" w:cstheme="majorHAnsi"/>
          <w:bCs/>
          <w:lang w:eastAsia="en-GB"/>
        </w:rPr>
        <w:t>D’s p</w:t>
      </w:r>
      <w:r w:rsidR="006F46D0" w:rsidRPr="009F774A">
        <w:rPr>
          <w:rFonts w:asciiTheme="majorHAnsi" w:hAnsiTheme="majorHAnsi" w:cstheme="majorHAnsi"/>
          <w:bCs/>
          <w:lang w:eastAsia="en-GB"/>
        </w:rPr>
        <w:t xml:space="preserve">ower to revise </w:t>
      </w:r>
      <w:r w:rsidRPr="009F774A">
        <w:rPr>
          <w:rFonts w:asciiTheme="majorHAnsi" w:hAnsiTheme="majorHAnsi" w:cstheme="majorHAnsi"/>
          <w:bCs/>
          <w:lang w:eastAsia="en-GB"/>
        </w:rPr>
        <w:t>decisions on UC entitlement is set out in</w:t>
      </w:r>
      <w:r w:rsidR="006F46D0" w:rsidRPr="009F774A">
        <w:rPr>
          <w:rFonts w:asciiTheme="majorHAnsi" w:hAnsiTheme="majorHAnsi" w:cstheme="majorHAnsi"/>
          <w:bCs/>
          <w:lang w:eastAsia="en-GB"/>
        </w:rPr>
        <w:t xml:space="preserve"> </w:t>
      </w:r>
      <w:proofErr w:type="spellStart"/>
      <w:r w:rsidR="006F46D0" w:rsidRPr="009F774A">
        <w:rPr>
          <w:rFonts w:asciiTheme="majorHAnsi" w:hAnsiTheme="majorHAnsi" w:cstheme="majorHAnsi"/>
          <w:bCs/>
          <w:lang w:eastAsia="en-GB"/>
        </w:rPr>
        <w:t>s.9</w:t>
      </w:r>
      <w:proofErr w:type="spellEnd"/>
      <w:r w:rsidR="006F46D0" w:rsidRPr="009F774A">
        <w:rPr>
          <w:rFonts w:asciiTheme="majorHAnsi" w:hAnsiTheme="majorHAnsi" w:cstheme="majorHAnsi"/>
          <w:bCs/>
          <w:lang w:eastAsia="en-GB"/>
        </w:rPr>
        <w:t xml:space="preserve"> S</w:t>
      </w:r>
      <w:r w:rsidR="00A03641" w:rsidRPr="009F774A">
        <w:rPr>
          <w:rFonts w:asciiTheme="majorHAnsi" w:hAnsiTheme="majorHAnsi" w:cstheme="majorHAnsi"/>
          <w:bCs/>
          <w:lang w:eastAsia="en-GB"/>
        </w:rPr>
        <w:t xml:space="preserve">ocial Security </w:t>
      </w:r>
      <w:r w:rsidR="006F46D0" w:rsidRPr="009F774A">
        <w:rPr>
          <w:rFonts w:asciiTheme="majorHAnsi" w:hAnsiTheme="majorHAnsi" w:cstheme="majorHAnsi"/>
          <w:bCs/>
          <w:lang w:eastAsia="en-GB"/>
        </w:rPr>
        <w:t>A</w:t>
      </w:r>
      <w:r w:rsidR="00A03641" w:rsidRPr="009F774A">
        <w:rPr>
          <w:rFonts w:asciiTheme="majorHAnsi" w:hAnsiTheme="majorHAnsi" w:cstheme="majorHAnsi"/>
          <w:bCs/>
          <w:lang w:eastAsia="en-GB"/>
        </w:rPr>
        <w:t>ct</w:t>
      </w:r>
      <w:r w:rsidR="006F46D0" w:rsidRPr="009F774A">
        <w:rPr>
          <w:rFonts w:asciiTheme="majorHAnsi" w:hAnsiTheme="majorHAnsi" w:cstheme="majorHAnsi"/>
          <w:bCs/>
          <w:lang w:eastAsia="en-GB"/>
        </w:rPr>
        <w:t xml:space="preserve"> 1998</w:t>
      </w:r>
      <w:r w:rsidR="00A03641" w:rsidRPr="009F774A">
        <w:rPr>
          <w:rFonts w:asciiTheme="majorHAnsi" w:hAnsiTheme="majorHAnsi" w:cstheme="majorHAnsi"/>
          <w:bCs/>
          <w:lang w:eastAsia="en-GB"/>
        </w:rPr>
        <w:t xml:space="preserve"> (“</w:t>
      </w:r>
      <w:proofErr w:type="spellStart"/>
      <w:r w:rsidR="00A03641" w:rsidRPr="009F774A">
        <w:rPr>
          <w:rFonts w:asciiTheme="majorHAnsi" w:hAnsiTheme="majorHAnsi" w:cstheme="majorHAnsi"/>
          <w:b/>
          <w:lang w:eastAsia="en-GB"/>
        </w:rPr>
        <w:t>SSA</w:t>
      </w:r>
      <w:proofErr w:type="spellEnd"/>
      <w:r w:rsidR="00A03641" w:rsidRPr="009F774A">
        <w:rPr>
          <w:rFonts w:asciiTheme="majorHAnsi" w:hAnsiTheme="majorHAnsi" w:cstheme="majorHAnsi"/>
          <w:b/>
          <w:lang w:eastAsia="en-GB"/>
        </w:rPr>
        <w:t xml:space="preserve"> 1998</w:t>
      </w:r>
      <w:r w:rsidR="00A03641" w:rsidRPr="009F774A">
        <w:rPr>
          <w:rFonts w:asciiTheme="majorHAnsi" w:hAnsiTheme="majorHAnsi" w:cstheme="majorHAnsi"/>
          <w:bCs/>
          <w:lang w:eastAsia="en-GB"/>
        </w:rPr>
        <w:t>”)</w:t>
      </w:r>
    </w:p>
    <w:p w14:paraId="0E3B2E0C" w14:textId="77777777" w:rsidR="006B15C5" w:rsidRPr="009F774A" w:rsidRDefault="006B15C5" w:rsidP="007F669B">
      <w:pPr>
        <w:autoSpaceDE w:val="0"/>
        <w:autoSpaceDN w:val="0"/>
        <w:adjustRightInd w:val="0"/>
        <w:spacing w:line="360" w:lineRule="auto"/>
        <w:ind w:left="567"/>
        <w:contextualSpacing/>
        <w:jc w:val="both"/>
        <w:rPr>
          <w:rFonts w:asciiTheme="majorHAnsi" w:hAnsiTheme="majorHAnsi" w:cstheme="majorHAnsi"/>
          <w:bCs/>
          <w:lang w:eastAsia="en-GB"/>
        </w:rPr>
      </w:pPr>
    </w:p>
    <w:p w14:paraId="0F623A56" w14:textId="77777777" w:rsidR="00FB5D5B" w:rsidRPr="009F774A" w:rsidRDefault="00A12071" w:rsidP="007F669B">
      <w:pPr>
        <w:autoSpaceDE w:val="0"/>
        <w:autoSpaceDN w:val="0"/>
        <w:adjustRightInd w:val="0"/>
        <w:spacing w:line="360" w:lineRule="auto"/>
        <w:ind w:left="1440"/>
        <w:contextualSpacing/>
        <w:jc w:val="both"/>
        <w:rPr>
          <w:rFonts w:asciiTheme="majorHAnsi" w:hAnsiTheme="majorHAnsi" w:cstheme="majorHAnsi"/>
          <w:bCs/>
          <w:i/>
          <w:iCs/>
          <w:lang w:eastAsia="en-GB"/>
        </w:rPr>
      </w:pPr>
      <w:r w:rsidRPr="009F774A">
        <w:rPr>
          <w:rFonts w:asciiTheme="majorHAnsi" w:hAnsiTheme="majorHAnsi" w:cstheme="majorHAnsi"/>
          <w:bCs/>
          <w:lang w:eastAsia="en-GB"/>
        </w:rPr>
        <w:t>“</w:t>
      </w:r>
      <w:r w:rsidR="00FB5D5B" w:rsidRPr="009F774A">
        <w:rPr>
          <w:rFonts w:asciiTheme="majorHAnsi" w:hAnsiTheme="majorHAnsi" w:cstheme="majorHAnsi"/>
          <w:bCs/>
          <w:i/>
          <w:iCs/>
          <w:lang w:eastAsia="en-GB"/>
        </w:rPr>
        <w:t xml:space="preserve">9. - (1) Any decision of the Secretary of State under section 8 above or section 10 below may be revised by the Secretary of State – </w:t>
      </w:r>
    </w:p>
    <w:p w14:paraId="46649CA8" w14:textId="77777777" w:rsidR="00FB5D5B" w:rsidRPr="009F774A" w:rsidRDefault="00FB5D5B" w:rsidP="007F669B">
      <w:pPr>
        <w:numPr>
          <w:ilvl w:val="0"/>
          <w:numId w:val="8"/>
        </w:numPr>
        <w:autoSpaceDE w:val="0"/>
        <w:autoSpaceDN w:val="0"/>
        <w:adjustRightInd w:val="0"/>
        <w:spacing w:line="360" w:lineRule="auto"/>
        <w:contextualSpacing/>
        <w:jc w:val="both"/>
        <w:rPr>
          <w:rFonts w:asciiTheme="majorHAnsi" w:hAnsiTheme="majorHAnsi" w:cstheme="majorHAnsi"/>
          <w:bCs/>
          <w:i/>
          <w:iCs/>
          <w:lang w:eastAsia="en-GB"/>
        </w:rPr>
      </w:pPr>
      <w:r w:rsidRPr="009F774A">
        <w:rPr>
          <w:rFonts w:asciiTheme="majorHAnsi" w:hAnsiTheme="majorHAnsi" w:cstheme="majorHAnsi"/>
          <w:bCs/>
          <w:i/>
          <w:iCs/>
          <w:lang w:eastAsia="en-GB"/>
        </w:rPr>
        <w:t xml:space="preserve">Either within the prescribed period or in prescribed cases or circumstances; and </w:t>
      </w:r>
    </w:p>
    <w:p w14:paraId="1CDAA157" w14:textId="77777777" w:rsidR="00FB5D5B" w:rsidRPr="009F774A" w:rsidRDefault="00FB5D5B" w:rsidP="007F669B">
      <w:pPr>
        <w:numPr>
          <w:ilvl w:val="0"/>
          <w:numId w:val="8"/>
        </w:numPr>
        <w:autoSpaceDE w:val="0"/>
        <w:autoSpaceDN w:val="0"/>
        <w:adjustRightInd w:val="0"/>
        <w:spacing w:line="360" w:lineRule="auto"/>
        <w:contextualSpacing/>
        <w:jc w:val="both"/>
        <w:rPr>
          <w:rFonts w:asciiTheme="majorHAnsi" w:hAnsiTheme="majorHAnsi" w:cstheme="majorHAnsi"/>
          <w:bCs/>
          <w:i/>
          <w:iCs/>
          <w:lang w:eastAsia="en-GB"/>
        </w:rPr>
      </w:pPr>
      <w:r w:rsidRPr="009F774A">
        <w:rPr>
          <w:rFonts w:asciiTheme="majorHAnsi" w:hAnsiTheme="majorHAnsi" w:cstheme="majorHAnsi"/>
          <w:bCs/>
          <w:i/>
          <w:iCs/>
          <w:lang w:eastAsia="en-GB"/>
        </w:rPr>
        <w:t xml:space="preserve">Either on an application made for the purpose or on his own initiative; </w:t>
      </w:r>
    </w:p>
    <w:p w14:paraId="0A6C44F3" w14:textId="77777777" w:rsidR="006B15C5" w:rsidRPr="009F774A" w:rsidRDefault="00FB5D5B" w:rsidP="007F669B">
      <w:pPr>
        <w:autoSpaceDE w:val="0"/>
        <w:autoSpaceDN w:val="0"/>
        <w:adjustRightInd w:val="0"/>
        <w:spacing w:line="360" w:lineRule="auto"/>
        <w:ind w:left="1440"/>
        <w:contextualSpacing/>
        <w:jc w:val="both"/>
        <w:rPr>
          <w:rFonts w:asciiTheme="majorHAnsi" w:hAnsiTheme="majorHAnsi" w:cstheme="majorHAnsi"/>
          <w:bCs/>
          <w:lang w:eastAsia="en-GB"/>
        </w:rPr>
      </w:pPr>
      <w:r w:rsidRPr="009F774A">
        <w:rPr>
          <w:rFonts w:asciiTheme="majorHAnsi" w:hAnsiTheme="majorHAnsi" w:cstheme="majorHAnsi"/>
          <w:bCs/>
          <w:i/>
          <w:iCs/>
          <w:lang w:eastAsia="en-GB"/>
        </w:rPr>
        <w:t xml:space="preserve">And regulations may prescribe the procedure by </w:t>
      </w:r>
      <w:r w:rsidR="00A03641" w:rsidRPr="009F774A">
        <w:rPr>
          <w:rFonts w:asciiTheme="majorHAnsi" w:hAnsiTheme="majorHAnsi" w:cstheme="majorHAnsi"/>
          <w:bCs/>
          <w:i/>
          <w:iCs/>
          <w:lang w:eastAsia="en-GB"/>
        </w:rPr>
        <w:t xml:space="preserve">the process by </w:t>
      </w:r>
      <w:r w:rsidRPr="009F774A">
        <w:rPr>
          <w:rFonts w:asciiTheme="majorHAnsi" w:hAnsiTheme="majorHAnsi" w:cstheme="majorHAnsi"/>
          <w:bCs/>
          <w:i/>
          <w:iCs/>
          <w:lang w:eastAsia="en-GB"/>
        </w:rPr>
        <w:t>which</w:t>
      </w:r>
      <w:r w:rsidR="00A03641" w:rsidRPr="009F774A">
        <w:rPr>
          <w:rFonts w:asciiTheme="majorHAnsi" w:hAnsiTheme="majorHAnsi" w:cstheme="majorHAnsi"/>
          <w:bCs/>
          <w:i/>
          <w:iCs/>
          <w:lang w:eastAsia="en-GB"/>
        </w:rPr>
        <w:t xml:space="preserve"> </w:t>
      </w:r>
      <w:r w:rsidRPr="009F774A">
        <w:rPr>
          <w:rFonts w:asciiTheme="majorHAnsi" w:hAnsiTheme="majorHAnsi" w:cstheme="majorHAnsi"/>
          <w:bCs/>
          <w:i/>
          <w:iCs/>
          <w:lang w:eastAsia="en-GB"/>
        </w:rPr>
        <w:t>a decision of the Secretary of State may be so revised</w:t>
      </w:r>
      <w:r w:rsidRPr="009F774A">
        <w:rPr>
          <w:rFonts w:asciiTheme="majorHAnsi" w:hAnsiTheme="majorHAnsi" w:cstheme="majorHAnsi"/>
          <w:bCs/>
          <w:lang w:eastAsia="en-GB"/>
        </w:rPr>
        <w:t>.”</w:t>
      </w:r>
    </w:p>
    <w:p w14:paraId="769DD68C" w14:textId="77777777" w:rsidR="00FB5D5B" w:rsidRPr="009F774A" w:rsidRDefault="00FB5D5B" w:rsidP="007F669B">
      <w:pPr>
        <w:autoSpaceDE w:val="0"/>
        <w:autoSpaceDN w:val="0"/>
        <w:adjustRightInd w:val="0"/>
        <w:spacing w:line="360" w:lineRule="auto"/>
        <w:ind w:left="1440"/>
        <w:contextualSpacing/>
        <w:jc w:val="both"/>
        <w:rPr>
          <w:rFonts w:asciiTheme="majorHAnsi" w:hAnsiTheme="majorHAnsi" w:cstheme="majorHAnsi"/>
          <w:bCs/>
          <w:lang w:eastAsia="en-GB"/>
        </w:rPr>
      </w:pPr>
      <w:r w:rsidRPr="009F774A">
        <w:rPr>
          <w:rFonts w:asciiTheme="majorHAnsi" w:hAnsiTheme="majorHAnsi" w:cstheme="majorHAnsi"/>
          <w:bCs/>
          <w:lang w:eastAsia="en-GB"/>
        </w:rPr>
        <w:t xml:space="preserve"> </w:t>
      </w:r>
      <w:r w:rsidR="006F46D0" w:rsidRPr="009F774A">
        <w:rPr>
          <w:rFonts w:asciiTheme="majorHAnsi" w:hAnsiTheme="majorHAnsi" w:cstheme="majorHAnsi"/>
          <w:bCs/>
          <w:lang w:eastAsia="en-GB"/>
        </w:rPr>
        <w:t xml:space="preserve"> </w:t>
      </w:r>
    </w:p>
    <w:p w14:paraId="203CA283" w14:textId="77777777" w:rsidR="00A03641" w:rsidRPr="009F774A" w:rsidRDefault="00A03641" w:rsidP="009F1AD8">
      <w:pPr>
        <w:numPr>
          <w:ilvl w:val="0"/>
          <w:numId w:val="23"/>
        </w:numPr>
        <w:autoSpaceDE w:val="0"/>
        <w:autoSpaceDN w:val="0"/>
        <w:adjustRightInd w:val="0"/>
        <w:spacing w:line="360" w:lineRule="auto"/>
        <w:contextualSpacing/>
        <w:jc w:val="both"/>
        <w:rPr>
          <w:rFonts w:asciiTheme="majorHAnsi" w:hAnsiTheme="majorHAnsi" w:cstheme="majorHAnsi"/>
          <w:bCs/>
          <w:lang w:eastAsia="en-GB"/>
        </w:rPr>
      </w:pPr>
      <w:r w:rsidRPr="009F774A">
        <w:rPr>
          <w:rFonts w:asciiTheme="majorHAnsi" w:hAnsiTheme="majorHAnsi" w:cstheme="majorHAnsi"/>
          <w:bCs/>
          <w:lang w:eastAsia="en-GB"/>
        </w:rPr>
        <w:t>R</w:t>
      </w:r>
      <w:r w:rsidR="004505AA" w:rsidRPr="009F774A">
        <w:rPr>
          <w:rFonts w:asciiTheme="majorHAnsi" w:hAnsiTheme="majorHAnsi" w:cstheme="majorHAnsi"/>
          <w:bCs/>
          <w:lang w:eastAsia="en-GB"/>
        </w:rPr>
        <w:t>egulation 5</w:t>
      </w:r>
      <w:r w:rsidR="008C010F" w:rsidRPr="009F774A">
        <w:rPr>
          <w:rFonts w:asciiTheme="majorHAnsi" w:hAnsiTheme="majorHAnsi" w:cstheme="majorHAnsi"/>
          <w:bCs/>
          <w:lang w:eastAsia="en-GB"/>
        </w:rPr>
        <w:t xml:space="preserve"> </w:t>
      </w:r>
      <w:r w:rsidR="004505AA" w:rsidRPr="009F774A">
        <w:rPr>
          <w:rFonts w:asciiTheme="majorHAnsi" w:hAnsiTheme="majorHAnsi" w:cstheme="majorHAnsi"/>
          <w:bCs/>
          <w:lang w:eastAsia="en-GB"/>
        </w:rPr>
        <w:t>of the</w:t>
      </w:r>
      <w:r w:rsidR="008C010F" w:rsidRPr="009F774A">
        <w:rPr>
          <w:rFonts w:asciiTheme="majorHAnsi" w:hAnsiTheme="majorHAnsi" w:cstheme="majorHAnsi"/>
          <w:bCs/>
          <w:lang w:eastAsia="en-GB"/>
        </w:rPr>
        <w:t xml:space="preserve"> UC, PIP, </w:t>
      </w:r>
      <w:proofErr w:type="spellStart"/>
      <w:r w:rsidR="008C010F" w:rsidRPr="009F774A">
        <w:rPr>
          <w:rFonts w:asciiTheme="majorHAnsi" w:hAnsiTheme="majorHAnsi" w:cstheme="majorHAnsi"/>
          <w:bCs/>
          <w:lang w:eastAsia="en-GB"/>
        </w:rPr>
        <w:t>JSA</w:t>
      </w:r>
      <w:proofErr w:type="spellEnd"/>
      <w:r w:rsidR="008C010F" w:rsidRPr="009F774A">
        <w:rPr>
          <w:rFonts w:asciiTheme="majorHAnsi" w:hAnsiTheme="majorHAnsi" w:cstheme="majorHAnsi"/>
          <w:bCs/>
          <w:lang w:eastAsia="en-GB"/>
        </w:rPr>
        <w:t xml:space="preserve"> and ESA (Decisions and Appeals) Regulations 2013/381</w:t>
      </w:r>
      <w:r w:rsidR="007D7CE1" w:rsidRPr="009F774A">
        <w:rPr>
          <w:rFonts w:asciiTheme="majorHAnsi" w:hAnsiTheme="majorHAnsi" w:cstheme="majorHAnsi"/>
          <w:bCs/>
          <w:lang w:eastAsia="en-GB"/>
        </w:rPr>
        <w:t xml:space="preserve"> (the “</w:t>
      </w:r>
      <w:proofErr w:type="spellStart"/>
      <w:r w:rsidR="007D7CE1" w:rsidRPr="009F774A">
        <w:rPr>
          <w:rFonts w:asciiTheme="majorHAnsi" w:hAnsiTheme="majorHAnsi" w:cstheme="majorHAnsi"/>
          <w:b/>
          <w:lang w:eastAsia="en-GB"/>
        </w:rPr>
        <w:t>D&amp;A</w:t>
      </w:r>
      <w:proofErr w:type="spellEnd"/>
      <w:r w:rsidR="007D7CE1" w:rsidRPr="009F774A">
        <w:rPr>
          <w:rFonts w:asciiTheme="majorHAnsi" w:hAnsiTheme="majorHAnsi" w:cstheme="majorHAnsi"/>
          <w:b/>
          <w:lang w:eastAsia="en-GB"/>
        </w:rPr>
        <w:t xml:space="preserve"> Regs</w:t>
      </w:r>
      <w:r w:rsidR="007D7CE1" w:rsidRPr="009F774A">
        <w:rPr>
          <w:rFonts w:asciiTheme="majorHAnsi" w:hAnsiTheme="majorHAnsi" w:cstheme="majorHAnsi"/>
          <w:bCs/>
          <w:lang w:eastAsia="en-GB"/>
        </w:rPr>
        <w:t xml:space="preserve">”) </w:t>
      </w:r>
      <w:r w:rsidRPr="009F774A">
        <w:rPr>
          <w:rFonts w:asciiTheme="majorHAnsi" w:hAnsiTheme="majorHAnsi" w:cstheme="majorHAnsi"/>
          <w:bCs/>
          <w:lang w:eastAsia="en-GB"/>
        </w:rPr>
        <w:t>provides that</w:t>
      </w:r>
      <w:r w:rsidR="00F74433" w:rsidRPr="009F774A">
        <w:rPr>
          <w:rFonts w:asciiTheme="majorHAnsi" w:hAnsiTheme="majorHAnsi" w:cstheme="majorHAnsi"/>
          <w:bCs/>
          <w:lang w:eastAsia="en-GB"/>
        </w:rPr>
        <w:t xml:space="preserve"> UC</w:t>
      </w:r>
      <w:r w:rsidRPr="009F774A">
        <w:rPr>
          <w:rFonts w:asciiTheme="majorHAnsi" w:hAnsiTheme="majorHAnsi" w:cstheme="majorHAnsi"/>
          <w:bCs/>
          <w:lang w:eastAsia="en-GB"/>
        </w:rPr>
        <w:t xml:space="preserve"> decisions under section 8 or 10 </w:t>
      </w:r>
      <w:proofErr w:type="spellStart"/>
      <w:r w:rsidRPr="009F774A">
        <w:rPr>
          <w:rFonts w:asciiTheme="majorHAnsi" w:hAnsiTheme="majorHAnsi" w:cstheme="majorHAnsi"/>
          <w:bCs/>
          <w:lang w:eastAsia="en-GB"/>
        </w:rPr>
        <w:t>SSA</w:t>
      </w:r>
      <w:proofErr w:type="spellEnd"/>
      <w:r w:rsidRPr="009F774A">
        <w:rPr>
          <w:rFonts w:asciiTheme="majorHAnsi" w:hAnsiTheme="majorHAnsi" w:cstheme="majorHAnsi"/>
          <w:bCs/>
          <w:lang w:eastAsia="en-GB"/>
        </w:rPr>
        <w:t xml:space="preserve"> 1998 may be revised</w:t>
      </w:r>
      <w:r w:rsidR="00FB7017" w:rsidRPr="009F774A">
        <w:rPr>
          <w:rFonts w:asciiTheme="majorHAnsi" w:hAnsiTheme="majorHAnsi" w:cstheme="majorHAnsi"/>
          <w:bCs/>
          <w:lang w:eastAsia="en-GB"/>
        </w:rPr>
        <w:t xml:space="preserve"> on any grounds</w:t>
      </w:r>
      <w:r w:rsidRPr="009F774A">
        <w:rPr>
          <w:rFonts w:asciiTheme="majorHAnsi" w:hAnsiTheme="majorHAnsi" w:cstheme="majorHAnsi"/>
          <w:bCs/>
          <w:lang w:eastAsia="en-GB"/>
        </w:rPr>
        <w:t xml:space="preserve"> by D if:</w:t>
      </w:r>
    </w:p>
    <w:p w14:paraId="51333390" w14:textId="77777777" w:rsidR="006B15C5" w:rsidRPr="009F774A" w:rsidRDefault="006B15C5" w:rsidP="009F1AD8">
      <w:pPr>
        <w:autoSpaceDE w:val="0"/>
        <w:autoSpaceDN w:val="0"/>
        <w:adjustRightInd w:val="0"/>
        <w:spacing w:line="360" w:lineRule="auto"/>
        <w:ind w:left="567"/>
        <w:contextualSpacing/>
        <w:jc w:val="both"/>
        <w:rPr>
          <w:rFonts w:asciiTheme="majorHAnsi" w:hAnsiTheme="majorHAnsi" w:cstheme="majorHAnsi"/>
          <w:bCs/>
          <w:lang w:eastAsia="en-GB"/>
        </w:rPr>
      </w:pPr>
    </w:p>
    <w:p w14:paraId="344DE917" w14:textId="77777777" w:rsidR="005A034F" w:rsidRPr="009F774A" w:rsidRDefault="00A03641" w:rsidP="009F1AD8">
      <w:pPr>
        <w:autoSpaceDE w:val="0"/>
        <w:autoSpaceDN w:val="0"/>
        <w:adjustRightInd w:val="0"/>
        <w:spacing w:line="360" w:lineRule="auto"/>
        <w:ind w:left="1440"/>
        <w:contextualSpacing/>
        <w:jc w:val="both"/>
        <w:rPr>
          <w:rFonts w:asciiTheme="majorHAnsi" w:hAnsiTheme="majorHAnsi" w:cstheme="majorHAnsi"/>
          <w:bCs/>
          <w:lang w:eastAsia="en-GB"/>
        </w:rPr>
      </w:pPr>
      <w:r w:rsidRPr="009F774A">
        <w:rPr>
          <w:rFonts w:asciiTheme="majorHAnsi" w:hAnsiTheme="majorHAnsi" w:cstheme="majorHAnsi"/>
          <w:bCs/>
          <w:lang w:eastAsia="en-GB"/>
        </w:rPr>
        <w:t>“</w:t>
      </w:r>
      <w:r w:rsidR="007F669B" w:rsidRPr="009F774A">
        <w:rPr>
          <w:rFonts w:asciiTheme="majorHAnsi" w:hAnsiTheme="majorHAnsi" w:cstheme="majorHAnsi"/>
          <w:b/>
          <w:bCs/>
          <w:lang w:eastAsia="en-GB"/>
        </w:rPr>
        <w:t>5</w:t>
      </w:r>
      <w:r w:rsidR="007F669B" w:rsidRPr="009F774A">
        <w:rPr>
          <w:rFonts w:asciiTheme="majorHAnsi" w:hAnsiTheme="majorHAnsi" w:cstheme="majorHAnsi"/>
          <w:bCs/>
          <w:lang w:eastAsia="en-GB"/>
        </w:rPr>
        <w:t>.-</w:t>
      </w:r>
      <w:r w:rsidR="005A034F" w:rsidRPr="009F774A">
        <w:rPr>
          <w:rFonts w:asciiTheme="majorHAnsi" w:hAnsiTheme="majorHAnsi" w:cstheme="majorHAnsi"/>
          <w:bCs/>
          <w:lang w:eastAsia="en-GB"/>
        </w:rPr>
        <w:t>(1)</w:t>
      </w:r>
      <w:r w:rsidR="007F669B" w:rsidRPr="009F774A">
        <w:rPr>
          <w:rFonts w:asciiTheme="majorHAnsi" w:hAnsiTheme="majorHAnsi" w:cstheme="majorHAnsi"/>
          <w:bCs/>
          <w:lang w:eastAsia="en-GB"/>
        </w:rPr>
        <w:t xml:space="preserve"> </w:t>
      </w:r>
      <w:r w:rsidR="007F669B" w:rsidRPr="009F774A">
        <w:rPr>
          <w:rFonts w:asciiTheme="majorHAnsi" w:hAnsiTheme="majorHAnsi" w:cstheme="majorHAnsi"/>
          <w:bCs/>
          <w:i/>
          <w:iCs/>
          <w:lang w:eastAsia="en-GB"/>
        </w:rPr>
        <w:t xml:space="preserve">(a) the Secretary of State </w:t>
      </w:r>
      <w:r w:rsidRPr="009F774A">
        <w:rPr>
          <w:rFonts w:asciiTheme="majorHAnsi" w:hAnsiTheme="majorHAnsi" w:cstheme="majorHAnsi"/>
          <w:b/>
          <w:i/>
          <w:iCs/>
          <w:lang w:eastAsia="en-GB"/>
        </w:rPr>
        <w:t>commence</w:t>
      </w:r>
      <w:r w:rsidR="005A034F" w:rsidRPr="009F774A">
        <w:rPr>
          <w:rFonts w:asciiTheme="majorHAnsi" w:hAnsiTheme="majorHAnsi" w:cstheme="majorHAnsi"/>
          <w:b/>
          <w:i/>
          <w:iCs/>
          <w:lang w:eastAsia="en-GB"/>
        </w:rPr>
        <w:t>s</w:t>
      </w:r>
      <w:r w:rsidRPr="009F774A">
        <w:rPr>
          <w:rFonts w:asciiTheme="majorHAnsi" w:hAnsiTheme="majorHAnsi" w:cstheme="majorHAnsi"/>
          <w:b/>
          <w:i/>
          <w:iCs/>
          <w:lang w:eastAsia="en-GB"/>
        </w:rPr>
        <w:t xml:space="preserve"> action leading to the revision within </w:t>
      </w:r>
      <w:r w:rsidRPr="009F774A">
        <w:rPr>
          <w:rFonts w:asciiTheme="majorHAnsi" w:hAnsiTheme="majorHAnsi" w:cstheme="majorHAnsi"/>
          <w:b/>
          <w:i/>
          <w:iCs/>
          <w:u w:val="single"/>
          <w:lang w:eastAsia="en-GB"/>
        </w:rPr>
        <w:t>one month</w:t>
      </w:r>
      <w:r w:rsidRPr="009F774A">
        <w:rPr>
          <w:rFonts w:asciiTheme="majorHAnsi" w:hAnsiTheme="majorHAnsi" w:cstheme="majorHAnsi"/>
          <w:b/>
          <w:i/>
          <w:iCs/>
          <w:lang w:eastAsia="en-GB"/>
        </w:rPr>
        <w:t xml:space="preserve"> of the date of </w:t>
      </w:r>
      <w:r w:rsidR="005A034F" w:rsidRPr="009F774A">
        <w:rPr>
          <w:rFonts w:asciiTheme="majorHAnsi" w:hAnsiTheme="majorHAnsi" w:cstheme="majorHAnsi"/>
          <w:b/>
          <w:i/>
          <w:iCs/>
          <w:lang w:eastAsia="en-GB"/>
        </w:rPr>
        <w:t>notification of the original decision</w:t>
      </w:r>
      <w:r w:rsidR="005A034F" w:rsidRPr="009F774A">
        <w:rPr>
          <w:rFonts w:asciiTheme="majorHAnsi" w:hAnsiTheme="majorHAnsi" w:cstheme="majorHAnsi"/>
          <w:bCs/>
          <w:i/>
          <w:iCs/>
          <w:lang w:eastAsia="en-GB"/>
        </w:rPr>
        <w:t xml:space="preserve">; or </w:t>
      </w:r>
    </w:p>
    <w:p w14:paraId="2BF3DFAA" w14:textId="3B35F0D9" w:rsidR="005A034F" w:rsidRPr="009F774A" w:rsidRDefault="00455E2A" w:rsidP="009F1AD8">
      <w:pPr>
        <w:autoSpaceDE w:val="0"/>
        <w:autoSpaceDN w:val="0"/>
        <w:adjustRightInd w:val="0"/>
        <w:spacing w:line="360" w:lineRule="auto"/>
        <w:ind w:left="1985"/>
        <w:contextualSpacing/>
        <w:jc w:val="both"/>
        <w:rPr>
          <w:rFonts w:asciiTheme="majorHAnsi" w:hAnsiTheme="majorHAnsi" w:cstheme="majorHAnsi"/>
          <w:bCs/>
          <w:i/>
          <w:iCs/>
          <w:lang w:eastAsia="en-GB"/>
        </w:rPr>
      </w:pPr>
      <w:r>
        <w:rPr>
          <w:rFonts w:asciiTheme="majorHAnsi" w:hAnsiTheme="majorHAnsi" w:cstheme="majorHAnsi"/>
          <w:bCs/>
          <w:i/>
          <w:iCs/>
          <w:lang w:eastAsia="en-GB"/>
        </w:rPr>
        <w:t xml:space="preserve">(b) </w:t>
      </w:r>
      <w:r w:rsidR="005A034F" w:rsidRPr="009F774A">
        <w:rPr>
          <w:rFonts w:asciiTheme="majorHAnsi" w:hAnsiTheme="majorHAnsi" w:cstheme="majorHAnsi"/>
          <w:bCs/>
          <w:i/>
          <w:iCs/>
          <w:lang w:eastAsia="en-GB"/>
        </w:rPr>
        <w:t xml:space="preserve">an application for a revision is received by </w:t>
      </w:r>
      <w:r w:rsidR="007F669B" w:rsidRPr="009F774A">
        <w:rPr>
          <w:rFonts w:asciiTheme="majorHAnsi" w:hAnsiTheme="majorHAnsi" w:cstheme="majorHAnsi"/>
          <w:bCs/>
          <w:i/>
          <w:iCs/>
          <w:lang w:eastAsia="en-GB"/>
        </w:rPr>
        <w:t>the Secretary of State</w:t>
      </w:r>
      <w:r w:rsidR="005A034F" w:rsidRPr="009F774A">
        <w:rPr>
          <w:rFonts w:asciiTheme="majorHAnsi" w:hAnsiTheme="majorHAnsi" w:cstheme="majorHAnsi"/>
          <w:bCs/>
          <w:i/>
          <w:iCs/>
          <w:lang w:eastAsia="en-GB"/>
        </w:rPr>
        <w:t xml:space="preserve"> at an appropriate office within [</w:t>
      </w:r>
      <w:r w:rsidR="00497FB7" w:rsidRPr="009F774A">
        <w:rPr>
          <w:rFonts w:asciiTheme="majorHAnsi" w:hAnsiTheme="majorHAnsi" w:cstheme="majorHAnsi"/>
          <w:bCs/>
          <w:i/>
          <w:iCs/>
          <w:lang w:eastAsia="en-GB"/>
        </w:rPr>
        <w:t>…</w:t>
      </w:r>
      <w:r w:rsidR="005A034F" w:rsidRPr="009F774A">
        <w:rPr>
          <w:rFonts w:asciiTheme="majorHAnsi" w:hAnsiTheme="majorHAnsi" w:cstheme="majorHAnsi"/>
          <w:bCs/>
          <w:i/>
          <w:iCs/>
          <w:lang w:eastAsia="en-GB"/>
        </w:rPr>
        <w:t>the time prescribed in subsection (</w:t>
      </w:r>
      <w:proofErr w:type="spellStart"/>
      <w:r w:rsidR="005A034F" w:rsidRPr="009F774A">
        <w:rPr>
          <w:rFonts w:asciiTheme="majorHAnsi" w:hAnsiTheme="majorHAnsi" w:cstheme="majorHAnsi"/>
          <w:bCs/>
          <w:i/>
          <w:iCs/>
          <w:lang w:eastAsia="en-GB"/>
        </w:rPr>
        <w:t>i</w:t>
      </w:r>
      <w:proofErr w:type="spellEnd"/>
      <w:r w:rsidR="005A034F" w:rsidRPr="009F774A">
        <w:rPr>
          <w:rFonts w:asciiTheme="majorHAnsi" w:hAnsiTheme="majorHAnsi" w:cstheme="majorHAnsi"/>
          <w:bCs/>
          <w:i/>
          <w:iCs/>
          <w:lang w:eastAsia="en-GB"/>
        </w:rPr>
        <w:t>) – (iv)]</w:t>
      </w:r>
    </w:p>
    <w:p w14:paraId="45D83B19" w14:textId="77777777" w:rsidR="00A03641" w:rsidRPr="009F774A" w:rsidRDefault="00497FB7" w:rsidP="009F1AD8">
      <w:pPr>
        <w:autoSpaceDE w:val="0"/>
        <w:autoSpaceDN w:val="0"/>
        <w:adjustRightInd w:val="0"/>
        <w:spacing w:line="360" w:lineRule="auto"/>
        <w:ind w:left="1440"/>
        <w:contextualSpacing/>
        <w:jc w:val="both"/>
        <w:rPr>
          <w:rFonts w:asciiTheme="majorHAnsi" w:hAnsiTheme="majorHAnsi" w:cstheme="majorHAnsi"/>
          <w:bCs/>
          <w:i/>
          <w:iCs/>
          <w:lang w:eastAsia="en-GB"/>
        </w:rPr>
      </w:pPr>
      <w:r w:rsidRPr="009F774A">
        <w:rPr>
          <w:rFonts w:asciiTheme="majorHAnsi" w:hAnsiTheme="majorHAnsi" w:cstheme="majorHAnsi"/>
          <w:bCs/>
          <w:i/>
          <w:iCs/>
          <w:lang w:eastAsia="en-GB"/>
        </w:rPr>
        <w:t>(2) Paragraph (1) does not apply-</w:t>
      </w:r>
    </w:p>
    <w:p w14:paraId="13600CB8" w14:textId="27FA4938" w:rsidR="00497FB7" w:rsidRPr="009F774A" w:rsidRDefault="00497FB7" w:rsidP="009F1AD8">
      <w:pPr>
        <w:autoSpaceDE w:val="0"/>
        <w:autoSpaceDN w:val="0"/>
        <w:adjustRightInd w:val="0"/>
        <w:spacing w:line="360" w:lineRule="auto"/>
        <w:ind w:left="1985"/>
        <w:contextualSpacing/>
        <w:jc w:val="both"/>
        <w:rPr>
          <w:rFonts w:asciiTheme="majorHAnsi" w:hAnsiTheme="majorHAnsi" w:cstheme="majorHAnsi"/>
          <w:bCs/>
          <w:i/>
          <w:iCs/>
          <w:lang w:eastAsia="en-GB"/>
        </w:rPr>
      </w:pPr>
      <w:r w:rsidRPr="009F774A">
        <w:rPr>
          <w:rFonts w:asciiTheme="majorHAnsi" w:hAnsiTheme="majorHAnsi" w:cstheme="majorHAnsi"/>
          <w:bCs/>
          <w:i/>
          <w:iCs/>
          <w:lang w:eastAsia="en-GB"/>
        </w:rPr>
        <w:t xml:space="preserve">(a) in respect of a relevant change of circumstances </w:t>
      </w:r>
      <w:r w:rsidR="00F74433" w:rsidRPr="009F774A">
        <w:rPr>
          <w:rFonts w:asciiTheme="majorHAnsi" w:hAnsiTheme="majorHAnsi" w:cstheme="majorHAnsi"/>
          <w:bCs/>
          <w:i/>
          <w:iCs/>
          <w:lang w:eastAsia="en-GB"/>
        </w:rPr>
        <w:t>which occurred since the decision had effect…</w:t>
      </w:r>
    </w:p>
    <w:p w14:paraId="66D4B221" w14:textId="7B91EB3C" w:rsidR="00F74433" w:rsidRPr="009F774A" w:rsidRDefault="00F74433" w:rsidP="009F1AD8">
      <w:pPr>
        <w:autoSpaceDE w:val="0"/>
        <w:autoSpaceDN w:val="0"/>
        <w:adjustRightInd w:val="0"/>
        <w:spacing w:line="360" w:lineRule="auto"/>
        <w:ind w:left="1985"/>
        <w:contextualSpacing/>
        <w:jc w:val="both"/>
        <w:rPr>
          <w:rFonts w:asciiTheme="majorHAnsi" w:hAnsiTheme="majorHAnsi" w:cstheme="majorHAnsi"/>
          <w:bCs/>
          <w:lang w:eastAsia="en-GB"/>
        </w:rPr>
      </w:pPr>
      <w:r w:rsidRPr="009F774A">
        <w:rPr>
          <w:rFonts w:asciiTheme="majorHAnsi" w:hAnsiTheme="majorHAnsi" w:cstheme="majorHAnsi"/>
          <w:bCs/>
          <w:i/>
          <w:iCs/>
          <w:lang w:eastAsia="en-GB"/>
        </w:rPr>
        <w:t xml:space="preserve">(b) where </w:t>
      </w:r>
      <w:r w:rsidR="007F669B" w:rsidRPr="009F774A">
        <w:rPr>
          <w:rFonts w:asciiTheme="majorHAnsi" w:hAnsiTheme="majorHAnsi" w:cstheme="majorHAnsi"/>
          <w:bCs/>
          <w:i/>
          <w:iCs/>
          <w:lang w:eastAsia="en-GB"/>
        </w:rPr>
        <w:t xml:space="preserve">the Secretary of State </w:t>
      </w:r>
      <w:r w:rsidRPr="009F774A">
        <w:rPr>
          <w:rFonts w:asciiTheme="majorHAnsi" w:hAnsiTheme="majorHAnsi" w:cstheme="majorHAnsi"/>
          <w:bCs/>
          <w:i/>
          <w:iCs/>
          <w:lang w:eastAsia="en-GB"/>
        </w:rPr>
        <w:t>has evidence or information which indicates</w:t>
      </w:r>
      <w:r w:rsidR="009F1AD8">
        <w:rPr>
          <w:rFonts w:asciiTheme="majorHAnsi" w:hAnsiTheme="majorHAnsi" w:cstheme="majorHAnsi"/>
          <w:bCs/>
          <w:i/>
          <w:iCs/>
          <w:lang w:eastAsia="en-GB"/>
        </w:rPr>
        <w:t xml:space="preserve"> </w:t>
      </w:r>
      <w:r w:rsidRPr="009F774A">
        <w:rPr>
          <w:rFonts w:asciiTheme="majorHAnsi" w:hAnsiTheme="majorHAnsi" w:cstheme="majorHAnsi"/>
          <w:bCs/>
          <w:i/>
          <w:iCs/>
          <w:lang w:eastAsia="en-GB"/>
        </w:rPr>
        <w:t>that a relevant change of circumstances will occur</w:t>
      </w:r>
      <w:r w:rsidRPr="009F774A">
        <w:rPr>
          <w:rFonts w:asciiTheme="majorHAnsi" w:hAnsiTheme="majorHAnsi" w:cstheme="majorHAnsi"/>
          <w:bCs/>
          <w:lang w:eastAsia="en-GB"/>
        </w:rPr>
        <w:t xml:space="preserve">; </w:t>
      </w:r>
    </w:p>
    <w:p w14:paraId="08C27A2D" w14:textId="77777777" w:rsidR="00F103DC" w:rsidRPr="009F774A" w:rsidRDefault="00F74433" w:rsidP="009F1AD8">
      <w:pPr>
        <w:autoSpaceDE w:val="0"/>
        <w:autoSpaceDN w:val="0"/>
        <w:adjustRightInd w:val="0"/>
        <w:spacing w:line="360" w:lineRule="auto"/>
        <w:ind w:left="1440" w:firstLine="545"/>
        <w:contextualSpacing/>
        <w:rPr>
          <w:rFonts w:asciiTheme="majorHAnsi" w:hAnsiTheme="majorHAnsi" w:cstheme="majorHAnsi"/>
          <w:bCs/>
          <w:lang w:eastAsia="en-GB"/>
        </w:rPr>
      </w:pPr>
      <w:r w:rsidRPr="009F774A">
        <w:rPr>
          <w:rFonts w:asciiTheme="majorHAnsi" w:hAnsiTheme="majorHAnsi" w:cstheme="majorHAnsi"/>
          <w:bCs/>
          <w:lang w:eastAsia="en-GB"/>
        </w:rPr>
        <w:t xml:space="preserve">[…]” </w:t>
      </w:r>
    </w:p>
    <w:p w14:paraId="27D5D030" w14:textId="77777777" w:rsidR="004505AA" w:rsidRPr="009F774A" w:rsidRDefault="00F74433" w:rsidP="00F103DC">
      <w:pPr>
        <w:autoSpaceDE w:val="0"/>
        <w:autoSpaceDN w:val="0"/>
        <w:adjustRightInd w:val="0"/>
        <w:spacing w:line="360" w:lineRule="auto"/>
        <w:ind w:left="1440" w:firstLine="720"/>
        <w:contextualSpacing/>
        <w:jc w:val="right"/>
        <w:rPr>
          <w:rFonts w:asciiTheme="majorHAnsi" w:hAnsiTheme="majorHAnsi" w:cstheme="majorHAnsi"/>
          <w:bCs/>
          <w:lang w:eastAsia="en-GB"/>
        </w:rPr>
      </w:pPr>
      <w:r w:rsidRPr="009F774A">
        <w:rPr>
          <w:rFonts w:asciiTheme="majorHAnsi" w:hAnsiTheme="majorHAnsi" w:cstheme="majorHAnsi"/>
          <w:bCs/>
          <w:lang w:eastAsia="en-GB"/>
        </w:rPr>
        <w:t>(</w:t>
      </w:r>
      <w:r w:rsidR="00F103DC" w:rsidRPr="009F774A">
        <w:rPr>
          <w:rFonts w:asciiTheme="majorHAnsi" w:hAnsiTheme="majorHAnsi" w:cstheme="majorHAnsi"/>
          <w:bCs/>
          <w:lang w:eastAsia="en-GB"/>
        </w:rPr>
        <w:t>E</w:t>
      </w:r>
      <w:r w:rsidRPr="009F774A">
        <w:rPr>
          <w:rFonts w:asciiTheme="majorHAnsi" w:hAnsiTheme="majorHAnsi" w:cstheme="majorHAnsi"/>
          <w:bCs/>
          <w:lang w:eastAsia="en-GB"/>
        </w:rPr>
        <w:t xml:space="preserve">mphasis added) </w:t>
      </w:r>
    </w:p>
    <w:p w14:paraId="50A091FC" w14:textId="77777777" w:rsidR="006B15C5" w:rsidRPr="009F774A" w:rsidRDefault="006B15C5" w:rsidP="007F669B">
      <w:pPr>
        <w:autoSpaceDE w:val="0"/>
        <w:autoSpaceDN w:val="0"/>
        <w:adjustRightInd w:val="0"/>
        <w:spacing w:line="360" w:lineRule="auto"/>
        <w:ind w:left="567"/>
        <w:contextualSpacing/>
        <w:jc w:val="both"/>
        <w:rPr>
          <w:rFonts w:asciiTheme="majorHAnsi" w:hAnsiTheme="majorHAnsi" w:cstheme="majorHAnsi"/>
          <w:bCs/>
          <w:i/>
          <w:iCs/>
          <w:lang w:eastAsia="en-GB"/>
        </w:rPr>
      </w:pPr>
    </w:p>
    <w:p w14:paraId="3B0D5480" w14:textId="77777777" w:rsidR="00FF1AC1" w:rsidRPr="009F774A" w:rsidRDefault="00FF1AC1" w:rsidP="009F1AD8">
      <w:pPr>
        <w:numPr>
          <w:ilvl w:val="0"/>
          <w:numId w:val="23"/>
        </w:numPr>
        <w:autoSpaceDE w:val="0"/>
        <w:autoSpaceDN w:val="0"/>
        <w:adjustRightInd w:val="0"/>
        <w:spacing w:line="360" w:lineRule="auto"/>
        <w:contextualSpacing/>
        <w:jc w:val="both"/>
        <w:rPr>
          <w:rFonts w:asciiTheme="majorHAnsi" w:hAnsiTheme="majorHAnsi" w:cstheme="majorHAnsi"/>
          <w:bCs/>
          <w:i/>
          <w:iCs/>
          <w:lang w:eastAsia="en-GB"/>
        </w:rPr>
      </w:pPr>
      <w:r w:rsidRPr="009F774A">
        <w:rPr>
          <w:rFonts w:asciiTheme="majorHAnsi" w:hAnsiTheme="majorHAnsi" w:cstheme="majorHAnsi"/>
          <w:bCs/>
          <w:lang w:eastAsia="en-GB"/>
        </w:rPr>
        <w:lastRenderedPageBreak/>
        <w:t xml:space="preserve">As detailed in regulation 5(2) above, a revision on ‘any grounds’ can only be </w:t>
      </w:r>
      <w:r w:rsidR="00815BB0" w:rsidRPr="009F774A">
        <w:rPr>
          <w:rFonts w:asciiTheme="majorHAnsi" w:hAnsiTheme="majorHAnsi" w:cstheme="majorHAnsi"/>
          <w:bCs/>
          <w:lang w:eastAsia="en-GB"/>
        </w:rPr>
        <w:t>carried out</w:t>
      </w:r>
      <w:r w:rsidRPr="009F774A">
        <w:rPr>
          <w:rFonts w:asciiTheme="majorHAnsi" w:hAnsiTheme="majorHAnsi" w:cstheme="majorHAnsi"/>
          <w:bCs/>
          <w:lang w:eastAsia="en-GB"/>
        </w:rPr>
        <w:t xml:space="preserve"> </w:t>
      </w:r>
      <w:proofErr w:type="gramStart"/>
      <w:r w:rsidRPr="009F774A">
        <w:rPr>
          <w:rFonts w:asciiTheme="majorHAnsi" w:hAnsiTheme="majorHAnsi" w:cstheme="majorHAnsi"/>
          <w:bCs/>
          <w:lang w:eastAsia="en-GB"/>
        </w:rPr>
        <w:t>on the basis of</w:t>
      </w:r>
      <w:proofErr w:type="gramEnd"/>
      <w:r w:rsidRPr="009F774A">
        <w:rPr>
          <w:rFonts w:asciiTheme="majorHAnsi" w:hAnsiTheme="majorHAnsi" w:cstheme="majorHAnsi"/>
          <w:bCs/>
          <w:lang w:eastAsia="en-GB"/>
        </w:rPr>
        <w:t xml:space="preserve"> circumstances at the time the decision took effect. </w:t>
      </w:r>
    </w:p>
    <w:p w14:paraId="096F982E" w14:textId="77777777" w:rsidR="00FB7017" w:rsidRPr="009F774A" w:rsidRDefault="00FB7017" w:rsidP="009F1AD8">
      <w:pPr>
        <w:numPr>
          <w:ilvl w:val="0"/>
          <w:numId w:val="23"/>
        </w:numPr>
        <w:autoSpaceDE w:val="0"/>
        <w:autoSpaceDN w:val="0"/>
        <w:adjustRightInd w:val="0"/>
        <w:spacing w:line="360" w:lineRule="auto"/>
        <w:contextualSpacing/>
        <w:jc w:val="both"/>
        <w:rPr>
          <w:rFonts w:asciiTheme="majorHAnsi" w:hAnsiTheme="majorHAnsi" w:cstheme="majorHAnsi"/>
          <w:bCs/>
          <w:lang w:eastAsia="en-GB"/>
        </w:rPr>
      </w:pPr>
      <w:r w:rsidRPr="009F774A">
        <w:rPr>
          <w:rFonts w:asciiTheme="majorHAnsi" w:hAnsiTheme="majorHAnsi" w:cstheme="majorHAnsi"/>
          <w:bCs/>
          <w:lang w:eastAsia="en-GB"/>
        </w:rPr>
        <w:t xml:space="preserve">Regulations 8 – 19 </w:t>
      </w:r>
      <w:proofErr w:type="spellStart"/>
      <w:r w:rsidRPr="009F774A">
        <w:rPr>
          <w:rFonts w:asciiTheme="majorHAnsi" w:hAnsiTheme="majorHAnsi" w:cstheme="majorHAnsi"/>
          <w:bCs/>
          <w:lang w:eastAsia="en-GB"/>
        </w:rPr>
        <w:t>D&amp;A</w:t>
      </w:r>
      <w:proofErr w:type="spellEnd"/>
      <w:r w:rsidRPr="009F774A">
        <w:rPr>
          <w:rFonts w:asciiTheme="majorHAnsi" w:hAnsiTheme="majorHAnsi" w:cstheme="majorHAnsi"/>
          <w:bCs/>
          <w:lang w:eastAsia="en-GB"/>
        </w:rPr>
        <w:t xml:space="preserve"> Regs set out s</w:t>
      </w:r>
      <w:r w:rsidR="002627D4" w:rsidRPr="009F774A">
        <w:rPr>
          <w:rFonts w:asciiTheme="majorHAnsi" w:hAnsiTheme="majorHAnsi" w:cstheme="majorHAnsi"/>
          <w:bCs/>
          <w:lang w:eastAsia="en-GB"/>
        </w:rPr>
        <w:t xml:space="preserve">pecific grounds </w:t>
      </w:r>
      <w:r w:rsidRPr="009F774A">
        <w:rPr>
          <w:rFonts w:asciiTheme="majorHAnsi" w:hAnsiTheme="majorHAnsi" w:cstheme="majorHAnsi"/>
          <w:bCs/>
          <w:lang w:eastAsia="en-GB"/>
        </w:rPr>
        <w:t xml:space="preserve">on which a decision can be revised </w:t>
      </w:r>
      <w:r w:rsidRPr="009F774A">
        <w:rPr>
          <w:rFonts w:asciiTheme="majorHAnsi" w:hAnsiTheme="majorHAnsi" w:cstheme="majorHAnsi"/>
          <w:bCs/>
          <w:u w:val="single"/>
          <w:lang w:eastAsia="en-GB"/>
        </w:rPr>
        <w:t>at</w:t>
      </w:r>
      <w:r w:rsidR="00570EE0" w:rsidRPr="009F774A">
        <w:rPr>
          <w:rFonts w:asciiTheme="majorHAnsi" w:hAnsiTheme="majorHAnsi" w:cstheme="majorHAnsi"/>
          <w:bCs/>
          <w:u w:val="single"/>
          <w:lang w:eastAsia="en-GB"/>
        </w:rPr>
        <w:t xml:space="preserve"> </w:t>
      </w:r>
      <w:r w:rsidRPr="009F774A">
        <w:rPr>
          <w:rFonts w:asciiTheme="majorHAnsi" w:hAnsiTheme="majorHAnsi" w:cstheme="majorHAnsi"/>
          <w:bCs/>
          <w:u w:val="single"/>
          <w:lang w:eastAsia="en-GB"/>
        </w:rPr>
        <w:t>any time</w:t>
      </w:r>
      <w:r w:rsidRPr="009F774A">
        <w:rPr>
          <w:rFonts w:asciiTheme="majorHAnsi" w:hAnsiTheme="majorHAnsi" w:cstheme="majorHAnsi"/>
          <w:bCs/>
          <w:lang w:eastAsia="en-GB"/>
        </w:rPr>
        <w:t xml:space="preserve"> by D</w:t>
      </w:r>
      <w:r w:rsidR="00234743" w:rsidRPr="009F774A">
        <w:rPr>
          <w:rFonts w:asciiTheme="majorHAnsi" w:hAnsiTheme="majorHAnsi" w:cstheme="majorHAnsi"/>
          <w:bCs/>
          <w:lang w:eastAsia="en-GB"/>
        </w:rPr>
        <w:t xml:space="preserve"> including</w:t>
      </w:r>
      <w:r w:rsidRPr="009F774A">
        <w:rPr>
          <w:rFonts w:asciiTheme="majorHAnsi" w:hAnsiTheme="majorHAnsi" w:cstheme="majorHAnsi"/>
          <w:bCs/>
          <w:lang w:eastAsia="en-GB"/>
        </w:rPr>
        <w:t>:</w:t>
      </w:r>
    </w:p>
    <w:p w14:paraId="192DE2D9" w14:textId="77777777" w:rsidR="004931B5" w:rsidRPr="009F774A" w:rsidRDefault="004931B5" w:rsidP="007F669B">
      <w:pPr>
        <w:autoSpaceDE w:val="0"/>
        <w:autoSpaceDN w:val="0"/>
        <w:adjustRightInd w:val="0"/>
        <w:spacing w:line="360" w:lineRule="auto"/>
        <w:ind w:left="1440"/>
        <w:contextualSpacing/>
        <w:jc w:val="both"/>
        <w:rPr>
          <w:rFonts w:asciiTheme="majorHAnsi" w:hAnsiTheme="majorHAnsi" w:cstheme="majorHAnsi"/>
          <w:bCs/>
          <w:lang w:eastAsia="en-GB"/>
        </w:rPr>
      </w:pPr>
    </w:p>
    <w:p w14:paraId="106452E9" w14:textId="77777777" w:rsidR="00FB7017" w:rsidRPr="009F774A" w:rsidRDefault="00FB7017" w:rsidP="007F669B">
      <w:pPr>
        <w:autoSpaceDE w:val="0"/>
        <w:autoSpaceDN w:val="0"/>
        <w:adjustRightInd w:val="0"/>
        <w:spacing w:line="360" w:lineRule="auto"/>
        <w:ind w:left="1440"/>
        <w:contextualSpacing/>
        <w:jc w:val="both"/>
        <w:rPr>
          <w:rFonts w:asciiTheme="majorHAnsi" w:hAnsiTheme="majorHAnsi" w:cstheme="majorHAnsi"/>
          <w:bCs/>
          <w:lang w:eastAsia="en-GB"/>
        </w:rPr>
      </w:pPr>
      <w:r w:rsidRPr="009F774A">
        <w:rPr>
          <w:rFonts w:asciiTheme="majorHAnsi" w:hAnsiTheme="majorHAnsi" w:cstheme="majorHAnsi"/>
          <w:bCs/>
          <w:lang w:eastAsia="en-GB"/>
        </w:rPr>
        <w:t>“</w:t>
      </w:r>
      <w:r w:rsidRPr="009F774A">
        <w:rPr>
          <w:rFonts w:asciiTheme="majorHAnsi" w:hAnsiTheme="majorHAnsi" w:cstheme="majorHAnsi"/>
          <w:b/>
          <w:i/>
          <w:iCs/>
          <w:lang w:eastAsia="en-GB"/>
        </w:rPr>
        <w:t>Official error, mistake etc.</w:t>
      </w:r>
      <w:r w:rsidRPr="009F774A">
        <w:rPr>
          <w:rFonts w:asciiTheme="majorHAnsi" w:hAnsiTheme="majorHAnsi" w:cstheme="majorHAnsi"/>
          <w:bCs/>
          <w:lang w:eastAsia="en-GB"/>
        </w:rPr>
        <w:t xml:space="preserve"> </w:t>
      </w:r>
    </w:p>
    <w:p w14:paraId="73CD7155" w14:textId="77777777" w:rsidR="00FB7017" w:rsidRPr="009F774A" w:rsidRDefault="00FB7017" w:rsidP="007F669B">
      <w:pPr>
        <w:autoSpaceDE w:val="0"/>
        <w:autoSpaceDN w:val="0"/>
        <w:adjustRightInd w:val="0"/>
        <w:spacing w:line="360" w:lineRule="auto"/>
        <w:ind w:left="1440"/>
        <w:contextualSpacing/>
        <w:jc w:val="both"/>
        <w:rPr>
          <w:rFonts w:asciiTheme="majorHAnsi" w:hAnsiTheme="majorHAnsi" w:cstheme="majorHAnsi"/>
          <w:bCs/>
          <w:i/>
          <w:iCs/>
          <w:lang w:eastAsia="en-GB"/>
        </w:rPr>
      </w:pPr>
      <w:r w:rsidRPr="009F774A">
        <w:rPr>
          <w:rFonts w:asciiTheme="majorHAnsi" w:hAnsiTheme="majorHAnsi" w:cstheme="majorHAnsi"/>
          <w:bCs/>
          <w:i/>
          <w:iCs/>
          <w:lang w:eastAsia="en-GB"/>
        </w:rPr>
        <w:t xml:space="preserve">9. </w:t>
      </w:r>
      <w:r w:rsidR="00234743" w:rsidRPr="009F774A">
        <w:rPr>
          <w:rFonts w:asciiTheme="majorHAnsi" w:hAnsiTheme="majorHAnsi" w:cstheme="majorHAnsi"/>
          <w:bCs/>
          <w:i/>
          <w:iCs/>
          <w:lang w:eastAsia="en-GB"/>
        </w:rPr>
        <w:t xml:space="preserve">A decision may be revised where the decision- </w:t>
      </w:r>
    </w:p>
    <w:p w14:paraId="2B81CF07" w14:textId="77777777" w:rsidR="00234743" w:rsidRPr="009F774A" w:rsidRDefault="00234743" w:rsidP="007F669B">
      <w:pPr>
        <w:autoSpaceDE w:val="0"/>
        <w:autoSpaceDN w:val="0"/>
        <w:adjustRightInd w:val="0"/>
        <w:spacing w:line="360" w:lineRule="auto"/>
        <w:ind w:left="2160"/>
        <w:contextualSpacing/>
        <w:jc w:val="both"/>
        <w:rPr>
          <w:rFonts w:asciiTheme="majorHAnsi" w:hAnsiTheme="majorHAnsi" w:cstheme="majorHAnsi"/>
          <w:bCs/>
          <w:i/>
          <w:iCs/>
          <w:lang w:eastAsia="en-GB"/>
        </w:rPr>
      </w:pPr>
      <w:r w:rsidRPr="009F774A">
        <w:rPr>
          <w:rFonts w:asciiTheme="majorHAnsi" w:hAnsiTheme="majorHAnsi" w:cstheme="majorHAnsi"/>
          <w:bCs/>
          <w:i/>
          <w:iCs/>
          <w:lang w:eastAsia="en-GB"/>
        </w:rPr>
        <w:t xml:space="preserve">(a) arose from official error; or </w:t>
      </w:r>
    </w:p>
    <w:p w14:paraId="2DF010D7" w14:textId="77777777" w:rsidR="007D124F" w:rsidRPr="009F774A" w:rsidRDefault="00234743" w:rsidP="007F669B">
      <w:pPr>
        <w:autoSpaceDE w:val="0"/>
        <w:autoSpaceDN w:val="0"/>
        <w:adjustRightInd w:val="0"/>
        <w:spacing w:line="360" w:lineRule="auto"/>
        <w:ind w:left="2160"/>
        <w:contextualSpacing/>
        <w:jc w:val="both"/>
        <w:rPr>
          <w:rFonts w:asciiTheme="majorHAnsi" w:hAnsiTheme="majorHAnsi" w:cstheme="majorHAnsi"/>
          <w:bCs/>
          <w:i/>
          <w:iCs/>
          <w:lang w:eastAsia="en-GB"/>
        </w:rPr>
      </w:pPr>
      <w:r w:rsidRPr="009F774A">
        <w:rPr>
          <w:rFonts w:asciiTheme="majorHAnsi" w:hAnsiTheme="majorHAnsi" w:cstheme="majorHAnsi"/>
          <w:bCs/>
          <w:i/>
          <w:iCs/>
          <w:lang w:eastAsia="en-GB"/>
        </w:rPr>
        <w:t>(b) was made in ignor</w:t>
      </w:r>
      <w:r w:rsidR="00621771" w:rsidRPr="009F774A">
        <w:rPr>
          <w:rFonts w:asciiTheme="majorHAnsi" w:hAnsiTheme="majorHAnsi" w:cstheme="majorHAnsi"/>
          <w:bCs/>
          <w:i/>
          <w:iCs/>
          <w:lang w:eastAsia="en-GB"/>
        </w:rPr>
        <w:t>ance</w:t>
      </w:r>
      <w:r w:rsidRPr="009F774A">
        <w:rPr>
          <w:rFonts w:asciiTheme="majorHAnsi" w:hAnsiTheme="majorHAnsi" w:cstheme="majorHAnsi"/>
          <w:bCs/>
          <w:i/>
          <w:iCs/>
          <w:lang w:eastAsia="en-GB"/>
        </w:rPr>
        <w:t xml:space="preserve"> of, or was based on a mistake as to, some material fact and as a result is more advantageous to a claim</w:t>
      </w:r>
      <w:r w:rsidR="00815BB0" w:rsidRPr="009F774A">
        <w:rPr>
          <w:rFonts w:asciiTheme="majorHAnsi" w:hAnsiTheme="majorHAnsi" w:cstheme="majorHAnsi"/>
          <w:bCs/>
          <w:i/>
          <w:iCs/>
          <w:lang w:eastAsia="en-GB"/>
        </w:rPr>
        <w:t>ant</w:t>
      </w:r>
      <w:r w:rsidRPr="009F774A">
        <w:rPr>
          <w:rFonts w:asciiTheme="majorHAnsi" w:hAnsiTheme="majorHAnsi" w:cstheme="majorHAnsi"/>
          <w:bCs/>
          <w:i/>
          <w:iCs/>
          <w:lang w:eastAsia="en-GB"/>
        </w:rPr>
        <w:t xml:space="preserve"> than it </w:t>
      </w:r>
      <w:r w:rsidR="00815BB0" w:rsidRPr="009F774A">
        <w:rPr>
          <w:rFonts w:asciiTheme="majorHAnsi" w:hAnsiTheme="majorHAnsi" w:cstheme="majorHAnsi"/>
          <w:bCs/>
          <w:i/>
          <w:iCs/>
          <w:lang w:eastAsia="en-GB"/>
        </w:rPr>
        <w:t>would otherwise</w:t>
      </w:r>
      <w:r w:rsidRPr="009F774A">
        <w:rPr>
          <w:rFonts w:asciiTheme="majorHAnsi" w:hAnsiTheme="majorHAnsi" w:cstheme="majorHAnsi"/>
          <w:bCs/>
          <w:i/>
          <w:iCs/>
          <w:lang w:eastAsia="en-GB"/>
        </w:rPr>
        <w:t xml:space="preserve"> have been.” </w:t>
      </w:r>
    </w:p>
    <w:p w14:paraId="6DC2E504" w14:textId="77777777" w:rsidR="006B15C5" w:rsidRPr="009F774A" w:rsidRDefault="006B15C5" w:rsidP="007F669B">
      <w:pPr>
        <w:autoSpaceDE w:val="0"/>
        <w:autoSpaceDN w:val="0"/>
        <w:adjustRightInd w:val="0"/>
        <w:spacing w:line="360" w:lineRule="auto"/>
        <w:ind w:left="1287" w:hanging="567"/>
        <w:contextualSpacing/>
        <w:jc w:val="both"/>
        <w:rPr>
          <w:rFonts w:asciiTheme="majorHAnsi" w:hAnsiTheme="majorHAnsi" w:cstheme="majorHAnsi"/>
          <w:bCs/>
          <w:u w:val="single"/>
          <w:lang w:eastAsia="en-GB"/>
        </w:rPr>
      </w:pPr>
    </w:p>
    <w:p w14:paraId="68D8AD48" w14:textId="77777777" w:rsidR="004505AA" w:rsidRPr="009F774A" w:rsidRDefault="000528BD" w:rsidP="007F669B">
      <w:pPr>
        <w:autoSpaceDE w:val="0"/>
        <w:autoSpaceDN w:val="0"/>
        <w:adjustRightInd w:val="0"/>
        <w:spacing w:line="360" w:lineRule="auto"/>
        <w:ind w:left="567" w:hanging="567"/>
        <w:contextualSpacing/>
        <w:jc w:val="both"/>
        <w:rPr>
          <w:rFonts w:asciiTheme="majorHAnsi" w:hAnsiTheme="majorHAnsi" w:cstheme="majorHAnsi"/>
          <w:bCs/>
          <w:u w:val="single"/>
          <w:lang w:eastAsia="en-GB"/>
        </w:rPr>
      </w:pPr>
      <w:r w:rsidRPr="009F774A">
        <w:rPr>
          <w:rFonts w:asciiTheme="majorHAnsi" w:hAnsiTheme="majorHAnsi" w:cstheme="majorHAnsi"/>
          <w:bCs/>
          <w:u w:val="single"/>
          <w:lang w:eastAsia="en-GB"/>
        </w:rPr>
        <w:t>D’s p</w:t>
      </w:r>
      <w:r w:rsidR="008C010F" w:rsidRPr="009F774A">
        <w:rPr>
          <w:rFonts w:asciiTheme="majorHAnsi" w:hAnsiTheme="majorHAnsi" w:cstheme="majorHAnsi"/>
          <w:bCs/>
          <w:u w:val="single"/>
          <w:lang w:eastAsia="en-GB"/>
        </w:rPr>
        <w:t xml:space="preserve">ower to request information </w:t>
      </w:r>
    </w:p>
    <w:p w14:paraId="5B7C9379" w14:textId="77777777" w:rsidR="00F103DC" w:rsidRPr="009F774A" w:rsidRDefault="00F103DC" w:rsidP="007F669B">
      <w:pPr>
        <w:autoSpaceDE w:val="0"/>
        <w:autoSpaceDN w:val="0"/>
        <w:adjustRightInd w:val="0"/>
        <w:spacing w:line="360" w:lineRule="auto"/>
        <w:ind w:left="567" w:hanging="567"/>
        <w:contextualSpacing/>
        <w:jc w:val="both"/>
        <w:rPr>
          <w:rFonts w:asciiTheme="majorHAnsi" w:hAnsiTheme="majorHAnsi" w:cstheme="majorHAnsi"/>
          <w:bCs/>
          <w:u w:val="single"/>
          <w:lang w:eastAsia="en-GB"/>
        </w:rPr>
      </w:pPr>
    </w:p>
    <w:p w14:paraId="55326D83" w14:textId="77777777" w:rsidR="008C010F" w:rsidRPr="009F774A" w:rsidRDefault="008C010F" w:rsidP="009F1AD8">
      <w:pPr>
        <w:numPr>
          <w:ilvl w:val="0"/>
          <w:numId w:val="23"/>
        </w:numPr>
        <w:autoSpaceDE w:val="0"/>
        <w:autoSpaceDN w:val="0"/>
        <w:adjustRightInd w:val="0"/>
        <w:spacing w:line="360" w:lineRule="auto"/>
        <w:contextualSpacing/>
        <w:jc w:val="both"/>
        <w:rPr>
          <w:rFonts w:asciiTheme="majorHAnsi" w:hAnsiTheme="majorHAnsi" w:cstheme="majorHAnsi"/>
          <w:bCs/>
          <w:lang w:eastAsia="en-GB"/>
        </w:rPr>
      </w:pPr>
      <w:r w:rsidRPr="009F774A">
        <w:rPr>
          <w:rFonts w:asciiTheme="majorHAnsi" w:hAnsiTheme="majorHAnsi" w:cstheme="majorHAnsi"/>
          <w:bCs/>
          <w:lang w:eastAsia="en-GB"/>
        </w:rPr>
        <w:t>Regulation 3</w:t>
      </w:r>
      <w:r w:rsidR="000528BD" w:rsidRPr="009F774A">
        <w:rPr>
          <w:rFonts w:asciiTheme="majorHAnsi" w:hAnsiTheme="majorHAnsi" w:cstheme="majorHAnsi"/>
          <w:bCs/>
          <w:lang w:eastAsia="en-GB"/>
        </w:rPr>
        <w:t>8</w:t>
      </w:r>
      <w:r w:rsidRPr="009F774A">
        <w:rPr>
          <w:rFonts w:asciiTheme="majorHAnsi" w:hAnsiTheme="majorHAnsi" w:cstheme="majorHAnsi"/>
          <w:bCs/>
          <w:lang w:eastAsia="en-GB"/>
        </w:rPr>
        <w:t xml:space="preserve">(2) of the UC, PIP, </w:t>
      </w:r>
      <w:proofErr w:type="spellStart"/>
      <w:r w:rsidRPr="009F774A">
        <w:rPr>
          <w:rFonts w:asciiTheme="majorHAnsi" w:hAnsiTheme="majorHAnsi" w:cstheme="majorHAnsi"/>
          <w:bCs/>
          <w:lang w:eastAsia="en-GB"/>
        </w:rPr>
        <w:t>JSA</w:t>
      </w:r>
      <w:proofErr w:type="spellEnd"/>
      <w:r w:rsidRPr="009F774A">
        <w:rPr>
          <w:rFonts w:asciiTheme="majorHAnsi" w:hAnsiTheme="majorHAnsi" w:cstheme="majorHAnsi"/>
          <w:bCs/>
          <w:lang w:eastAsia="en-GB"/>
        </w:rPr>
        <w:t xml:space="preserve"> and ESA (Claims and Payments) Regulations 2013/380 (</w:t>
      </w:r>
      <w:r w:rsidR="007D7CE1" w:rsidRPr="009F774A">
        <w:rPr>
          <w:rFonts w:asciiTheme="majorHAnsi" w:hAnsiTheme="majorHAnsi" w:cstheme="majorHAnsi"/>
          <w:bCs/>
          <w:lang w:eastAsia="en-GB"/>
        </w:rPr>
        <w:t>“</w:t>
      </w:r>
      <w:proofErr w:type="spellStart"/>
      <w:r w:rsidRPr="009F774A">
        <w:rPr>
          <w:rFonts w:asciiTheme="majorHAnsi" w:hAnsiTheme="majorHAnsi" w:cstheme="majorHAnsi"/>
          <w:b/>
          <w:lang w:eastAsia="en-GB"/>
        </w:rPr>
        <w:t>C&amp;P</w:t>
      </w:r>
      <w:proofErr w:type="spellEnd"/>
      <w:r w:rsidRPr="009F774A">
        <w:rPr>
          <w:rFonts w:asciiTheme="majorHAnsi" w:hAnsiTheme="majorHAnsi" w:cstheme="majorHAnsi"/>
          <w:b/>
          <w:lang w:eastAsia="en-GB"/>
        </w:rPr>
        <w:t xml:space="preserve"> Regs</w:t>
      </w:r>
      <w:r w:rsidRPr="009F774A">
        <w:rPr>
          <w:rFonts w:asciiTheme="majorHAnsi" w:hAnsiTheme="majorHAnsi" w:cstheme="majorHAnsi"/>
          <w:bCs/>
          <w:lang w:eastAsia="en-GB"/>
        </w:rPr>
        <w:t>”)</w:t>
      </w:r>
      <w:r w:rsidR="000528BD" w:rsidRPr="009F774A">
        <w:rPr>
          <w:rFonts w:asciiTheme="majorHAnsi" w:hAnsiTheme="majorHAnsi" w:cstheme="majorHAnsi"/>
          <w:bCs/>
          <w:lang w:eastAsia="en-GB"/>
        </w:rPr>
        <w:t xml:space="preserve"> </w:t>
      </w:r>
      <w:r w:rsidR="004B7D13" w:rsidRPr="009F774A">
        <w:rPr>
          <w:rFonts w:asciiTheme="majorHAnsi" w:hAnsiTheme="majorHAnsi" w:cstheme="majorHAnsi"/>
          <w:bCs/>
          <w:lang w:eastAsia="en-GB"/>
        </w:rPr>
        <w:t xml:space="preserve">set out </w:t>
      </w:r>
      <w:r w:rsidR="000528BD" w:rsidRPr="009F774A">
        <w:rPr>
          <w:rFonts w:asciiTheme="majorHAnsi" w:hAnsiTheme="majorHAnsi" w:cstheme="majorHAnsi"/>
          <w:bCs/>
          <w:lang w:eastAsia="en-GB"/>
        </w:rPr>
        <w:t>D</w:t>
      </w:r>
      <w:r w:rsidR="004B7D13" w:rsidRPr="009F774A">
        <w:rPr>
          <w:rFonts w:asciiTheme="majorHAnsi" w:hAnsiTheme="majorHAnsi" w:cstheme="majorHAnsi"/>
          <w:bCs/>
          <w:lang w:eastAsia="en-GB"/>
        </w:rPr>
        <w:t>’s</w:t>
      </w:r>
      <w:r w:rsidR="000528BD" w:rsidRPr="009F774A">
        <w:rPr>
          <w:rFonts w:asciiTheme="majorHAnsi" w:hAnsiTheme="majorHAnsi" w:cstheme="majorHAnsi"/>
          <w:bCs/>
          <w:lang w:eastAsia="en-GB"/>
        </w:rPr>
        <w:t xml:space="preserve"> power to request information or evidence required for determining whether a decision on the award of benefit should be revised under </w:t>
      </w:r>
      <w:proofErr w:type="spellStart"/>
      <w:r w:rsidR="000528BD" w:rsidRPr="009F774A">
        <w:rPr>
          <w:rFonts w:asciiTheme="majorHAnsi" w:hAnsiTheme="majorHAnsi" w:cstheme="majorHAnsi"/>
          <w:bCs/>
          <w:lang w:eastAsia="en-GB"/>
        </w:rPr>
        <w:t>s.9</w:t>
      </w:r>
      <w:proofErr w:type="spellEnd"/>
      <w:r w:rsidR="000528BD" w:rsidRPr="009F774A">
        <w:rPr>
          <w:rFonts w:asciiTheme="majorHAnsi" w:hAnsiTheme="majorHAnsi" w:cstheme="majorHAnsi"/>
          <w:bCs/>
          <w:lang w:eastAsia="en-GB"/>
        </w:rPr>
        <w:t xml:space="preserve"> </w:t>
      </w:r>
      <w:proofErr w:type="spellStart"/>
      <w:r w:rsidR="000528BD" w:rsidRPr="009F774A">
        <w:rPr>
          <w:rFonts w:asciiTheme="majorHAnsi" w:hAnsiTheme="majorHAnsi" w:cstheme="majorHAnsi"/>
          <w:bCs/>
          <w:lang w:eastAsia="en-GB"/>
        </w:rPr>
        <w:t>SSA</w:t>
      </w:r>
      <w:proofErr w:type="spellEnd"/>
      <w:r w:rsidR="000528BD" w:rsidRPr="009F774A">
        <w:rPr>
          <w:rFonts w:asciiTheme="majorHAnsi" w:hAnsiTheme="majorHAnsi" w:cstheme="majorHAnsi"/>
          <w:bCs/>
          <w:lang w:eastAsia="en-GB"/>
        </w:rPr>
        <w:t xml:space="preserve"> 1998 or superseded under </w:t>
      </w:r>
      <w:proofErr w:type="spellStart"/>
      <w:r w:rsidR="000528BD" w:rsidRPr="009F774A">
        <w:rPr>
          <w:rFonts w:asciiTheme="majorHAnsi" w:hAnsiTheme="majorHAnsi" w:cstheme="majorHAnsi"/>
          <w:bCs/>
          <w:lang w:eastAsia="en-GB"/>
        </w:rPr>
        <w:t>s.10</w:t>
      </w:r>
      <w:proofErr w:type="spellEnd"/>
      <w:r w:rsidR="000528BD" w:rsidRPr="009F774A">
        <w:rPr>
          <w:rFonts w:asciiTheme="majorHAnsi" w:hAnsiTheme="majorHAnsi" w:cstheme="majorHAnsi"/>
          <w:bCs/>
          <w:lang w:eastAsia="en-GB"/>
        </w:rPr>
        <w:t xml:space="preserve"> of that Act. A person to whom this regulation applies must supply the information in such manner and at such times as </w:t>
      </w:r>
      <w:r w:rsidR="0020042C" w:rsidRPr="009F774A">
        <w:rPr>
          <w:rFonts w:asciiTheme="majorHAnsi" w:hAnsiTheme="majorHAnsi" w:cstheme="majorHAnsi"/>
          <w:bCs/>
          <w:lang w:eastAsia="en-GB"/>
        </w:rPr>
        <w:t>D</w:t>
      </w:r>
      <w:r w:rsidR="000528BD" w:rsidRPr="009F774A">
        <w:rPr>
          <w:rFonts w:asciiTheme="majorHAnsi" w:hAnsiTheme="majorHAnsi" w:cstheme="majorHAnsi"/>
          <w:bCs/>
          <w:lang w:eastAsia="en-GB"/>
        </w:rPr>
        <w:t xml:space="preserve"> may determine. </w:t>
      </w:r>
    </w:p>
    <w:p w14:paraId="0AA00B4B" w14:textId="77777777" w:rsidR="000528BD" w:rsidRPr="009F774A" w:rsidRDefault="000528BD" w:rsidP="009F1AD8">
      <w:pPr>
        <w:numPr>
          <w:ilvl w:val="0"/>
          <w:numId w:val="23"/>
        </w:numPr>
        <w:autoSpaceDE w:val="0"/>
        <w:autoSpaceDN w:val="0"/>
        <w:adjustRightInd w:val="0"/>
        <w:spacing w:line="360" w:lineRule="auto"/>
        <w:contextualSpacing/>
        <w:jc w:val="both"/>
        <w:rPr>
          <w:rFonts w:asciiTheme="majorHAnsi" w:hAnsiTheme="majorHAnsi" w:cstheme="majorHAnsi"/>
          <w:bCs/>
          <w:lang w:eastAsia="en-GB"/>
        </w:rPr>
      </w:pPr>
      <w:r w:rsidRPr="009F774A">
        <w:rPr>
          <w:rFonts w:asciiTheme="majorHAnsi" w:hAnsiTheme="majorHAnsi" w:cstheme="majorHAnsi"/>
          <w:bCs/>
          <w:lang w:eastAsia="en-GB"/>
        </w:rPr>
        <w:t xml:space="preserve">Regulation 45(4)(a) of the </w:t>
      </w:r>
      <w:proofErr w:type="spellStart"/>
      <w:r w:rsidRPr="009F774A">
        <w:rPr>
          <w:rFonts w:asciiTheme="majorHAnsi" w:hAnsiTheme="majorHAnsi" w:cstheme="majorHAnsi"/>
          <w:bCs/>
          <w:lang w:eastAsia="en-GB"/>
        </w:rPr>
        <w:t>D&amp;A</w:t>
      </w:r>
      <w:proofErr w:type="spellEnd"/>
      <w:r w:rsidRPr="009F774A">
        <w:rPr>
          <w:rFonts w:asciiTheme="majorHAnsi" w:hAnsiTheme="majorHAnsi" w:cstheme="majorHAnsi"/>
          <w:bCs/>
          <w:lang w:eastAsia="en-GB"/>
        </w:rPr>
        <w:t xml:space="preserve"> Regs sets out the </w:t>
      </w:r>
      <w:proofErr w:type="gramStart"/>
      <w:r w:rsidRPr="009F774A">
        <w:rPr>
          <w:rFonts w:asciiTheme="majorHAnsi" w:hAnsiTheme="majorHAnsi" w:cstheme="majorHAnsi"/>
          <w:bCs/>
          <w:lang w:eastAsia="en-GB"/>
        </w:rPr>
        <w:t>time period</w:t>
      </w:r>
      <w:proofErr w:type="gramEnd"/>
      <w:r w:rsidRPr="009F774A">
        <w:rPr>
          <w:rFonts w:asciiTheme="majorHAnsi" w:hAnsiTheme="majorHAnsi" w:cstheme="majorHAnsi"/>
          <w:bCs/>
          <w:lang w:eastAsia="en-GB"/>
        </w:rPr>
        <w:t xml:space="preserve"> </w:t>
      </w:r>
      <w:r w:rsidR="008927EF" w:rsidRPr="009F774A">
        <w:rPr>
          <w:rFonts w:asciiTheme="majorHAnsi" w:hAnsiTheme="majorHAnsi" w:cstheme="majorHAnsi"/>
          <w:bCs/>
          <w:lang w:eastAsia="en-GB"/>
        </w:rPr>
        <w:t>within which</w:t>
      </w:r>
      <w:r w:rsidRPr="009F774A">
        <w:rPr>
          <w:rFonts w:asciiTheme="majorHAnsi" w:hAnsiTheme="majorHAnsi" w:cstheme="majorHAnsi"/>
          <w:bCs/>
          <w:lang w:eastAsia="en-GB"/>
        </w:rPr>
        <w:t xml:space="preserve"> information </w:t>
      </w:r>
      <w:r w:rsidR="008927EF" w:rsidRPr="009F774A">
        <w:rPr>
          <w:rFonts w:asciiTheme="majorHAnsi" w:hAnsiTheme="majorHAnsi" w:cstheme="majorHAnsi"/>
          <w:bCs/>
          <w:lang w:eastAsia="en-GB"/>
        </w:rPr>
        <w:t xml:space="preserve">requested under regulation 38 </w:t>
      </w:r>
      <w:proofErr w:type="spellStart"/>
      <w:r w:rsidR="008927EF" w:rsidRPr="009F774A">
        <w:rPr>
          <w:rFonts w:asciiTheme="majorHAnsi" w:hAnsiTheme="majorHAnsi" w:cstheme="majorHAnsi"/>
          <w:bCs/>
          <w:lang w:eastAsia="en-GB"/>
        </w:rPr>
        <w:t>C&amp;P</w:t>
      </w:r>
      <w:proofErr w:type="spellEnd"/>
      <w:r w:rsidR="008927EF" w:rsidRPr="009F774A">
        <w:rPr>
          <w:rFonts w:asciiTheme="majorHAnsi" w:hAnsiTheme="majorHAnsi" w:cstheme="majorHAnsi"/>
          <w:bCs/>
          <w:lang w:eastAsia="en-GB"/>
        </w:rPr>
        <w:t xml:space="preserve"> Regs </w:t>
      </w:r>
      <w:r w:rsidRPr="009F774A">
        <w:rPr>
          <w:rFonts w:asciiTheme="majorHAnsi" w:hAnsiTheme="majorHAnsi" w:cstheme="majorHAnsi"/>
          <w:bCs/>
          <w:lang w:eastAsia="en-GB"/>
        </w:rPr>
        <w:t>must be supplied</w:t>
      </w:r>
      <w:r w:rsidR="008927EF" w:rsidRPr="009F774A">
        <w:rPr>
          <w:rFonts w:asciiTheme="majorHAnsi" w:hAnsiTheme="majorHAnsi" w:cstheme="majorHAnsi"/>
          <w:bCs/>
          <w:lang w:eastAsia="en-GB"/>
        </w:rPr>
        <w:t xml:space="preserve"> as 14 days from notification by the S</w:t>
      </w:r>
      <w:r w:rsidR="0020042C" w:rsidRPr="009F774A">
        <w:rPr>
          <w:rFonts w:asciiTheme="majorHAnsi" w:hAnsiTheme="majorHAnsi" w:cstheme="majorHAnsi"/>
          <w:bCs/>
          <w:lang w:eastAsia="en-GB"/>
        </w:rPr>
        <w:t>SWP</w:t>
      </w:r>
      <w:r w:rsidR="008927EF" w:rsidRPr="009F774A">
        <w:rPr>
          <w:rFonts w:asciiTheme="majorHAnsi" w:hAnsiTheme="majorHAnsi" w:cstheme="majorHAnsi"/>
          <w:bCs/>
          <w:lang w:eastAsia="en-GB"/>
        </w:rPr>
        <w:t xml:space="preserve"> </w:t>
      </w:r>
      <w:r w:rsidR="00570EE0" w:rsidRPr="009F774A">
        <w:rPr>
          <w:rFonts w:asciiTheme="majorHAnsi" w:hAnsiTheme="majorHAnsi" w:cstheme="majorHAnsi"/>
          <w:bCs/>
          <w:lang w:eastAsia="en-GB"/>
        </w:rPr>
        <w:t xml:space="preserve">of the requirements of the regulation, or such longer period as </w:t>
      </w:r>
      <w:r w:rsidR="00815BB0" w:rsidRPr="009F774A">
        <w:rPr>
          <w:rFonts w:asciiTheme="majorHAnsi" w:hAnsiTheme="majorHAnsi" w:cstheme="majorHAnsi"/>
          <w:bCs/>
          <w:lang w:eastAsia="en-GB"/>
        </w:rPr>
        <w:t xml:space="preserve">is required in the notification of information required or such longer period as the claimant satisfies </w:t>
      </w:r>
      <w:r w:rsidR="00570EE0" w:rsidRPr="009F774A">
        <w:rPr>
          <w:rFonts w:asciiTheme="majorHAnsi" w:hAnsiTheme="majorHAnsi" w:cstheme="majorHAnsi"/>
          <w:bCs/>
          <w:lang w:eastAsia="en-GB"/>
        </w:rPr>
        <w:t>the S</w:t>
      </w:r>
      <w:r w:rsidR="0020042C" w:rsidRPr="009F774A">
        <w:rPr>
          <w:rFonts w:asciiTheme="majorHAnsi" w:hAnsiTheme="majorHAnsi" w:cstheme="majorHAnsi"/>
          <w:bCs/>
          <w:lang w:eastAsia="en-GB"/>
        </w:rPr>
        <w:t>SWP</w:t>
      </w:r>
      <w:r w:rsidR="00570EE0" w:rsidRPr="009F774A">
        <w:rPr>
          <w:rFonts w:asciiTheme="majorHAnsi" w:hAnsiTheme="majorHAnsi" w:cstheme="majorHAnsi"/>
          <w:bCs/>
          <w:lang w:eastAsia="en-GB"/>
        </w:rPr>
        <w:t xml:space="preserve"> </w:t>
      </w:r>
      <w:r w:rsidR="001D082D" w:rsidRPr="009F774A">
        <w:rPr>
          <w:rFonts w:asciiTheme="majorHAnsi" w:hAnsiTheme="majorHAnsi" w:cstheme="majorHAnsi"/>
          <w:bCs/>
          <w:lang w:eastAsia="en-GB"/>
        </w:rPr>
        <w:t>is needed to provide the information</w:t>
      </w:r>
      <w:r w:rsidR="00570EE0" w:rsidRPr="009F774A">
        <w:rPr>
          <w:rFonts w:asciiTheme="majorHAnsi" w:hAnsiTheme="majorHAnsi" w:cstheme="majorHAnsi"/>
          <w:bCs/>
          <w:lang w:eastAsia="en-GB"/>
        </w:rPr>
        <w:t xml:space="preserve">. </w:t>
      </w:r>
    </w:p>
    <w:p w14:paraId="38DDE169" w14:textId="77777777" w:rsidR="00BE68A0" w:rsidRPr="009F774A" w:rsidRDefault="00BE68A0" w:rsidP="007F669B">
      <w:pPr>
        <w:autoSpaceDE w:val="0"/>
        <w:autoSpaceDN w:val="0"/>
        <w:adjustRightInd w:val="0"/>
        <w:spacing w:line="360" w:lineRule="auto"/>
        <w:ind w:left="567"/>
        <w:contextualSpacing/>
        <w:jc w:val="both"/>
        <w:rPr>
          <w:rFonts w:asciiTheme="majorHAnsi" w:hAnsiTheme="majorHAnsi" w:cstheme="majorHAnsi"/>
          <w:bCs/>
          <w:lang w:eastAsia="en-GB"/>
        </w:rPr>
      </w:pPr>
    </w:p>
    <w:p w14:paraId="331D5695" w14:textId="77777777" w:rsidR="0020042C" w:rsidRPr="009F774A" w:rsidRDefault="0020042C" w:rsidP="007F669B">
      <w:pPr>
        <w:autoSpaceDE w:val="0"/>
        <w:autoSpaceDN w:val="0"/>
        <w:adjustRightInd w:val="0"/>
        <w:spacing w:line="360" w:lineRule="auto"/>
        <w:contextualSpacing/>
        <w:jc w:val="both"/>
        <w:rPr>
          <w:rFonts w:asciiTheme="majorHAnsi" w:hAnsiTheme="majorHAnsi" w:cstheme="majorHAnsi"/>
          <w:bCs/>
          <w:u w:val="single"/>
          <w:lang w:eastAsia="en-GB"/>
        </w:rPr>
      </w:pPr>
      <w:r w:rsidRPr="009F774A">
        <w:rPr>
          <w:rFonts w:asciiTheme="majorHAnsi" w:hAnsiTheme="majorHAnsi" w:cstheme="majorHAnsi"/>
          <w:bCs/>
          <w:u w:val="single"/>
          <w:lang w:eastAsia="en-GB"/>
        </w:rPr>
        <w:t xml:space="preserve">D's powers to suspend </w:t>
      </w:r>
      <w:r w:rsidR="00CA01B2" w:rsidRPr="009F774A">
        <w:rPr>
          <w:rFonts w:asciiTheme="majorHAnsi" w:hAnsiTheme="majorHAnsi" w:cstheme="majorHAnsi"/>
          <w:bCs/>
          <w:u w:val="single"/>
          <w:lang w:eastAsia="en-GB"/>
        </w:rPr>
        <w:t xml:space="preserve">payment of benefit </w:t>
      </w:r>
    </w:p>
    <w:p w14:paraId="078F5904" w14:textId="77777777" w:rsidR="00F103DC" w:rsidRPr="009F774A" w:rsidRDefault="00F103DC" w:rsidP="007F669B">
      <w:pPr>
        <w:autoSpaceDE w:val="0"/>
        <w:autoSpaceDN w:val="0"/>
        <w:adjustRightInd w:val="0"/>
        <w:spacing w:line="360" w:lineRule="auto"/>
        <w:contextualSpacing/>
        <w:jc w:val="both"/>
        <w:rPr>
          <w:rFonts w:asciiTheme="majorHAnsi" w:hAnsiTheme="majorHAnsi" w:cstheme="majorHAnsi"/>
          <w:bCs/>
          <w:u w:val="single"/>
          <w:lang w:eastAsia="en-GB"/>
        </w:rPr>
      </w:pPr>
    </w:p>
    <w:p w14:paraId="21569B7D" w14:textId="77777777" w:rsidR="000528BD" w:rsidRPr="009F774A" w:rsidRDefault="0020042C" w:rsidP="009F1AD8">
      <w:pPr>
        <w:numPr>
          <w:ilvl w:val="0"/>
          <w:numId w:val="23"/>
        </w:numPr>
        <w:autoSpaceDE w:val="0"/>
        <w:autoSpaceDN w:val="0"/>
        <w:adjustRightInd w:val="0"/>
        <w:spacing w:line="360" w:lineRule="auto"/>
        <w:contextualSpacing/>
        <w:jc w:val="both"/>
        <w:rPr>
          <w:rFonts w:asciiTheme="majorHAnsi" w:hAnsiTheme="majorHAnsi" w:cstheme="majorHAnsi"/>
          <w:bCs/>
          <w:lang w:eastAsia="en-GB"/>
        </w:rPr>
      </w:pPr>
      <w:r w:rsidRPr="009F774A">
        <w:rPr>
          <w:rFonts w:asciiTheme="majorHAnsi" w:hAnsiTheme="majorHAnsi" w:cstheme="majorHAnsi"/>
          <w:bCs/>
          <w:lang w:eastAsia="en-GB"/>
        </w:rPr>
        <w:t>D</w:t>
      </w:r>
      <w:r w:rsidR="008927EF" w:rsidRPr="009F774A">
        <w:rPr>
          <w:rFonts w:asciiTheme="majorHAnsi" w:hAnsiTheme="majorHAnsi" w:cstheme="majorHAnsi"/>
          <w:bCs/>
          <w:lang w:eastAsia="en-GB"/>
        </w:rPr>
        <w:t xml:space="preserve"> may </w:t>
      </w:r>
      <w:r w:rsidR="008927EF" w:rsidRPr="009F774A">
        <w:rPr>
          <w:rFonts w:asciiTheme="majorHAnsi" w:hAnsiTheme="majorHAnsi" w:cstheme="majorHAnsi"/>
          <w:b/>
          <w:u w:val="single"/>
          <w:lang w:eastAsia="en-GB"/>
        </w:rPr>
        <w:t>suspend</w:t>
      </w:r>
      <w:r w:rsidR="008927EF" w:rsidRPr="009F774A">
        <w:rPr>
          <w:rFonts w:asciiTheme="majorHAnsi" w:hAnsiTheme="majorHAnsi" w:cstheme="majorHAnsi"/>
          <w:bCs/>
          <w:lang w:eastAsia="en-GB"/>
        </w:rPr>
        <w:t xml:space="preserve"> the payment of a benefit </w:t>
      </w:r>
      <w:r w:rsidR="004B7D13" w:rsidRPr="009F774A">
        <w:rPr>
          <w:rFonts w:asciiTheme="majorHAnsi" w:hAnsiTheme="majorHAnsi" w:cstheme="majorHAnsi"/>
          <w:bCs/>
          <w:lang w:eastAsia="en-GB"/>
        </w:rPr>
        <w:t xml:space="preserve">(in whole or in part) </w:t>
      </w:r>
      <w:r w:rsidR="008927EF" w:rsidRPr="009F774A">
        <w:rPr>
          <w:rFonts w:asciiTheme="majorHAnsi" w:hAnsiTheme="majorHAnsi" w:cstheme="majorHAnsi"/>
          <w:bCs/>
          <w:lang w:eastAsia="en-GB"/>
        </w:rPr>
        <w:t>to any person</w:t>
      </w:r>
      <w:r w:rsidR="00570EE0" w:rsidRPr="009F774A">
        <w:rPr>
          <w:rFonts w:asciiTheme="majorHAnsi" w:hAnsiTheme="majorHAnsi" w:cstheme="majorHAnsi"/>
          <w:bCs/>
          <w:lang w:eastAsia="en-GB"/>
        </w:rPr>
        <w:t xml:space="preserve"> who does not comply with the requirements of regulation 45(4) </w:t>
      </w:r>
      <w:proofErr w:type="spellStart"/>
      <w:r w:rsidR="004B7D13" w:rsidRPr="009F774A">
        <w:rPr>
          <w:rFonts w:asciiTheme="majorHAnsi" w:hAnsiTheme="majorHAnsi" w:cstheme="majorHAnsi"/>
          <w:bCs/>
          <w:lang w:eastAsia="en-GB"/>
        </w:rPr>
        <w:t>D&amp;A</w:t>
      </w:r>
      <w:proofErr w:type="spellEnd"/>
      <w:r w:rsidR="004B7D13" w:rsidRPr="009F774A">
        <w:rPr>
          <w:rFonts w:asciiTheme="majorHAnsi" w:hAnsiTheme="majorHAnsi" w:cstheme="majorHAnsi"/>
          <w:bCs/>
          <w:lang w:eastAsia="en-GB"/>
        </w:rPr>
        <w:t xml:space="preserve"> Regs </w:t>
      </w:r>
      <w:r w:rsidRPr="009F774A">
        <w:rPr>
          <w:rFonts w:asciiTheme="majorHAnsi" w:hAnsiTheme="majorHAnsi" w:cstheme="majorHAnsi"/>
          <w:bCs/>
          <w:lang w:eastAsia="en-GB"/>
        </w:rPr>
        <w:t>in response to a request for information by D</w:t>
      </w:r>
      <w:r w:rsidR="00E3435D" w:rsidRPr="009F774A">
        <w:rPr>
          <w:rFonts w:asciiTheme="majorHAnsi" w:hAnsiTheme="majorHAnsi" w:cstheme="majorHAnsi"/>
          <w:bCs/>
          <w:lang w:eastAsia="en-GB"/>
        </w:rPr>
        <w:t xml:space="preserve"> (regulation 45(6)</w:t>
      </w:r>
      <w:r w:rsidR="00BE68A0" w:rsidRPr="009F774A">
        <w:rPr>
          <w:rFonts w:asciiTheme="majorHAnsi" w:hAnsiTheme="majorHAnsi" w:cstheme="majorHAnsi"/>
          <w:bCs/>
          <w:lang w:eastAsia="en-GB"/>
        </w:rPr>
        <w:t xml:space="preserve"> </w:t>
      </w:r>
      <w:proofErr w:type="spellStart"/>
      <w:r w:rsidR="00BE68A0" w:rsidRPr="009F774A">
        <w:rPr>
          <w:rFonts w:asciiTheme="majorHAnsi" w:hAnsiTheme="majorHAnsi" w:cstheme="majorHAnsi"/>
          <w:bCs/>
          <w:lang w:eastAsia="en-GB"/>
        </w:rPr>
        <w:t>D&amp;A</w:t>
      </w:r>
      <w:proofErr w:type="spellEnd"/>
      <w:r w:rsidR="00BE68A0" w:rsidRPr="009F774A">
        <w:rPr>
          <w:rFonts w:asciiTheme="majorHAnsi" w:hAnsiTheme="majorHAnsi" w:cstheme="majorHAnsi"/>
          <w:bCs/>
          <w:lang w:eastAsia="en-GB"/>
        </w:rPr>
        <w:t xml:space="preserve"> Regs)</w:t>
      </w:r>
      <w:r w:rsidR="00570EE0" w:rsidRPr="009F774A">
        <w:rPr>
          <w:rFonts w:asciiTheme="majorHAnsi" w:hAnsiTheme="majorHAnsi" w:cstheme="majorHAnsi"/>
          <w:bCs/>
          <w:lang w:eastAsia="en-GB"/>
        </w:rPr>
        <w:t xml:space="preserve">. </w:t>
      </w:r>
    </w:p>
    <w:p w14:paraId="1297C442" w14:textId="77777777" w:rsidR="00322CE3" w:rsidRPr="009F774A" w:rsidRDefault="0020042C" w:rsidP="009F1AD8">
      <w:pPr>
        <w:numPr>
          <w:ilvl w:val="0"/>
          <w:numId w:val="23"/>
        </w:numPr>
        <w:autoSpaceDE w:val="0"/>
        <w:autoSpaceDN w:val="0"/>
        <w:adjustRightInd w:val="0"/>
        <w:spacing w:line="360" w:lineRule="auto"/>
        <w:contextualSpacing/>
        <w:jc w:val="both"/>
        <w:rPr>
          <w:rFonts w:asciiTheme="majorHAnsi" w:hAnsiTheme="majorHAnsi" w:cstheme="majorHAnsi"/>
          <w:bCs/>
          <w:lang w:eastAsia="en-GB"/>
        </w:rPr>
      </w:pPr>
      <w:r w:rsidRPr="009F774A">
        <w:rPr>
          <w:rFonts w:asciiTheme="majorHAnsi" w:hAnsiTheme="majorHAnsi" w:cstheme="majorHAnsi"/>
          <w:bCs/>
          <w:lang w:eastAsia="en-GB"/>
        </w:rPr>
        <w:lastRenderedPageBreak/>
        <w:t xml:space="preserve">D may </w:t>
      </w:r>
      <w:r w:rsidRPr="009F774A">
        <w:rPr>
          <w:rFonts w:asciiTheme="majorHAnsi" w:hAnsiTheme="majorHAnsi" w:cstheme="majorHAnsi"/>
          <w:b/>
          <w:u w:val="single"/>
          <w:lang w:eastAsia="en-GB"/>
        </w:rPr>
        <w:t>suspend</w:t>
      </w:r>
      <w:r w:rsidRPr="009F774A">
        <w:rPr>
          <w:rFonts w:asciiTheme="majorHAnsi" w:hAnsiTheme="majorHAnsi" w:cstheme="majorHAnsi"/>
          <w:bCs/>
          <w:lang w:eastAsia="en-GB"/>
        </w:rPr>
        <w:t xml:space="preserve"> payment of a benefit </w:t>
      </w:r>
      <w:r w:rsidR="004B7D13" w:rsidRPr="009F774A">
        <w:rPr>
          <w:rFonts w:asciiTheme="majorHAnsi" w:hAnsiTheme="majorHAnsi" w:cstheme="majorHAnsi"/>
          <w:bCs/>
          <w:lang w:eastAsia="en-GB"/>
        </w:rPr>
        <w:t xml:space="preserve">(again, in whole or in part) </w:t>
      </w:r>
      <w:r w:rsidRPr="009F774A">
        <w:rPr>
          <w:rFonts w:asciiTheme="majorHAnsi" w:hAnsiTheme="majorHAnsi" w:cstheme="majorHAnsi"/>
          <w:bCs/>
          <w:lang w:eastAsia="en-GB"/>
        </w:rPr>
        <w:t xml:space="preserve">in other prescribed situations set out in </w:t>
      </w:r>
      <w:r w:rsidR="00322CE3" w:rsidRPr="009F774A">
        <w:rPr>
          <w:rFonts w:asciiTheme="majorHAnsi" w:hAnsiTheme="majorHAnsi" w:cstheme="majorHAnsi"/>
          <w:bCs/>
          <w:lang w:eastAsia="en-GB"/>
        </w:rPr>
        <w:t>regulation 44(2)(a)</w:t>
      </w:r>
      <w:r w:rsidR="00BE68A0" w:rsidRPr="009F774A">
        <w:rPr>
          <w:rFonts w:asciiTheme="majorHAnsi" w:hAnsiTheme="majorHAnsi" w:cstheme="majorHAnsi"/>
          <w:bCs/>
          <w:lang w:eastAsia="en-GB"/>
        </w:rPr>
        <w:t xml:space="preserve"> </w:t>
      </w:r>
      <w:proofErr w:type="spellStart"/>
      <w:r w:rsidR="00BE68A0" w:rsidRPr="009F774A">
        <w:rPr>
          <w:rFonts w:asciiTheme="majorHAnsi" w:hAnsiTheme="majorHAnsi" w:cstheme="majorHAnsi"/>
          <w:bCs/>
          <w:lang w:eastAsia="en-GB"/>
        </w:rPr>
        <w:t>D&amp;A</w:t>
      </w:r>
      <w:proofErr w:type="spellEnd"/>
      <w:r w:rsidR="00BE68A0" w:rsidRPr="009F774A">
        <w:rPr>
          <w:rFonts w:asciiTheme="majorHAnsi" w:hAnsiTheme="majorHAnsi" w:cstheme="majorHAnsi"/>
          <w:bCs/>
          <w:lang w:eastAsia="en-GB"/>
        </w:rPr>
        <w:t xml:space="preserve"> Regs</w:t>
      </w:r>
      <w:r w:rsidR="00322CE3" w:rsidRPr="009F774A">
        <w:rPr>
          <w:rFonts w:asciiTheme="majorHAnsi" w:hAnsiTheme="majorHAnsi" w:cstheme="majorHAnsi"/>
          <w:bCs/>
          <w:lang w:eastAsia="en-GB"/>
        </w:rPr>
        <w:t xml:space="preserve">, including when </w:t>
      </w:r>
    </w:p>
    <w:p w14:paraId="6350D424" w14:textId="77777777" w:rsidR="00F103DC" w:rsidRPr="009F774A" w:rsidRDefault="00F103DC" w:rsidP="00F103DC">
      <w:pPr>
        <w:autoSpaceDE w:val="0"/>
        <w:autoSpaceDN w:val="0"/>
        <w:adjustRightInd w:val="0"/>
        <w:spacing w:line="360" w:lineRule="auto"/>
        <w:ind w:left="567"/>
        <w:contextualSpacing/>
        <w:jc w:val="both"/>
        <w:rPr>
          <w:rFonts w:asciiTheme="majorHAnsi" w:hAnsiTheme="majorHAnsi" w:cstheme="majorHAnsi"/>
          <w:bCs/>
          <w:lang w:eastAsia="en-GB"/>
        </w:rPr>
      </w:pPr>
    </w:p>
    <w:p w14:paraId="2EE763D0" w14:textId="77777777" w:rsidR="0020042C" w:rsidRPr="009F774A" w:rsidRDefault="00322CE3" w:rsidP="007F669B">
      <w:pPr>
        <w:autoSpaceDE w:val="0"/>
        <w:autoSpaceDN w:val="0"/>
        <w:adjustRightInd w:val="0"/>
        <w:spacing w:line="360" w:lineRule="auto"/>
        <w:ind w:left="1440" w:hanging="720"/>
        <w:contextualSpacing/>
        <w:jc w:val="both"/>
        <w:rPr>
          <w:rFonts w:asciiTheme="majorHAnsi" w:hAnsiTheme="majorHAnsi" w:cstheme="majorHAnsi"/>
          <w:bCs/>
          <w:lang w:eastAsia="en-GB"/>
        </w:rPr>
      </w:pPr>
      <w:r w:rsidRPr="009F774A">
        <w:rPr>
          <w:rFonts w:asciiTheme="majorHAnsi" w:hAnsiTheme="majorHAnsi" w:cstheme="majorHAnsi"/>
          <w:bCs/>
          <w:lang w:eastAsia="en-GB"/>
        </w:rPr>
        <w:t>“</w:t>
      </w:r>
      <w:r w:rsidRPr="009F774A">
        <w:rPr>
          <w:rFonts w:asciiTheme="majorHAnsi" w:hAnsiTheme="majorHAnsi" w:cstheme="majorHAnsi"/>
          <w:bCs/>
          <w:i/>
          <w:iCs/>
          <w:lang w:eastAsia="en-GB"/>
        </w:rPr>
        <w:t>(</w:t>
      </w:r>
      <w:proofErr w:type="spellStart"/>
      <w:r w:rsidRPr="009F774A">
        <w:rPr>
          <w:rFonts w:asciiTheme="majorHAnsi" w:hAnsiTheme="majorHAnsi" w:cstheme="majorHAnsi"/>
          <w:bCs/>
          <w:i/>
          <w:iCs/>
          <w:lang w:eastAsia="en-GB"/>
        </w:rPr>
        <w:t>i</w:t>
      </w:r>
      <w:proofErr w:type="spellEnd"/>
      <w:r w:rsidRPr="009F774A">
        <w:rPr>
          <w:rFonts w:asciiTheme="majorHAnsi" w:hAnsiTheme="majorHAnsi" w:cstheme="majorHAnsi"/>
          <w:bCs/>
          <w:i/>
          <w:iCs/>
          <w:lang w:eastAsia="en-GB"/>
        </w:rPr>
        <w:t>)</w:t>
      </w:r>
      <w:r w:rsidRPr="009F774A">
        <w:rPr>
          <w:rFonts w:asciiTheme="majorHAnsi" w:hAnsiTheme="majorHAnsi" w:cstheme="majorHAnsi"/>
          <w:bCs/>
          <w:i/>
          <w:iCs/>
          <w:lang w:eastAsia="en-GB"/>
        </w:rPr>
        <w:tab/>
        <w:t xml:space="preserve"> an issue arises whether the conditions for entitlement to the benefit are or were fulfilled; </w:t>
      </w:r>
    </w:p>
    <w:p w14:paraId="7DECEA44" w14:textId="77777777" w:rsidR="00322CE3" w:rsidRPr="009F774A" w:rsidRDefault="00322CE3" w:rsidP="007F669B">
      <w:pPr>
        <w:numPr>
          <w:ilvl w:val="0"/>
          <w:numId w:val="10"/>
        </w:numPr>
        <w:autoSpaceDE w:val="0"/>
        <w:autoSpaceDN w:val="0"/>
        <w:adjustRightInd w:val="0"/>
        <w:spacing w:line="360" w:lineRule="auto"/>
        <w:contextualSpacing/>
        <w:jc w:val="both"/>
        <w:rPr>
          <w:rFonts w:asciiTheme="majorHAnsi" w:hAnsiTheme="majorHAnsi" w:cstheme="majorHAnsi"/>
          <w:bCs/>
          <w:i/>
          <w:iCs/>
          <w:lang w:eastAsia="en-GB"/>
        </w:rPr>
      </w:pPr>
      <w:r w:rsidRPr="009F774A">
        <w:rPr>
          <w:rFonts w:asciiTheme="majorHAnsi" w:hAnsiTheme="majorHAnsi" w:cstheme="majorHAnsi"/>
          <w:bCs/>
          <w:i/>
          <w:iCs/>
          <w:lang w:eastAsia="en-GB"/>
        </w:rPr>
        <w:t>an issue arises whether a decision relating to an award of the benefit should be revised under section 9 or superseded under section 10 of the 1998 Act,</w:t>
      </w:r>
    </w:p>
    <w:p w14:paraId="04E42C64" w14:textId="77777777" w:rsidR="00322CE3" w:rsidRPr="009F774A" w:rsidRDefault="00322CE3" w:rsidP="007F669B">
      <w:pPr>
        <w:numPr>
          <w:ilvl w:val="0"/>
          <w:numId w:val="10"/>
        </w:numPr>
        <w:autoSpaceDE w:val="0"/>
        <w:autoSpaceDN w:val="0"/>
        <w:adjustRightInd w:val="0"/>
        <w:spacing w:line="360" w:lineRule="auto"/>
        <w:contextualSpacing/>
        <w:jc w:val="both"/>
        <w:rPr>
          <w:rFonts w:asciiTheme="majorHAnsi" w:hAnsiTheme="majorHAnsi" w:cstheme="majorHAnsi"/>
          <w:bCs/>
          <w:i/>
          <w:iCs/>
          <w:lang w:eastAsia="en-GB"/>
        </w:rPr>
      </w:pPr>
      <w:r w:rsidRPr="009F774A">
        <w:rPr>
          <w:rFonts w:asciiTheme="majorHAnsi" w:hAnsiTheme="majorHAnsi" w:cstheme="majorHAnsi"/>
          <w:bCs/>
          <w:i/>
          <w:iCs/>
          <w:lang w:eastAsia="en-GB"/>
        </w:rPr>
        <w:t xml:space="preserve">an issue arises whether any amount of benefit paid is recoverable under or by virtue of section </w:t>
      </w:r>
      <w:proofErr w:type="spellStart"/>
      <w:r w:rsidRPr="009F774A">
        <w:rPr>
          <w:rFonts w:asciiTheme="majorHAnsi" w:hAnsiTheme="majorHAnsi" w:cstheme="majorHAnsi"/>
          <w:bCs/>
          <w:i/>
          <w:iCs/>
          <w:lang w:eastAsia="en-GB"/>
        </w:rPr>
        <w:t>71ZB</w:t>
      </w:r>
      <w:proofErr w:type="spellEnd"/>
      <w:r w:rsidRPr="009F774A">
        <w:rPr>
          <w:rFonts w:asciiTheme="majorHAnsi" w:hAnsiTheme="majorHAnsi" w:cstheme="majorHAnsi"/>
          <w:bCs/>
          <w:i/>
          <w:iCs/>
          <w:lang w:eastAsia="en-GB"/>
        </w:rPr>
        <w:t xml:space="preserve">, </w:t>
      </w:r>
      <w:proofErr w:type="spellStart"/>
      <w:r w:rsidRPr="009F774A">
        <w:rPr>
          <w:rFonts w:asciiTheme="majorHAnsi" w:hAnsiTheme="majorHAnsi" w:cstheme="majorHAnsi"/>
          <w:bCs/>
          <w:i/>
          <w:iCs/>
          <w:lang w:eastAsia="en-GB"/>
        </w:rPr>
        <w:t>71ZG</w:t>
      </w:r>
      <w:proofErr w:type="spellEnd"/>
      <w:r w:rsidRPr="009F774A">
        <w:rPr>
          <w:rFonts w:asciiTheme="majorHAnsi" w:hAnsiTheme="majorHAnsi" w:cstheme="majorHAnsi"/>
          <w:bCs/>
          <w:i/>
          <w:iCs/>
          <w:lang w:eastAsia="en-GB"/>
        </w:rPr>
        <w:t xml:space="preserve"> or </w:t>
      </w:r>
      <w:proofErr w:type="spellStart"/>
      <w:r w:rsidRPr="009F774A">
        <w:rPr>
          <w:rFonts w:asciiTheme="majorHAnsi" w:hAnsiTheme="majorHAnsi" w:cstheme="majorHAnsi"/>
          <w:bCs/>
          <w:i/>
          <w:iCs/>
          <w:lang w:eastAsia="en-GB"/>
        </w:rPr>
        <w:t>71ZH</w:t>
      </w:r>
      <w:proofErr w:type="spellEnd"/>
      <w:r w:rsidRPr="009F774A">
        <w:rPr>
          <w:rFonts w:asciiTheme="majorHAnsi" w:hAnsiTheme="majorHAnsi" w:cstheme="majorHAnsi"/>
          <w:bCs/>
          <w:i/>
          <w:iCs/>
          <w:lang w:eastAsia="en-GB"/>
        </w:rPr>
        <w:t xml:space="preserve"> of the Administration Act, </w:t>
      </w:r>
    </w:p>
    <w:p w14:paraId="4087AB34" w14:textId="77777777" w:rsidR="00322CE3" w:rsidRPr="009F774A" w:rsidRDefault="00322CE3" w:rsidP="007F669B">
      <w:pPr>
        <w:numPr>
          <w:ilvl w:val="0"/>
          <w:numId w:val="10"/>
        </w:numPr>
        <w:autoSpaceDE w:val="0"/>
        <w:autoSpaceDN w:val="0"/>
        <w:adjustRightInd w:val="0"/>
        <w:spacing w:line="360" w:lineRule="auto"/>
        <w:contextualSpacing/>
        <w:jc w:val="both"/>
        <w:rPr>
          <w:rFonts w:asciiTheme="majorHAnsi" w:hAnsiTheme="majorHAnsi" w:cstheme="majorHAnsi"/>
          <w:bCs/>
          <w:i/>
          <w:iCs/>
          <w:lang w:eastAsia="en-GB"/>
        </w:rPr>
      </w:pPr>
      <w:r w:rsidRPr="009F774A">
        <w:rPr>
          <w:rFonts w:asciiTheme="majorHAnsi" w:hAnsiTheme="majorHAnsi" w:cstheme="majorHAnsi"/>
          <w:bCs/>
          <w:i/>
          <w:iCs/>
          <w:lang w:eastAsia="en-GB"/>
        </w:rPr>
        <w:t>the last address notified to the Secretary of State of P is not the address at which P resides</w:t>
      </w:r>
      <w:r w:rsidRPr="009F774A">
        <w:rPr>
          <w:rFonts w:asciiTheme="majorHAnsi" w:hAnsiTheme="majorHAnsi" w:cstheme="majorHAnsi"/>
          <w:bCs/>
          <w:lang w:eastAsia="en-GB"/>
        </w:rPr>
        <w:t xml:space="preserve">” </w:t>
      </w:r>
    </w:p>
    <w:p w14:paraId="2FBFD08B" w14:textId="77777777" w:rsidR="00BE68A0" w:rsidRPr="009F774A" w:rsidRDefault="00BE68A0" w:rsidP="007F669B">
      <w:pPr>
        <w:autoSpaceDE w:val="0"/>
        <w:autoSpaceDN w:val="0"/>
        <w:adjustRightInd w:val="0"/>
        <w:spacing w:line="360" w:lineRule="auto"/>
        <w:ind w:left="1440"/>
        <w:contextualSpacing/>
        <w:jc w:val="both"/>
        <w:rPr>
          <w:rFonts w:asciiTheme="majorHAnsi" w:hAnsiTheme="majorHAnsi" w:cstheme="majorHAnsi"/>
          <w:bCs/>
          <w:i/>
          <w:iCs/>
          <w:lang w:eastAsia="en-GB"/>
        </w:rPr>
      </w:pPr>
    </w:p>
    <w:p w14:paraId="6CB0387D" w14:textId="77777777" w:rsidR="00A12071" w:rsidRPr="009F774A" w:rsidRDefault="00913FB0" w:rsidP="007F669B">
      <w:pPr>
        <w:autoSpaceDE w:val="0"/>
        <w:autoSpaceDN w:val="0"/>
        <w:adjustRightInd w:val="0"/>
        <w:spacing w:line="360" w:lineRule="auto"/>
        <w:contextualSpacing/>
        <w:jc w:val="both"/>
        <w:rPr>
          <w:rFonts w:asciiTheme="majorHAnsi" w:hAnsiTheme="majorHAnsi" w:cstheme="majorHAnsi"/>
          <w:bCs/>
          <w:u w:val="single"/>
          <w:lang w:eastAsia="en-GB"/>
        </w:rPr>
      </w:pPr>
      <w:r w:rsidRPr="009F774A">
        <w:rPr>
          <w:rFonts w:asciiTheme="majorHAnsi" w:hAnsiTheme="majorHAnsi" w:cstheme="majorHAnsi"/>
          <w:bCs/>
          <w:u w:val="single"/>
          <w:lang w:eastAsia="en-GB"/>
        </w:rPr>
        <w:t xml:space="preserve">D’s </w:t>
      </w:r>
      <w:r w:rsidR="00E3435D" w:rsidRPr="009F774A">
        <w:rPr>
          <w:rFonts w:asciiTheme="majorHAnsi" w:hAnsiTheme="majorHAnsi" w:cstheme="majorHAnsi"/>
          <w:bCs/>
          <w:u w:val="single"/>
          <w:lang w:eastAsia="en-GB"/>
        </w:rPr>
        <w:t>power</w:t>
      </w:r>
      <w:r w:rsidRPr="009F774A">
        <w:rPr>
          <w:rFonts w:asciiTheme="majorHAnsi" w:hAnsiTheme="majorHAnsi" w:cstheme="majorHAnsi"/>
          <w:bCs/>
          <w:u w:val="single"/>
          <w:lang w:eastAsia="en-GB"/>
        </w:rPr>
        <w:t xml:space="preserve"> to terminate for failure to furnish information or evidence</w:t>
      </w:r>
    </w:p>
    <w:p w14:paraId="3F740500" w14:textId="77777777" w:rsidR="00E3435D" w:rsidRPr="009F774A" w:rsidRDefault="00E3435D" w:rsidP="009F1AD8">
      <w:pPr>
        <w:numPr>
          <w:ilvl w:val="0"/>
          <w:numId w:val="23"/>
        </w:numPr>
        <w:autoSpaceDE w:val="0"/>
        <w:autoSpaceDN w:val="0"/>
        <w:adjustRightInd w:val="0"/>
        <w:spacing w:line="360" w:lineRule="auto"/>
        <w:contextualSpacing/>
        <w:jc w:val="both"/>
        <w:rPr>
          <w:rFonts w:asciiTheme="majorHAnsi" w:hAnsiTheme="majorHAnsi" w:cstheme="majorHAnsi"/>
          <w:bCs/>
          <w:u w:val="single"/>
          <w:lang w:eastAsia="en-GB"/>
        </w:rPr>
      </w:pPr>
      <w:r w:rsidRPr="009F774A">
        <w:rPr>
          <w:rFonts w:asciiTheme="majorHAnsi" w:hAnsiTheme="majorHAnsi" w:cstheme="majorHAnsi"/>
          <w:bCs/>
          <w:lang w:eastAsia="en-GB"/>
        </w:rPr>
        <w:t xml:space="preserve">In cases where payment of benefit to a person (“P”) </w:t>
      </w:r>
      <w:r w:rsidRPr="009F774A">
        <w:rPr>
          <w:rFonts w:asciiTheme="majorHAnsi" w:hAnsiTheme="majorHAnsi" w:cstheme="majorHAnsi"/>
          <w:bCs/>
          <w:u w:val="single"/>
          <w:lang w:eastAsia="en-GB"/>
        </w:rPr>
        <w:t>has been suspended in full</w:t>
      </w:r>
      <w:r w:rsidR="00BE68A0" w:rsidRPr="009F774A">
        <w:rPr>
          <w:rFonts w:asciiTheme="majorHAnsi" w:hAnsiTheme="majorHAnsi" w:cstheme="majorHAnsi"/>
          <w:bCs/>
          <w:u w:val="single"/>
          <w:lang w:eastAsia="en-GB"/>
        </w:rPr>
        <w:t xml:space="preserve"> under</w:t>
      </w:r>
      <w:r w:rsidRPr="009F774A">
        <w:rPr>
          <w:rFonts w:asciiTheme="majorHAnsi" w:hAnsiTheme="majorHAnsi" w:cstheme="majorHAnsi"/>
          <w:bCs/>
          <w:lang w:eastAsia="en-GB"/>
        </w:rPr>
        <w:t>:</w:t>
      </w:r>
    </w:p>
    <w:p w14:paraId="60F0B8ED" w14:textId="77777777" w:rsidR="00E3435D" w:rsidRPr="009F774A" w:rsidRDefault="00E3435D" w:rsidP="007F669B">
      <w:pPr>
        <w:numPr>
          <w:ilvl w:val="1"/>
          <w:numId w:val="4"/>
        </w:numPr>
        <w:autoSpaceDE w:val="0"/>
        <w:autoSpaceDN w:val="0"/>
        <w:adjustRightInd w:val="0"/>
        <w:spacing w:line="360" w:lineRule="auto"/>
        <w:contextualSpacing/>
        <w:jc w:val="both"/>
        <w:rPr>
          <w:rFonts w:asciiTheme="majorHAnsi" w:hAnsiTheme="majorHAnsi" w:cstheme="majorHAnsi"/>
          <w:bCs/>
          <w:u w:val="single"/>
          <w:lang w:eastAsia="en-GB"/>
        </w:rPr>
      </w:pPr>
      <w:r w:rsidRPr="009F774A">
        <w:rPr>
          <w:rFonts w:asciiTheme="majorHAnsi" w:hAnsiTheme="majorHAnsi" w:cstheme="majorHAnsi"/>
          <w:bCs/>
          <w:lang w:eastAsia="en-GB"/>
        </w:rPr>
        <w:t xml:space="preserve">Regulation 44 (suspension in prescribed cases) </w:t>
      </w:r>
      <w:r w:rsidRPr="009F774A">
        <w:rPr>
          <w:rFonts w:asciiTheme="majorHAnsi" w:hAnsiTheme="majorHAnsi" w:cstheme="majorHAnsi"/>
          <w:bCs/>
          <w:u w:val="single"/>
          <w:lang w:eastAsia="en-GB"/>
        </w:rPr>
        <w:t>and</w:t>
      </w:r>
      <w:r w:rsidRPr="009F774A">
        <w:rPr>
          <w:rFonts w:asciiTheme="majorHAnsi" w:hAnsiTheme="majorHAnsi" w:cstheme="majorHAnsi"/>
          <w:bCs/>
          <w:lang w:eastAsia="en-GB"/>
        </w:rPr>
        <w:t xml:space="preserve"> P subsequently fails to comply with a requirement for information or evidence under regulation 45 </w:t>
      </w:r>
      <w:r w:rsidRPr="009F774A">
        <w:rPr>
          <w:rFonts w:asciiTheme="majorHAnsi" w:hAnsiTheme="majorHAnsi" w:cstheme="majorHAnsi"/>
          <w:bCs/>
          <w:u w:val="single"/>
          <w:lang w:eastAsia="en-GB"/>
        </w:rPr>
        <w:t>and</w:t>
      </w:r>
      <w:r w:rsidRPr="009F774A">
        <w:rPr>
          <w:rFonts w:asciiTheme="majorHAnsi" w:hAnsiTheme="majorHAnsi" w:cstheme="majorHAnsi"/>
          <w:bCs/>
          <w:lang w:eastAsia="en-GB"/>
        </w:rPr>
        <w:t xml:space="preserve"> more than one month has elapsed since the requirement was made; or</w:t>
      </w:r>
    </w:p>
    <w:p w14:paraId="0DF33378" w14:textId="77777777" w:rsidR="00E3435D" w:rsidRPr="009F774A" w:rsidRDefault="00E3435D" w:rsidP="007F669B">
      <w:pPr>
        <w:numPr>
          <w:ilvl w:val="1"/>
          <w:numId w:val="4"/>
        </w:numPr>
        <w:autoSpaceDE w:val="0"/>
        <w:autoSpaceDN w:val="0"/>
        <w:adjustRightInd w:val="0"/>
        <w:spacing w:line="360" w:lineRule="auto"/>
        <w:contextualSpacing/>
        <w:jc w:val="both"/>
        <w:rPr>
          <w:rFonts w:asciiTheme="majorHAnsi" w:hAnsiTheme="majorHAnsi" w:cstheme="majorHAnsi"/>
          <w:bCs/>
          <w:u w:val="single"/>
          <w:lang w:eastAsia="en-GB"/>
        </w:rPr>
      </w:pPr>
      <w:bookmarkStart w:id="1" w:name="_Hlk85577947"/>
      <w:r w:rsidRPr="009F774A">
        <w:rPr>
          <w:rFonts w:asciiTheme="majorHAnsi" w:hAnsiTheme="majorHAnsi" w:cstheme="majorHAnsi"/>
          <w:bCs/>
          <w:lang w:eastAsia="en-GB"/>
        </w:rPr>
        <w:t xml:space="preserve">Regulation 45(6) </w:t>
      </w:r>
      <w:r w:rsidRPr="009F774A">
        <w:rPr>
          <w:rFonts w:asciiTheme="majorHAnsi" w:hAnsiTheme="majorHAnsi" w:cstheme="majorHAnsi"/>
          <w:bCs/>
          <w:u w:val="single"/>
          <w:lang w:eastAsia="en-GB"/>
        </w:rPr>
        <w:t>and</w:t>
      </w:r>
      <w:r w:rsidRPr="009F774A">
        <w:rPr>
          <w:rFonts w:asciiTheme="majorHAnsi" w:hAnsiTheme="majorHAnsi" w:cstheme="majorHAnsi"/>
          <w:bCs/>
          <w:lang w:eastAsia="en-GB"/>
        </w:rPr>
        <w:t xml:space="preserve"> more than one month has elapsed since the first payment was suspended. </w:t>
      </w:r>
    </w:p>
    <w:bookmarkEnd w:id="1"/>
    <w:p w14:paraId="460A2E21" w14:textId="77777777" w:rsidR="00BE68A0" w:rsidRPr="009F774A" w:rsidRDefault="00BE68A0" w:rsidP="007F669B">
      <w:pPr>
        <w:autoSpaceDE w:val="0"/>
        <w:autoSpaceDN w:val="0"/>
        <w:adjustRightInd w:val="0"/>
        <w:spacing w:line="360" w:lineRule="auto"/>
        <w:ind w:left="720"/>
        <w:contextualSpacing/>
        <w:jc w:val="both"/>
        <w:rPr>
          <w:rFonts w:asciiTheme="majorHAnsi" w:hAnsiTheme="majorHAnsi" w:cstheme="majorHAnsi"/>
          <w:bCs/>
          <w:lang w:eastAsia="en-GB"/>
        </w:rPr>
      </w:pPr>
      <w:r w:rsidRPr="009F774A">
        <w:rPr>
          <w:rFonts w:asciiTheme="majorHAnsi" w:hAnsiTheme="majorHAnsi" w:cstheme="majorHAnsi"/>
          <w:bCs/>
          <w:lang w:eastAsia="en-GB"/>
        </w:rPr>
        <w:t xml:space="preserve">D must decide that P ceases to be entitled to that benefit </w:t>
      </w:r>
      <w:r w:rsidRPr="009F774A">
        <w:rPr>
          <w:rFonts w:asciiTheme="majorHAnsi" w:hAnsiTheme="majorHAnsi" w:cstheme="majorHAnsi"/>
          <w:bCs/>
          <w:u w:val="single"/>
          <w:lang w:eastAsia="en-GB"/>
        </w:rPr>
        <w:t>with effect from the date on which the payment of the benefit was suspended</w:t>
      </w:r>
      <w:r w:rsidRPr="009F774A">
        <w:rPr>
          <w:rFonts w:asciiTheme="majorHAnsi" w:hAnsiTheme="majorHAnsi" w:cstheme="majorHAnsi"/>
          <w:bCs/>
          <w:lang w:eastAsia="en-GB"/>
        </w:rPr>
        <w:t xml:space="preserve"> (regulation 4</w:t>
      </w:r>
      <w:r w:rsidR="00060172" w:rsidRPr="009F774A">
        <w:rPr>
          <w:rFonts w:asciiTheme="majorHAnsi" w:hAnsiTheme="majorHAnsi" w:cstheme="majorHAnsi"/>
          <w:bCs/>
          <w:lang w:eastAsia="en-GB"/>
        </w:rPr>
        <w:t>7</w:t>
      </w:r>
      <w:r w:rsidRPr="009F774A">
        <w:rPr>
          <w:rFonts w:asciiTheme="majorHAnsi" w:hAnsiTheme="majorHAnsi" w:cstheme="majorHAnsi"/>
          <w:bCs/>
          <w:lang w:eastAsia="en-GB"/>
        </w:rPr>
        <w:t xml:space="preserve"> </w:t>
      </w:r>
      <w:proofErr w:type="spellStart"/>
      <w:r w:rsidRPr="009F774A">
        <w:rPr>
          <w:rFonts w:asciiTheme="majorHAnsi" w:hAnsiTheme="majorHAnsi" w:cstheme="majorHAnsi"/>
          <w:bCs/>
          <w:lang w:eastAsia="en-GB"/>
        </w:rPr>
        <w:t>D&amp;</w:t>
      </w:r>
      <w:r w:rsidR="00901ED4" w:rsidRPr="009F774A">
        <w:rPr>
          <w:rFonts w:asciiTheme="majorHAnsi" w:hAnsiTheme="majorHAnsi" w:cstheme="majorHAnsi"/>
          <w:bCs/>
          <w:lang w:eastAsia="en-GB"/>
        </w:rPr>
        <w:t>A</w:t>
      </w:r>
      <w:proofErr w:type="spellEnd"/>
      <w:r w:rsidRPr="009F774A">
        <w:rPr>
          <w:rFonts w:asciiTheme="majorHAnsi" w:hAnsiTheme="majorHAnsi" w:cstheme="majorHAnsi"/>
          <w:bCs/>
          <w:lang w:eastAsia="en-GB"/>
        </w:rPr>
        <w:t xml:space="preserve"> Regs).  </w:t>
      </w:r>
    </w:p>
    <w:p w14:paraId="0F986FEC" w14:textId="77777777" w:rsidR="00A36CF5" w:rsidRPr="009F774A" w:rsidRDefault="00A36CF5" w:rsidP="007F669B">
      <w:pPr>
        <w:autoSpaceDE w:val="0"/>
        <w:autoSpaceDN w:val="0"/>
        <w:adjustRightInd w:val="0"/>
        <w:spacing w:line="360" w:lineRule="auto"/>
        <w:ind w:left="720"/>
        <w:contextualSpacing/>
        <w:jc w:val="both"/>
        <w:rPr>
          <w:rFonts w:asciiTheme="majorHAnsi" w:hAnsiTheme="majorHAnsi" w:cstheme="majorHAnsi"/>
          <w:bCs/>
          <w:u w:val="single"/>
          <w:lang w:eastAsia="en-GB"/>
        </w:rPr>
      </w:pPr>
    </w:p>
    <w:p w14:paraId="660A7298" w14:textId="77777777" w:rsidR="006B5648" w:rsidRPr="009F774A" w:rsidRDefault="00981181" w:rsidP="007F669B">
      <w:pPr>
        <w:autoSpaceDE w:val="0"/>
        <w:autoSpaceDN w:val="0"/>
        <w:adjustRightInd w:val="0"/>
        <w:spacing w:line="360" w:lineRule="auto"/>
        <w:contextualSpacing/>
        <w:jc w:val="both"/>
        <w:rPr>
          <w:rFonts w:asciiTheme="majorHAnsi" w:hAnsiTheme="majorHAnsi" w:cstheme="majorHAnsi"/>
          <w:bCs/>
          <w:u w:val="single"/>
          <w:lang w:eastAsia="en-GB"/>
        </w:rPr>
      </w:pPr>
      <w:r w:rsidRPr="009F774A">
        <w:rPr>
          <w:rFonts w:asciiTheme="majorHAnsi" w:hAnsiTheme="majorHAnsi" w:cstheme="majorHAnsi"/>
          <w:bCs/>
          <w:u w:val="single"/>
          <w:lang w:eastAsia="en-GB"/>
        </w:rPr>
        <w:t>D’s i</w:t>
      </w:r>
      <w:r w:rsidR="006B5648" w:rsidRPr="009F774A">
        <w:rPr>
          <w:rFonts w:asciiTheme="majorHAnsi" w:hAnsiTheme="majorHAnsi" w:cstheme="majorHAnsi"/>
          <w:bCs/>
          <w:u w:val="single"/>
          <w:lang w:eastAsia="en-GB"/>
        </w:rPr>
        <w:t>dentity verification guidance</w:t>
      </w:r>
    </w:p>
    <w:p w14:paraId="39DB2476" w14:textId="77777777" w:rsidR="00F103DC" w:rsidRPr="009F774A" w:rsidRDefault="00F103DC" w:rsidP="007F669B">
      <w:pPr>
        <w:autoSpaceDE w:val="0"/>
        <w:autoSpaceDN w:val="0"/>
        <w:adjustRightInd w:val="0"/>
        <w:spacing w:line="360" w:lineRule="auto"/>
        <w:contextualSpacing/>
        <w:jc w:val="both"/>
        <w:rPr>
          <w:rFonts w:asciiTheme="majorHAnsi" w:hAnsiTheme="majorHAnsi" w:cstheme="majorHAnsi"/>
          <w:bCs/>
          <w:u w:val="single"/>
          <w:lang w:eastAsia="en-GB"/>
        </w:rPr>
      </w:pPr>
    </w:p>
    <w:p w14:paraId="27128448" w14:textId="77777777" w:rsidR="006B5648" w:rsidRPr="009F774A" w:rsidRDefault="007706D1" w:rsidP="009F1AD8">
      <w:pPr>
        <w:numPr>
          <w:ilvl w:val="0"/>
          <w:numId w:val="23"/>
        </w:numPr>
        <w:autoSpaceDE w:val="0"/>
        <w:autoSpaceDN w:val="0"/>
        <w:adjustRightInd w:val="0"/>
        <w:spacing w:line="360" w:lineRule="auto"/>
        <w:contextualSpacing/>
        <w:jc w:val="both"/>
        <w:rPr>
          <w:rFonts w:asciiTheme="majorHAnsi" w:hAnsiTheme="majorHAnsi" w:cstheme="majorHAnsi"/>
          <w:bCs/>
          <w:lang w:eastAsia="en-GB"/>
        </w:rPr>
      </w:pPr>
      <w:r w:rsidRPr="009F774A">
        <w:rPr>
          <w:rFonts w:asciiTheme="majorHAnsi" w:hAnsiTheme="majorHAnsi" w:cstheme="majorHAnsi"/>
          <w:bCs/>
          <w:lang w:eastAsia="en-GB"/>
        </w:rPr>
        <w:t xml:space="preserve">Under </w:t>
      </w:r>
      <w:proofErr w:type="spellStart"/>
      <w:r w:rsidRPr="009F774A">
        <w:rPr>
          <w:rFonts w:asciiTheme="majorHAnsi" w:hAnsiTheme="majorHAnsi" w:cstheme="majorHAnsi"/>
          <w:bCs/>
          <w:lang w:eastAsia="en-GB"/>
        </w:rPr>
        <w:t>DWP’s</w:t>
      </w:r>
      <w:proofErr w:type="spellEnd"/>
      <w:r w:rsidRPr="009F774A">
        <w:rPr>
          <w:rFonts w:asciiTheme="majorHAnsi" w:hAnsiTheme="majorHAnsi" w:cstheme="majorHAnsi"/>
          <w:bCs/>
          <w:lang w:eastAsia="en-GB"/>
        </w:rPr>
        <w:t xml:space="preserve"> UC identity verification guidance, claimants can verify their identity by one or more of the following: GOV.UK Verify, documentary </w:t>
      </w:r>
      <w:r w:rsidR="0059463F" w:rsidRPr="009F774A">
        <w:rPr>
          <w:rFonts w:asciiTheme="majorHAnsi" w:hAnsiTheme="majorHAnsi" w:cstheme="majorHAnsi"/>
          <w:bCs/>
          <w:lang w:eastAsia="en-GB"/>
        </w:rPr>
        <w:t xml:space="preserve">(primary or secondary) </w:t>
      </w:r>
      <w:r w:rsidRPr="009F774A">
        <w:rPr>
          <w:rFonts w:asciiTheme="majorHAnsi" w:hAnsiTheme="majorHAnsi" w:cstheme="majorHAnsi"/>
          <w:bCs/>
          <w:lang w:eastAsia="en-GB"/>
        </w:rPr>
        <w:t xml:space="preserve">evidence, biographical test, biographical check, gather and confirm, </w:t>
      </w:r>
      <w:proofErr w:type="gramStart"/>
      <w:r w:rsidRPr="009F774A">
        <w:rPr>
          <w:rFonts w:asciiTheme="majorHAnsi" w:hAnsiTheme="majorHAnsi" w:cstheme="majorHAnsi"/>
          <w:bCs/>
          <w:lang w:eastAsia="en-GB"/>
        </w:rPr>
        <w:t>know</w:t>
      </w:r>
      <w:proofErr w:type="gramEnd"/>
      <w:r w:rsidRPr="009F774A">
        <w:rPr>
          <w:rFonts w:asciiTheme="majorHAnsi" w:hAnsiTheme="majorHAnsi" w:cstheme="majorHAnsi"/>
          <w:bCs/>
          <w:lang w:eastAsia="en-GB"/>
        </w:rPr>
        <w:t xml:space="preserve"> and recognise.</w:t>
      </w:r>
      <w:r w:rsidR="00A82E1E" w:rsidRPr="009F774A">
        <w:rPr>
          <w:rStyle w:val="FootnoteReference"/>
          <w:rFonts w:asciiTheme="majorHAnsi" w:hAnsiTheme="majorHAnsi" w:cstheme="majorHAnsi"/>
          <w:bCs/>
          <w:lang w:eastAsia="en-GB"/>
        </w:rPr>
        <w:footnoteReference w:id="3"/>
      </w:r>
    </w:p>
    <w:p w14:paraId="0C698797" w14:textId="77777777" w:rsidR="00320C9A" w:rsidRPr="009F774A" w:rsidRDefault="0014719F" w:rsidP="009F1AD8">
      <w:pPr>
        <w:numPr>
          <w:ilvl w:val="0"/>
          <w:numId w:val="23"/>
        </w:numPr>
        <w:autoSpaceDE w:val="0"/>
        <w:autoSpaceDN w:val="0"/>
        <w:adjustRightInd w:val="0"/>
        <w:spacing w:line="360" w:lineRule="auto"/>
        <w:contextualSpacing/>
        <w:jc w:val="both"/>
        <w:rPr>
          <w:rFonts w:asciiTheme="majorHAnsi" w:hAnsiTheme="majorHAnsi" w:cstheme="majorHAnsi"/>
          <w:bCs/>
          <w:lang w:eastAsia="en-GB"/>
        </w:rPr>
      </w:pPr>
      <w:r w:rsidRPr="009F774A">
        <w:rPr>
          <w:rFonts w:asciiTheme="majorHAnsi" w:hAnsiTheme="majorHAnsi" w:cstheme="majorHAnsi"/>
          <w:bCs/>
          <w:lang w:eastAsia="en-GB"/>
        </w:rPr>
        <w:lastRenderedPageBreak/>
        <w:t>We</w:t>
      </w:r>
      <w:r w:rsidR="00320C9A" w:rsidRPr="009F774A">
        <w:rPr>
          <w:rFonts w:asciiTheme="majorHAnsi" w:hAnsiTheme="majorHAnsi" w:cstheme="majorHAnsi"/>
          <w:bCs/>
          <w:lang w:eastAsia="en-GB"/>
        </w:rPr>
        <w:t xml:space="preserve"> understand that since around mid-April 2020, DWP has introduced an </w:t>
      </w:r>
      <w:r w:rsidR="00234A34" w:rsidRPr="009F774A">
        <w:rPr>
          <w:rFonts w:asciiTheme="majorHAnsi" w:hAnsiTheme="majorHAnsi" w:cstheme="majorHAnsi"/>
          <w:bCs/>
          <w:lang w:eastAsia="en-GB"/>
        </w:rPr>
        <w:t xml:space="preserve">additional </w:t>
      </w:r>
      <w:r w:rsidR="00320C9A" w:rsidRPr="009F774A">
        <w:rPr>
          <w:rFonts w:asciiTheme="majorHAnsi" w:hAnsiTheme="majorHAnsi" w:cstheme="majorHAnsi"/>
          <w:bCs/>
          <w:lang w:eastAsia="en-GB"/>
        </w:rPr>
        <w:t xml:space="preserve">method of digital </w:t>
      </w:r>
      <w:r w:rsidR="00234A34" w:rsidRPr="009F774A">
        <w:rPr>
          <w:rFonts w:asciiTheme="majorHAnsi" w:hAnsiTheme="majorHAnsi" w:cstheme="majorHAnsi"/>
          <w:bCs/>
          <w:lang w:eastAsia="en-GB"/>
        </w:rPr>
        <w:t>verification of identity for UC Claimants which</w:t>
      </w:r>
      <w:r w:rsidR="00320C9A" w:rsidRPr="009F774A">
        <w:rPr>
          <w:rFonts w:asciiTheme="majorHAnsi" w:hAnsiTheme="majorHAnsi" w:cstheme="majorHAnsi"/>
          <w:bCs/>
          <w:lang w:eastAsia="en-GB"/>
        </w:rPr>
        <w:t xml:space="preserve"> utilis</w:t>
      </w:r>
      <w:r w:rsidR="00234A34" w:rsidRPr="009F774A">
        <w:rPr>
          <w:rFonts w:asciiTheme="majorHAnsi" w:hAnsiTheme="majorHAnsi" w:cstheme="majorHAnsi"/>
          <w:bCs/>
          <w:lang w:eastAsia="en-GB"/>
        </w:rPr>
        <w:t>es</w:t>
      </w:r>
      <w:r w:rsidR="00320C9A" w:rsidRPr="009F774A">
        <w:rPr>
          <w:rFonts w:asciiTheme="majorHAnsi" w:hAnsiTheme="majorHAnsi" w:cstheme="majorHAnsi"/>
          <w:bCs/>
          <w:lang w:eastAsia="en-GB"/>
        </w:rPr>
        <w:t xml:space="preserve"> the enhanced Government Gateway system operated by HMRC.</w:t>
      </w:r>
      <w:r w:rsidR="00320C9A" w:rsidRPr="009F774A">
        <w:rPr>
          <w:rStyle w:val="FootnoteReference"/>
          <w:rFonts w:asciiTheme="majorHAnsi" w:hAnsiTheme="majorHAnsi" w:cstheme="majorHAnsi"/>
          <w:bCs/>
          <w:lang w:eastAsia="en-GB"/>
        </w:rPr>
        <w:footnoteReference w:id="4"/>
      </w:r>
      <w:r w:rsidR="00320C9A" w:rsidRPr="009F774A">
        <w:rPr>
          <w:rFonts w:asciiTheme="majorHAnsi" w:hAnsiTheme="majorHAnsi" w:cstheme="majorHAnsi"/>
          <w:bCs/>
          <w:lang w:eastAsia="en-GB"/>
        </w:rPr>
        <w:t xml:space="preserve"> DWP has stated that this ‘Confirm Your Identity’ service had been used by 600,000 claimants by October 2020.</w:t>
      </w:r>
      <w:r w:rsidR="00320C9A" w:rsidRPr="009F774A">
        <w:rPr>
          <w:rStyle w:val="FootnoteReference"/>
          <w:rFonts w:asciiTheme="majorHAnsi" w:hAnsiTheme="majorHAnsi" w:cstheme="majorHAnsi"/>
          <w:bCs/>
          <w:lang w:eastAsia="en-GB"/>
        </w:rPr>
        <w:footnoteReference w:id="5"/>
      </w:r>
      <w:r w:rsidR="00320C9A" w:rsidRPr="009F774A">
        <w:rPr>
          <w:rFonts w:asciiTheme="majorHAnsi" w:hAnsiTheme="majorHAnsi" w:cstheme="majorHAnsi"/>
          <w:bCs/>
          <w:lang w:eastAsia="en-GB"/>
        </w:rPr>
        <w:t xml:space="preserve"> </w:t>
      </w:r>
    </w:p>
    <w:p w14:paraId="47835FA1" w14:textId="77777777" w:rsidR="00004348" w:rsidRPr="009F774A" w:rsidRDefault="00320C9A" w:rsidP="009F1AD8">
      <w:pPr>
        <w:numPr>
          <w:ilvl w:val="0"/>
          <w:numId w:val="23"/>
        </w:numPr>
        <w:autoSpaceDE w:val="0"/>
        <w:autoSpaceDN w:val="0"/>
        <w:adjustRightInd w:val="0"/>
        <w:spacing w:line="360" w:lineRule="auto"/>
        <w:contextualSpacing/>
        <w:jc w:val="both"/>
        <w:rPr>
          <w:rFonts w:asciiTheme="majorHAnsi" w:hAnsiTheme="majorHAnsi" w:cstheme="majorHAnsi"/>
          <w:bCs/>
          <w:lang w:eastAsia="en-GB"/>
        </w:rPr>
      </w:pPr>
      <w:r w:rsidRPr="009F774A">
        <w:rPr>
          <w:rFonts w:asciiTheme="majorHAnsi" w:hAnsiTheme="majorHAnsi" w:cstheme="majorHAnsi"/>
          <w:bCs/>
          <w:color w:val="000000" w:themeColor="text1"/>
          <w:lang w:eastAsia="en-GB"/>
        </w:rPr>
        <w:t xml:space="preserve">We understand that </w:t>
      </w:r>
      <w:r w:rsidR="00234A34" w:rsidRPr="009F774A">
        <w:rPr>
          <w:rFonts w:asciiTheme="majorHAnsi" w:hAnsiTheme="majorHAnsi" w:cstheme="majorHAnsi"/>
          <w:bCs/>
          <w:color w:val="000000" w:themeColor="text1"/>
          <w:lang w:eastAsia="en-GB"/>
        </w:rPr>
        <w:t>further methods of verification have</w:t>
      </w:r>
      <w:r w:rsidR="0014719F" w:rsidRPr="009F774A">
        <w:rPr>
          <w:rFonts w:asciiTheme="majorHAnsi" w:hAnsiTheme="majorHAnsi" w:cstheme="majorHAnsi"/>
          <w:bCs/>
          <w:color w:val="000000" w:themeColor="text1"/>
          <w:lang w:eastAsia="en-GB"/>
        </w:rPr>
        <w:t xml:space="preserve"> also</w:t>
      </w:r>
      <w:r w:rsidR="00234A34" w:rsidRPr="009F774A">
        <w:rPr>
          <w:rFonts w:asciiTheme="majorHAnsi" w:hAnsiTheme="majorHAnsi" w:cstheme="majorHAnsi"/>
          <w:bCs/>
          <w:color w:val="000000" w:themeColor="text1"/>
          <w:lang w:eastAsia="en-GB"/>
        </w:rPr>
        <w:t xml:space="preserve"> been</w:t>
      </w:r>
      <w:r w:rsidRPr="009F774A">
        <w:rPr>
          <w:rFonts w:asciiTheme="majorHAnsi" w:hAnsiTheme="majorHAnsi" w:cstheme="majorHAnsi"/>
          <w:bCs/>
          <w:color w:val="000000" w:themeColor="text1"/>
          <w:lang w:eastAsia="en-GB"/>
        </w:rPr>
        <w:t xml:space="preserve"> introduced including “</w:t>
      </w:r>
      <w:r w:rsidRPr="009F774A">
        <w:rPr>
          <w:rFonts w:asciiTheme="majorHAnsi" w:hAnsiTheme="majorHAnsi" w:cstheme="majorHAnsi"/>
          <w:bCs/>
          <w:i/>
          <w:iCs/>
          <w:color w:val="000000" w:themeColor="text1"/>
          <w:lang w:eastAsia="en-GB"/>
        </w:rPr>
        <w:t>better biographical questions so [DWP] can interrogate people over the phone</w:t>
      </w:r>
      <w:r w:rsidRPr="009F774A">
        <w:rPr>
          <w:rFonts w:asciiTheme="majorHAnsi" w:hAnsiTheme="majorHAnsi" w:cstheme="majorHAnsi"/>
          <w:bCs/>
          <w:color w:val="000000" w:themeColor="text1"/>
          <w:lang w:eastAsia="en-GB"/>
        </w:rPr>
        <w:t>” that “</w:t>
      </w:r>
      <w:r w:rsidRPr="009F774A">
        <w:rPr>
          <w:rFonts w:asciiTheme="majorHAnsi" w:hAnsiTheme="majorHAnsi" w:cstheme="majorHAnsi"/>
          <w:bCs/>
          <w:i/>
          <w:iCs/>
          <w:color w:val="000000" w:themeColor="text1"/>
          <w:lang w:eastAsia="en-GB"/>
        </w:rPr>
        <w:t>only the right individual could answer</w:t>
      </w:r>
      <w:r w:rsidRPr="009F774A">
        <w:rPr>
          <w:rFonts w:asciiTheme="majorHAnsi" w:hAnsiTheme="majorHAnsi" w:cstheme="majorHAnsi"/>
          <w:bCs/>
          <w:color w:val="000000" w:themeColor="text1"/>
          <w:lang w:eastAsia="en-GB"/>
        </w:rPr>
        <w:t>”.</w:t>
      </w:r>
      <w:r w:rsidRPr="009F774A">
        <w:rPr>
          <w:rStyle w:val="FootnoteReference"/>
          <w:rFonts w:asciiTheme="majorHAnsi" w:hAnsiTheme="majorHAnsi" w:cstheme="majorHAnsi"/>
          <w:bCs/>
          <w:color w:val="000000" w:themeColor="text1"/>
          <w:lang w:eastAsia="en-GB"/>
        </w:rPr>
        <w:footnoteReference w:id="6"/>
      </w:r>
      <w:r w:rsidRPr="009F774A">
        <w:rPr>
          <w:rFonts w:asciiTheme="majorHAnsi" w:hAnsiTheme="majorHAnsi" w:cstheme="majorHAnsi"/>
          <w:bCs/>
          <w:color w:val="000000" w:themeColor="text1"/>
          <w:lang w:eastAsia="en-GB"/>
        </w:rPr>
        <w:t xml:space="preserve"> </w:t>
      </w:r>
      <w:r w:rsidR="00977550" w:rsidRPr="009F774A">
        <w:rPr>
          <w:rFonts w:asciiTheme="majorHAnsi" w:hAnsiTheme="majorHAnsi" w:cstheme="majorHAnsi"/>
          <w:bCs/>
          <w:lang w:eastAsia="en-GB"/>
        </w:rPr>
        <w:t xml:space="preserve">D’s UC guidance ‘Identity verification,’ ‘Primary evidence,’ and ‘Secondary evidence’ provided in response to a Freedom of Information request state: </w:t>
      </w:r>
    </w:p>
    <w:p w14:paraId="15F89109" w14:textId="77777777" w:rsidR="00977550" w:rsidRPr="009F774A" w:rsidRDefault="00977550" w:rsidP="007F669B">
      <w:pPr>
        <w:autoSpaceDE w:val="0"/>
        <w:autoSpaceDN w:val="0"/>
        <w:adjustRightInd w:val="0"/>
        <w:spacing w:line="360" w:lineRule="auto"/>
        <w:ind w:left="567"/>
        <w:contextualSpacing/>
        <w:jc w:val="both"/>
        <w:rPr>
          <w:rFonts w:asciiTheme="majorHAnsi" w:hAnsiTheme="majorHAnsi" w:cstheme="majorHAnsi"/>
          <w:bCs/>
          <w:lang w:eastAsia="en-GB"/>
        </w:rPr>
      </w:pPr>
    </w:p>
    <w:p w14:paraId="7BE0CF2C" w14:textId="77777777" w:rsidR="00977550" w:rsidRPr="009F774A" w:rsidRDefault="00004348" w:rsidP="007F669B">
      <w:pPr>
        <w:autoSpaceDE w:val="0"/>
        <w:autoSpaceDN w:val="0"/>
        <w:adjustRightInd w:val="0"/>
        <w:spacing w:line="360" w:lineRule="auto"/>
        <w:ind w:left="1440"/>
        <w:contextualSpacing/>
        <w:jc w:val="both"/>
        <w:rPr>
          <w:rFonts w:asciiTheme="majorHAnsi" w:hAnsiTheme="majorHAnsi" w:cstheme="majorHAnsi"/>
          <w:bCs/>
          <w:i/>
          <w:iCs/>
          <w:lang w:eastAsia="en-GB"/>
        </w:rPr>
      </w:pPr>
      <w:r w:rsidRPr="009F774A">
        <w:rPr>
          <w:rFonts w:asciiTheme="majorHAnsi" w:hAnsiTheme="majorHAnsi" w:cstheme="majorHAnsi"/>
          <w:bCs/>
          <w:i/>
          <w:iCs/>
          <w:lang w:eastAsia="en-GB"/>
        </w:rPr>
        <w:t xml:space="preserve">“Biographical test </w:t>
      </w:r>
    </w:p>
    <w:p w14:paraId="7A78C111" w14:textId="77777777" w:rsidR="00004348" w:rsidRPr="009F774A" w:rsidRDefault="00004348" w:rsidP="007F669B">
      <w:pPr>
        <w:autoSpaceDE w:val="0"/>
        <w:autoSpaceDN w:val="0"/>
        <w:adjustRightInd w:val="0"/>
        <w:spacing w:line="360" w:lineRule="auto"/>
        <w:ind w:left="1440"/>
        <w:contextualSpacing/>
        <w:jc w:val="both"/>
        <w:rPr>
          <w:rFonts w:asciiTheme="majorHAnsi" w:hAnsiTheme="majorHAnsi" w:cstheme="majorHAnsi"/>
          <w:bCs/>
          <w:lang w:eastAsia="en-GB"/>
        </w:rPr>
      </w:pPr>
      <w:r w:rsidRPr="009F774A">
        <w:rPr>
          <w:rFonts w:asciiTheme="majorHAnsi" w:hAnsiTheme="majorHAnsi" w:cstheme="majorHAnsi"/>
          <w:b/>
          <w:bCs/>
          <w:i/>
          <w:iCs/>
          <w:lang w:eastAsia="en-GB"/>
        </w:rPr>
        <w:t xml:space="preserve">When the claimant is unable to provide documentary evidence, they must pass a biographical test (BIO). </w:t>
      </w:r>
      <w:r w:rsidRPr="009F774A">
        <w:rPr>
          <w:rFonts w:asciiTheme="majorHAnsi" w:hAnsiTheme="majorHAnsi" w:cstheme="majorHAnsi"/>
          <w:bCs/>
          <w:i/>
          <w:iCs/>
          <w:lang w:eastAsia="en-GB"/>
        </w:rPr>
        <w:t xml:space="preserve">BIO questions are generated onto a BIO template using information held on the Customer Information System (Searchlight). The claimant </w:t>
      </w:r>
      <w:proofErr w:type="gramStart"/>
      <w:r w:rsidRPr="009F774A">
        <w:rPr>
          <w:rFonts w:asciiTheme="majorHAnsi" w:hAnsiTheme="majorHAnsi" w:cstheme="majorHAnsi"/>
          <w:bCs/>
          <w:i/>
          <w:iCs/>
          <w:lang w:eastAsia="en-GB"/>
        </w:rPr>
        <w:t>has to</w:t>
      </w:r>
      <w:proofErr w:type="gramEnd"/>
      <w:r w:rsidRPr="009F774A">
        <w:rPr>
          <w:rFonts w:asciiTheme="majorHAnsi" w:hAnsiTheme="majorHAnsi" w:cstheme="majorHAnsi"/>
          <w:bCs/>
          <w:i/>
          <w:iCs/>
          <w:lang w:eastAsia="en-GB"/>
        </w:rPr>
        <w:t xml:space="preserve"> successfully answer two out of three questions correctly and they have two opportunities to satisfy this test. However, if the claimant answers one correct from each set of three questions - they will pass. The BIO template informs the user if a claimant has passed or failed.”</w:t>
      </w:r>
    </w:p>
    <w:p w14:paraId="0593B392" w14:textId="77777777" w:rsidR="00004348" w:rsidRPr="009F774A" w:rsidRDefault="00004348" w:rsidP="007F669B">
      <w:pPr>
        <w:autoSpaceDE w:val="0"/>
        <w:autoSpaceDN w:val="0"/>
        <w:adjustRightInd w:val="0"/>
        <w:spacing w:line="360" w:lineRule="auto"/>
        <w:contextualSpacing/>
        <w:jc w:val="both"/>
        <w:rPr>
          <w:rFonts w:asciiTheme="majorHAnsi" w:hAnsiTheme="majorHAnsi" w:cstheme="majorHAnsi"/>
          <w:bCs/>
          <w:lang w:eastAsia="en-GB"/>
        </w:rPr>
      </w:pPr>
    </w:p>
    <w:p w14:paraId="0E5CAE66" w14:textId="77777777" w:rsidR="00977550" w:rsidRPr="009F774A" w:rsidRDefault="00004348" w:rsidP="007F669B">
      <w:pPr>
        <w:autoSpaceDE w:val="0"/>
        <w:autoSpaceDN w:val="0"/>
        <w:adjustRightInd w:val="0"/>
        <w:spacing w:line="360" w:lineRule="auto"/>
        <w:ind w:left="1440"/>
        <w:contextualSpacing/>
        <w:jc w:val="both"/>
        <w:rPr>
          <w:rFonts w:asciiTheme="majorHAnsi" w:hAnsiTheme="majorHAnsi" w:cstheme="majorHAnsi"/>
          <w:bCs/>
          <w:i/>
          <w:iCs/>
          <w:lang w:eastAsia="en-GB"/>
        </w:rPr>
      </w:pPr>
      <w:r w:rsidRPr="009F774A">
        <w:rPr>
          <w:rFonts w:asciiTheme="majorHAnsi" w:hAnsiTheme="majorHAnsi" w:cstheme="majorHAnsi"/>
          <w:bCs/>
          <w:i/>
          <w:iCs/>
          <w:lang w:eastAsia="en-GB"/>
        </w:rPr>
        <w:t>“Gathering and confirming</w:t>
      </w:r>
    </w:p>
    <w:p w14:paraId="149B480A" w14:textId="77777777" w:rsidR="00004348" w:rsidRPr="009F774A" w:rsidRDefault="00004348" w:rsidP="007F669B">
      <w:pPr>
        <w:autoSpaceDE w:val="0"/>
        <w:autoSpaceDN w:val="0"/>
        <w:adjustRightInd w:val="0"/>
        <w:spacing w:line="360" w:lineRule="auto"/>
        <w:ind w:left="1440"/>
        <w:contextualSpacing/>
        <w:jc w:val="both"/>
        <w:rPr>
          <w:rFonts w:asciiTheme="majorHAnsi" w:hAnsiTheme="majorHAnsi" w:cstheme="majorHAnsi"/>
          <w:bCs/>
          <w:i/>
          <w:iCs/>
          <w:color w:val="000000" w:themeColor="text1"/>
          <w:lang w:eastAsia="en-GB"/>
        </w:rPr>
      </w:pPr>
      <w:r w:rsidRPr="009F774A">
        <w:rPr>
          <w:rFonts w:asciiTheme="majorHAnsi" w:hAnsiTheme="majorHAnsi" w:cstheme="majorHAnsi"/>
          <w:b/>
          <w:bCs/>
          <w:i/>
          <w:iCs/>
          <w:lang w:eastAsia="en-GB"/>
        </w:rPr>
        <w:t xml:space="preserve"> A combination of documentary evidence, questioning and comparison to DWP records can be used to verify ID if there is enough evidence to confirm it with confidence</w:t>
      </w:r>
      <w:r w:rsidRPr="009F774A">
        <w:rPr>
          <w:rFonts w:asciiTheme="majorHAnsi" w:hAnsiTheme="majorHAnsi" w:cstheme="majorHAnsi"/>
          <w:bCs/>
          <w:i/>
          <w:iCs/>
          <w:lang w:eastAsia="en-GB"/>
        </w:rPr>
        <w:t>.”</w:t>
      </w:r>
      <w:r w:rsidRPr="009F774A">
        <w:rPr>
          <w:rStyle w:val="FootnoteReference"/>
          <w:rFonts w:asciiTheme="majorHAnsi" w:hAnsiTheme="majorHAnsi" w:cstheme="majorHAnsi"/>
          <w:bCs/>
          <w:i/>
          <w:iCs/>
          <w:lang w:eastAsia="en-GB"/>
        </w:rPr>
        <w:footnoteReference w:id="7"/>
      </w:r>
    </w:p>
    <w:p w14:paraId="242757F7" w14:textId="77777777" w:rsidR="00004348" w:rsidRPr="009F774A" w:rsidRDefault="00A9507E" w:rsidP="007F669B">
      <w:pPr>
        <w:autoSpaceDE w:val="0"/>
        <w:autoSpaceDN w:val="0"/>
        <w:adjustRightInd w:val="0"/>
        <w:spacing w:line="360" w:lineRule="auto"/>
        <w:ind w:left="567"/>
        <w:contextualSpacing/>
        <w:jc w:val="right"/>
        <w:rPr>
          <w:rFonts w:asciiTheme="majorHAnsi" w:hAnsiTheme="majorHAnsi" w:cstheme="majorHAnsi"/>
          <w:bCs/>
          <w:color w:val="000000" w:themeColor="text1"/>
          <w:lang w:eastAsia="en-GB"/>
        </w:rPr>
      </w:pPr>
      <w:r w:rsidRPr="009F774A">
        <w:rPr>
          <w:rFonts w:asciiTheme="majorHAnsi" w:hAnsiTheme="majorHAnsi" w:cstheme="majorHAnsi"/>
          <w:bCs/>
          <w:color w:val="000000" w:themeColor="text1"/>
          <w:lang w:eastAsia="en-GB"/>
        </w:rPr>
        <w:t>(emphasis added)</w:t>
      </w:r>
    </w:p>
    <w:p w14:paraId="14665847" w14:textId="77777777" w:rsidR="00A9507E" w:rsidRPr="009F774A" w:rsidRDefault="00A9507E" w:rsidP="007F669B">
      <w:pPr>
        <w:autoSpaceDE w:val="0"/>
        <w:autoSpaceDN w:val="0"/>
        <w:adjustRightInd w:val="0"/>
        <w:spacing w:line="360" w:lineRule="auto"/>
        <w:ind w:left="567"/>
        <w:contextualSpacing/>
        <w:jc w:val="right"/>
        <w:rPr>
          <w:rFonts w:asciiTheme="majorHAnsi" w:hAnsiTheme="majorHAnsi" w:cstheme="majorHAnsi"/>
          <w:bCs/>
          <w:color w:val="000000" w:themeColor="text1"/>
          <w:lang w:eastAsia="en-GB"/>
        </w:rPr>
      </w:pPr>
    </w:p>
    <w:p w14:paraId="35556274" w14:textId="77777777" w:rsidR="00F103DC" w:rsidRPr="009F774A" w:rsidRDefault="00977550" w:rsidP="009A66FB">
      <w:pPr>
        <w:spacing w:line="360" w:lineRule="auto"/>
        <w:contextualSpacing/>
        <w:jc w:val="both"/>
        <w:rPr>
          <w:rFonts w:asciiTheme="majorHAnsi" w:hAnsiTheme="majorHAnsi" w:cstheme="majorHAnsi"/>
          <w:b/>
          <w:u w:val="single"/>
          <w:lang w:eastAsia="en-GB"/>
        </w:rPr>
      </w:pPr>
      <w:r w:rsidRPr="009F774A">
        <w:rPr>
          <w:rFonts w:asciiTheme="majorHAnsi" w:hAnsiTheme="majorHAnsi" w:cstheme="majorHAnsi"/>
          <w:b/>
          <w:u w:val="single"/>
          <w:lang w:eastAsia="en-GB"/>
        </w:rPr>
        <w:t>Ground</w:t>
      </w:r>
      <w:r w:rsidR="00640AE9" w:rsidRPr="009F774A">
        <w:rPr>
          <w:rFonts w:asciiTheme="majorHAnsi" w:hAnsiTheme="majorHAnsi" w:cstheme="majorHAnsi"/>
          <w:b/>
          <w:u w:val="single"/>
          <w:lang w:eastAsia="en-GB"/>
        </w:rPr>
        <w:t>s</w:t>
      </w:r>
      <w:r w:rsidR="00471F54" w:rsidRPr="009F774A">
        <w:rPr>
          <w:rFonts w:asciiTheme="majorHAnsi" w:hAnsiTheme="majorHAnsi" w:cstheme="majorHAnsi"/>
          <w:b/>
          <w:u w:val="single"/>
          <w:lang w:eastAsia="en-GB"/>
        </w:rPr>
        <w:t xml:space="preserve"> for judicial review</w:t>
      </w:r>
    </w:p>
    <w:p w14:paraId="27AEBAA2" w14:textId="77777777" w:rsidR="00471F54" w:rsidRPr="009F774A" w:rsidRDefault="00471F54" w:rsidP="007F669B">
      <w:pPr>
        <w:spacing w:line="360" w:lineRule="auto"/>
        <w:ind w:left="567"/>
        <w:contextualSpacing/>
        <w:jc w:val="both"/>
        <w:rPr>
          <w:rFonts w:asciiTheme="majorHAnsi" w:hAnsiTheme="majorHAnsi" w:cstheme="majorHAnsi"/>
          <w:b/>
          <w:u w:val="single"/>
          <w:lang w:eastAsia="en-GB"/>
        </w:rPr>
      </w:pPr>
    </w:p>
    <w:p w14:paraId="753A9F0E" w14:textId="77777777" w:rsidR="00D8787E" w:rsidRPr="009F774A" w:rsidRDefault="00F103DC" w:rsidP="007F669B">
      <w:pPr>
        <w:spacing w:line="360" w:lineRule="auto"/>
        <w:jc w:val="both"/>
        <w:rPr>
          <w:rFonts w:asciiTheme="majorHAnsi" w:hAnsiTheme="majorHAnsi" w:cstheme="majorHAnsi"/>
          <w:b/>
          <w:iCs/>
          <w:lang w:eastAsia="en-GB"/>
        </w:rPr>
      </w:pPr>
      <w:r w:rsidRPr="009F774A">
        <w:rPr>
          <w:rFonts w:asciiTheme="majorHAnsi" w:hAnsiTheme="majorHAnsi" w:cstheme="majorHAnsi"/>
          <w:b/>
          <w:iCs/>
          <w:lang w:eastAsia="en-GB"/>
        </w:rPr>
        <w:t xml:space="preserve">Ground 1: </w:t>
      </w:r>
      <w:r w:rsidR="00CE7E11" w:rsidRPr="009F774A">
        <w:rPr>
          <w:rFonts w:asciiTheme="majorHAnsi" w:hAnsiTheme="majorHAnsi" w:cstheme="majorHAnsi"/>
          <w:b/>
          <w:iCs/>
          <w:lang w:eastAsia="en-GB"/>
        </w:rPr>
        <w:t>N</w:t>
      </w:r>
      <w:r w:rsidR="005A7ADB" w:rsidRPr="009F774A">
        <w:rPr>
          <w:rFonts w:asciiTheme="majorHAnsi" w:hAnsiTheme="majorHAnsi" w:cstheme="majorHAnsi"/>
          <w:b/>
          <w:iCs/>
          <w:lang w:eastAsia="en-GB"/>
        </w:rPr>
        <w:t xml:space="preserve">o power to revise </w:t>
      </w:r>
      <w:r w:rsidR="00CE7E11" w:rsidRPr="009F774A">
        <w:rPr>
          <w:rFonts w:asciiTheme="majorHAnsi" w:hAnsiTheme="majorHAnsi" w:cstheme="majorHAnsi"/>
          <w:b/>
          <w:iCs/>
          <w:lang w:eastAsia="en-GB"/>
        </w:rPr>
        <w:t>decision on C’s entitlement to UC</w:t>
      </w:r>
      <w:r w:rsidR="005A7ADB" w:rsidRPr="009F774A">
        <w:rPr>
          <w:rFonts w:asciiTheme="majorHAnsi" w:hAnsiTheme="majorHAnsi" w:cstheme="majorHAnsi"/>
          <w:b/>
          <w:iCs/>
          <w:lang w:eastAsia="en-GB"/>
        </w:rPr>
        <w:t xml:space="preserve"> </w:t>
      </w:r>
      <w:r w:rsidR="00D8787E" w:rsidRPr="009F774A">
        <w:rPr>
          <w:rFonts w:asciiTheme="majorHAnsi" w:hAnsiTheme="majorHAnsi" w:cstheme="majorHAnsi"/>
          <w:b/>
          <w:iCs/>
          <w:lang w:eastAsia="en-GB"/>
        </w:rPr>
        <w:t xml:space="preserve"> </w:t>
      </w:r>
    </w:p>
    <w:p w14:paraId="64F4E3DB" w14:textId="77777777" w:rsidR="00F103DC" w:rsidRPr="009F774A" w:rsidRDefault="00F103DC" w:rsidP="007F669B">
      <w:pPr>
        <w:spacing w:line="360" w:lineRule="auto"/>
        <w:jc w:val="both"/>
        <w:rPr>
          <w:rFonts w:asciiTheme="majorHAnsi" w:hAnsiTheme="majorHAnsi" w:cstheme="majorHAnsi"/>
          <w:b/>
          <w:i/>
          <w:iCs/>
          <w:lang w:eastAsia="en-GB"/>
        </w:rPr>
      </w:pPr>
    </w:p>
    <w:p w14:paraId="21D6277F" w14:textId="77777777" w:rsidR="003B0EA1" w:rsidRPr="009F774A" w:rsidRDefault="00BF7427" w:rsidP="009F1AD8">
      <w:pPr>
        <w:numPr>
          <w:ilvl w:val="0"/>
          <w:numId w:val="23"/>
        </w:numPr>
        <w:spacing w:line="360" w:lineRule="auto"/>
        <w:jc w:val="both"/>
        <w:rPr>
          <w:rFonts w:asciiTheme="majorHAnsi" w:hAnsiTheme="majorHAnsi" w:cstheme="majorHAnsi"/>
          <w:b/>
          <w:lang w:eastAsia="en-GB"/>
        </w:rPr>
      </w:pPr>
      <w:r w:rsidRPr="009F774A">
        <w:rPr>
          <w:rFonts w:asciiTheme="majorHAnsi" w:hAnsiTheme="majorHAnsi" w:cstheme="majorHAnsi"/>
          <w:bCs/>
          <w:lang w:eastAsia="en-GB"/>
        </w:rPr>
        <w:t xml:space="preserve">On </w:t>
      </w:r>
      <w:r w:rsidR="00DB0592" w:rsidRPr="009F774A">
        <w:rPr>
          <w:rFonts w:asciiTheme="majorHAnsi" w:hAnsiTheme="majorHAnsi" w:cstheme="majorHAnsi"/>
          <w:bCs/>
          <w:color w:val="FF0000"/>
          <w:lang w:eastAsia="en-GB"/>
        </w:rPr>
        <w:t>[DATE]</w:t>
      </w:r>
      <w:r w:rsidR="00112AE3" w:rsidRPr="009F774A">
        <w:rPr>
          <w:rFonts w:asciiTheme="majorHAnsi" w:hAnsiTheme="majorHAnsi" w:cstheme="majorHAnsi"/>
          <w:bCs/>
          <w:lang w:eastAsia="en-GB"/>
        </w:rPr>
        <w:t>,</w:t>
      </w:r>
      <w:r w:rsidRPr="009F774A">
        <w:rPr>
          <w:rFonts w:asciiTheme="majorHAnsi" w:hAnsiTheme="majorHAnsi" w:cstheme="majorHAnsi"/>
          <w:bCs/>
          <w:lang w:eastAsia="en-GB"/>
        </w:rPr>
        <w:t xml:space="preserve"> </w:t>
      </w:r>
      <w:r w:rsidR="00506B94" w:rsidRPr="009F774A">
        <w:rPr>
          <w:rFonts w:asciiTheme="majorHAnsi" w:hAnsiTheme="majorHAnsi" w:cstheme="majorHAnsi"/>
          <w:bCs/>
          <w:lang w:eastAsia="en-GB"/>
        </w:rPr>
        <w:t xml:space="preserve">in ending C’s joint UC award, closing his UC account and issuing </w:t>
      </w:r>
      <w:r w:rsidR="00DF301A" w:rsidRPr="009F774A">
        <w:rPr>
          <w:rFonts w:asciiTheme="majorHAnsi" w:hAnsiTheme="majorHAnsi" w:cstheme="majorHAnsi"/>
          <w:bCs/>
          <w:lang w:eastAsia="en-GB"/>
        </w:rPr>
        <w:t>the O</w:t>
      </w:r>
      <w:r w:rsidR="00506B94" w:rsidRPr="009F774A">
        <w:rPr>
          <w:rFonts w:asciiTheme="majorHAnsi" w:hAnsiTheme="majorHAnsi" w:cstheme="majorHAnsi"/>
          <w:bCs/>
          <w:lang w:eastAsia="en-GB"/>
        </w:rPr>
        <w:t>verpayment</w:t>
      </w:r>
      <w:r w:rsidR="00DF301A" w:rsidRPr="009F774A">
        <w:rPr>
          <w:rFonts w:asciiTheme="majorHAnsi" w:hAnsiTheme="majorHAnsi" w:cstheme="majorHAnsi"/>
          <w:bCs/>
          <w:lang w:eastAsia="en-GB"/>
        </w:rPr>
        <w:t xml:space="preserve"> Notice</w:t>
      </w:r>
      <w:r w:rsidR="00506B94" w:rsidRPr="009F774A">
        <w:rPr>
          <w:rFonts w:asciiTheme="majorHAnsi" w:hAnsiTheme="majorHAnsi" w:cstheme="majorHAnsi"/>
          <w:bCs/>
          <w:lang w:eastAsia="en-GB"/>
        </w:rPr>
        <w:t xml:space="preserve">, </w:t>
      </w:r>
      <w:r w:rsidR="003B0EA1" w:rsidRPr="009F774A">
        <w:rPr>
          <w:rFonts w:asciiTheme="majorHAnsi" w:hAnsiTheme="majorHAnsi" w:cstheme="majorHAnsi"/>
          <w:bCs/>
          <w:lang w:eastAsia="en-GB"/>
        </w:rPr>
        <w:t xml:space="preserve">D </w:t>
      </w:r>
      <w:r w:rsidR="00506B94" w:rsidRPr="009F774A">
        <w:rPr>
          <w:rFonts w:asciiTheme="majorHAnsi" w:hAnsiTheme="majorHAnsi" w:cstheme="majorHAnsi"/>
          <w:bCs/>
          <w:lang w:eastAsia="en-GB"/>
        </w:rPr>
        <w:t xml:space="preserve">would appear to have </w:t>
      </w:r>
      <w:r w:rsidR="003B0EA1" w:rsidRPr="009F774A">
        <w:rPr>
          <w:rFonts w:asciiTheme="majorHAnsi" w:hAnsiTheme="majorHAnsi" w:cstheme="majorHAnsi"/>
          <w:bCs/>
          <w:lang w:eastAsia="en-GB"/>
        </w:rPr>
        <w:t xml:space="preserve">revised </w:t>
      </w:r>
      <w:r w:rsidR="00E8200B" w:rsidRPr="009F774A">
        <w:rPr>
          <w:rFonts w:asciiTheme="majorHAnsi" w:hAnsiTheme="majorHAnsi" w:cstheme="majorHAnsi"/>
          <w:bCs/>
          <w:lang w:eastAsia="en-GB"/>
        </w:rPr>
        <w:t>the original decision on</w:t>
      </w:r>
      <w:r w:rsidR="00533B2B" w:rsidRPr="009F774A">
        <w:rPr>
          <w:rFonts w:asciiTheme="majorHAnsi" w:hAnsiTheme="majorHAnsi" w:cstheme="majorHAnsi"/>
          <w:bCs/>
          <w:lang w:eastAsia="en-GB"/>
        </w:rPr>
        <w:t xml:space="preserve"> C’s UC</w:t>
      </w:r>
      <w:r w:rsidR="00E8200B" w:rsidRPr="009F774A">
        <w:rPr>
          <w:rFonts w:asciiTheme="majorHAnsi" w:hAnsiTheme="majorHAnsi" w:cstheme="majorHAnsi"/>
          <w:bCs/>
          <w:lang w:eastAsia="en-GB"/>
        </w:rPr>
        <w:t xml:space="preserve"> entitlement</w:t>
      </w:r>
      <w:r w:rsidR="00952B2B" w:rsidRPr="009F774A">
        <w:rPr>
          <w:rFonts w:asciiTheme="majorHAnsi" w:hAnsiTheme="majorHAnsi" w:cstheme="majorHAnsi"/>
          <w:bCs/>
          <w:lang w:eastAsia="en-GB"/>
        </w:rPr>
        <w:t xml:space="preserve"> made </w:t>
      </w:r>
      <w:r w:rsidR="00E8200B" w:rsidRPr="009F774A">
        <w:rPr>
          <w:rFonts w:asciiTheme="majorHAnsi" w:hAnsiTheme="majorHAnsi" w:cstheme="majorHAnsi"/>
          <w:bCs/>
          <w:lang w:eastAsia="en-GB"/>
        </w:rPr>
        <w:t xml:space="preserve">on or around </w:t>
      </w:r>
      <w:r w:rsidR="00DB0592" w:rsidRPr="009F774A">
        <w:rPr>
          <w:rFonts w:asciiTheme="majorHAnsi" w:hAnsiTheme="majorHAnsi" w:cstheme="majorHAnsi"/>
          <w:bCs/>
          <w:color w:val="FF0000"/>
          <w:lang w:eastAsia="en-GB"/>
        </w:rPr>
        <w:t>[DATE]</w:t>
      </w:r>
      <w:r w:rsidR="00E8200B" w:rsidRPr="009F774A">
        <w:rPr>
          <w:rFonts w:asciiTheme="majorHAnsi" w:hAnsiTheme="majorHAnsi" w:cstheme="majorHAnsi"/>
          <w:bCs/>
          <w:lang w:eastAsia="en-GB"/>
        </w:rPr>
        <w:t xml:space="preserve"> </w:t>
      </w:r>
      <w:r w:rsidR="00952B2B" w:rsidRPr="009F774A">
        <w:rPr>
          <w:rFonts w:asciiTheme="majorHAnsi" w:hAnsiTheme="majorHAnsi" w:cstheme="majorHAnsi"/>
          <w:bCs/>
          <w:lang w:eastAsia="en-GB"/>
        </w:rPr>
        <w:t xml:space="preserve">under </w:t>
      </w:r>
      <w:proofErr w:type="spellStart"/>
      <w:r w:rsidR="00952B2B" w:rsidRPr="009F774A">
        <w:rPr>
          <w:rFonts w:asciiTheme="majorHAnsi" w:hAnsiTheme="majorHAnsi" w:cstheme="majorHAnsi"/>
          <w:bCs/>
          <w:lang w:eastAsia="en-GB"/>
        </w:rPr>
        <w:t>s.8</w:t>
      </w:r>
      <w:proofErr w:type="spellEnd"/>
      <w:r w:rsidR="00952B2B" w:rsidRPr="009F774A">
        <w:rPr>
          <w:rFonts w:asciiTheme="majorHAnsi" w:hAnsiTheme="majorHAnsi" w:cstheme="majorHAnsi"/>
          <w:bCs/>
          <w:lang w:eastAsia="en-GB"/>
        </w:rPr>
        <w:t xml:space="preserve"> </w:t>
      </w:r>
      <w:proofErr w:type="spellStart"/>
      <w:r w:rsidR="00952B2B" w:rsidRPr="009F774A">
        <w:rPr>
          <w:rFonts w:asciiTheme="majorHAnsi" w:hAnsiTheme="majorHAnsi" w:cstheme="majorHAnsi"/>
          <w:bCs/>
          <w:lang w:eastAsia="en-GB"/>
        </w:rPr>
        <w:t>SSA</w:t>
      </w:r>
      <w:proofErr w:type="spellEnd"/>
      <w:r w:rsidR="00952B2B" w:rsidRPr="009F774A">
        <w:rPr>
          <w:rFonts w:asciiTheme="majorHAnsi" w:hAnsiTheme="majorHAnsi" w:cstheme="majorHAnsi"/>
          <w:bCs/>
          <w:lang w:eastAsia="en-GB"/>
        </w:rPr>
        <w:t xml:space="preserve"> 1998</w:t>
      </w:r>
      <w:r w:rsidR="00DF301A" w:rsidRPr="009F774A">
        <w:rPr>
          <w:rFonts w:asciiTheme="majorHAnsi" w:hAnsiTheme="majorHAnsi" w:cstheme="majorHAnsi"/>
          <w:bCs/>
          <w:lang w:eastAsia="en-GB"/>
        </w:rPr>
        <w:t xml:space="preserve">, although no decision notice informing C of this decision (and the associated appeal rights) was sent </w:t>
      </w:r>
      <w:r w:rsidR="00562E7D" w:rsidRPr="009F774A">
        <w:rPr>
          <w:rFonts w:asciiTheme="majorHAnsi" w:hAnsiTheme="majorHAnsi" w:cstheme="majorHAnsi"/>
          <w:bCs/>
          <w:lang w:eastAsia="en-GB"/>
        </w:rPr>
        <w:t xml:space="preserve">(a decision which takes effect from the same date as an earlier decision is generally to be regarded as a revision- see </w:t>
      </w:r>
      <w:r w:rsidR="00562E7D" w:rsidRPr="009F774A">
        <w:rPr>
          <w:rFonts w:asciiTheme="majorHAnsi" w:hAnsiTheme="majorHAnsi" w:cstheme="majorHAnsi"/>
          <w:bCs/>
          <w:i/>
          <w:lang w:eastAsia="en-GB"/>
        </w:rPr>
        <w:t>R(</w:t>
      </w:r>
      <w:proofErr w:type="spellStart"/>
      <w:r w:rsidR="00562E7D" w:rsidRPr="009F774A">
        <w:rPr>
          <w:rFonts w:asciiTheme="majorHAnsi" w:hAnsiTheme="majorHAnsi" w:cstheme="majorHAnsi"/>
          <w:bCs/>
          <w:i/>
          <w:lang w:eastAsia="en-GB"/>
        </w:rPr>
        <w:t>IB</w:t>
      </w:r>
      <w:proofErr w:type="spellEnd"/>
      <w:r w:rsidR="00562E7D" w:rsidRPr="009F774A">
        <w:rPr>
          <w:rFonts w:asciiTheme="majorHAnsi" w:hAnsiTheme="majorHAnsi" w:cstheme="majorHAnsi"/>
          <w:bCs/>
          <w:i/>
          <w:lang w:eastAsia="en-GB"/>
        </w:rPr>
        <w:t>)2/04</w:t>
      </w:r>
      <w:r w:rsidR="00562E7D" w:rsidRPr="009F774A">
        <w:rPr>
          <w:rFonts w:asciiTheme="majorHAnsi" w:hAnsiTheme="majorHAnsi" w:cstheme="majorHAnsi"/>
          <w:bCs/>
          <w:lang w:eastAsia="en-GB"/>
        </w:rPr>
        <w:t>).</w:t>
      </w:r>
    </w:p>
    <w:p w14:paraId="2FB5EBEF" w14:textId="77777777" w:rsidR="00112AE3" w:rsidRPr="009F774A" w:rsidRDefault="00952B2B" w:rsidP="009F1AD8">
      <w:pPr>
        <w:numPr>
          <w:ilvl w:val="0"/>
          <w:numId w:val="23"/>
        </w:numPr>
        <w:spacing w:line="360" w:lineRule="auto"/>
        <w:jc w:val="both"/>
        <w:rPr>
          <w:rFonts w:asciiTheme="majorHAnsi" w:hAnsiTheme="majorHAnsi" w:cstheme="majorHAnsi"/>
          <w:b/>
          <w:lang w:eastAsia="en-GB"/>
        </w:rPr>
      </w:pPr>
      <w:r w:rsidRPr="009F774A">
        <w:rPr>
          <w:rFonts w:asciiTheme="majorHAnsi" w:hAnsiTheme="majorHAnsi" w:cstheme="majorHAnsi"/>
          <w:bCs/>
          <w:lang w:eastAsia="en-GB"/>
        </w:rPr>
        <w:t>Th</w:t>
      </w:r>
      <w:r w:rsidR="001A4932" w:rsidRPr="009F774A">
        <w:rPr>
          <w:rFonts w:asciiTheme="majorHAnsi" w:hAnsiTheme="majorHAnsi" w:cstheme="majorHAnsi"/>
          <w:bCs/>
          <w:lang w:eastAsia="en-GB"/>
        </w:rPr>
        <w:t>e</w:t>
      </w:r>
      <w:r w:rsidR="00112AE3" w:rsidRPr="009F774A">
        <w:rPr>
          <w:rFonts w:asciiTheme="majorHAnsi" w:hAnsiTheme="majorHAnsi" w:cstheme="majorHAnsi"/>
          <w:bCs/>
          <w:lang w:eastAsia="en-GB"/>
        </w:rPr>
        <w:t xml:space="preserve"> decision </w:t>
      </w:r>
      <w:r w:rsidR="001A4932" w:rsidRPr="009F774A">
        <w:rPr>
          <w:rFonts w:asciiTheme="majorHAnsi" w:hAnsiTheme="majorHAnsi" w:cstheme="majorHAnsi"/>
          <w:bCs/>
          <w:lang w:eastAsia="en-GB"/>
        </w:rPr>
        <w:t xml:space="preserve">challenged </w:t>
      </w:r>
      <w:r w:rsidRPr="009F774A">
        <w:rPr>
          <w:rFonts w:asciiTheme="majorHAnsi" w:hAnsiTheme="majorHAnsi" w:cstheme="majorHAnsi"/>
          <w:bCs/>
          <w:lang w:eastAsia="en-GB"/>
        </w:rPr>
        <w:t>ha</w:t>
      </w:r>
      <w:r w:rsidR="00112AE3" w:rsidRPr="009F774A">
        <w:rPr>
          <w:rFonts w:asciiTheme="majorHAnsi" w:hAnsiTheme="majorHAnsi" w:cstheme="majorHAnsi"/>
          <w:bCs/>
          <w:lang w:eastAsia="en-GB"/>
        </w:rPr>
        <w:t>s</w:t>
      </w:r>
      <w:r w:rsidRPr="009F774A">
        <w:rPr>
          <w:rFonts w:asciiTheme="majorHAnsi" w:hAnsiTheme="majorHAnsi" w:cstheme="majorHAnsi"/>
          <w:bCs/>
          <w:lang w:eastAsia="en-GB"/>
        </w:rPr>
        <w:t xml:space="preserve"> been </w:t>
      </w:r>
      <w:r w:rsidR="00112AE3" w:rsidRPr="009F774A">
        <w:rPr>
          <w:rFonts w:asciiTheme="majorHAnsi" w:hAnsiTheme="majorHAnsi" w:cstheme="majorHAnsi"/>
          <w:bCs/>
          <w:lang w:eastAsia="en-GB"/>
        </w:rPr>
        <w:t>made</w:t>
      </w:r>
      <w:r w:rsidRPr="009F774A">
        <w:rPr>
          <w:rFonts w:asciiTheme="majorHAnsi" w:hAnsiTheme="majorHAnsi" w:cstheme="majorHAnsi"/>
          <w:bCs/>
          <w:lang w:eastAsia="en-GB"/>
        </w:rPr>
        <w:t xml:space="preserve"> without proper grounds for revision</w:t>
      </w:r>
      <w:r w:rsidR="00BA0D4A" w:rsidRPr="009F774A">
        <w:rPr>
          <w:rFonts w:asciiTheme="majorHAnsi" w:hAnsiTheme="majorHAnsi" w:cstheme="majorHAnsi"/>
          <w:bCs/>
          <w:lang w:eastAsia="en-GB"/>
        </w:rPr>
        <w:t xml:space="preserve"> and </w:t>
      </w:r>
      <w:r w:rsidR="001A4932" w:rsidRPr="009F774A">
        <w:rPr>
          <w:rFonts w:asciiTheme="majorHAnsi" w:hAnsiTheme="majorHAnsi" w:cstheme="majorHAnsi"/>
          <w:bCs/>
          <w:lang w:eastAsia="en-GB"/>
        </w:rPr>
        <w:t xml:space="preserve">is </w:t>
      </w:r>
      <w:r w:rsidR="00BA0D4A" w:rsidRPr="009F774A">
        <w:rPr>
          <w:rFonts w:asciiTheme="majorHAnsi" w:hAnsiTheme="majorHAnsi" w:cstheme="majorHAnsi"/>
          <w:bCs/>
          <w:i/>
          <w:iCs/>
          <w:lang w:eastAsia="en-GB"/>
        </w:rPr>
        <w:t>ultra vires</w:t>
      </w:r>
      <w:r w:rsidR="00112AE3" w:rsidRPr="009F774A">
        <w:rPr>
          <w:rFonts w:asciiTheme="majorHAnsi" w:hAnsiTheme="majorHAnsi" w:cstheme="majorHAnsi"/>
          <w:bCs/>
          <w:i/>
          <w:iCs/>
          <w:lang w:eastAsia="en-GB"/>
        </w:rPr>
        <w:t xml:space="preserve"> </w:t>
      </w:r>
      <w:r w:rsidR="00112AE3" w:rsidRPr="009F774A">
        <w:rPr>
          <w:rFonts w:asciiTheme="majorHAnsi" w:hAnsiTheme="majorHAnsi" w:cstheme="majorHAnsi"/>
          <w:bCs/>
          <w:lang w:eastAsia="en-GB"/>
        </w:rPr>
        <w:t xml:space="preserve">D’s powers to revise under </w:t>
      </w:r>
      <w:proofErr w:type="spellStart"/>
      <w:r w:rsidR="00112AE3" w:rsidRPr="009F774A">
        <w:rPr>
          <w:rFonts w:asciiTheme="majorHAnsi" w:hAnsiTheme="majorHAnsi" w:cstheme="majorHAnsi"/>
          <w:bCs/>
          <w:lang w:eastAsia="en-GB"/>
        </w:rPr>
        <w:t>s.9</w:t>
      </w:r>
      <w:proofErr w:type="spellEnd"/>
      <w:r w:rsidR="00112AE3" w:rsidRPr="009F774A">
        <w:rPr>
          <w:rFonts w:asciiTheme="majorHAnsi" w:hAnsiTheme="majorHAnsi" w:cstheme="majorHAnsi"/>
          <w:bCs/>
          <w:lang w:eastAsia="en-GB"/>
        </w:rPr>
        <w:t xml:space="preserve"> </w:t>
      </w:r>
      <w:proofErr w:type="spellStart"/>
      <w:r w:rsidR="00112AE3" w:rsidRPr="009F774A">
        <w:rPr>
          <w:rFonts w:asciiTheme="majorHAnsi" w:hAnsiTheme="majorHAnsi" w:cstheme="majorHAnsi"/>
          <w:bCs/>
          <w:lang w:eastAsia="en-GB"/>
        </w:rPr>
        <w:t>SSA</w:t>
      </w:r>
      <w:proofErr w:type="spellEnd"/>
      <w:r w:rsidR="00112AE3" w:rsidRPr="009F774A">
        <w:rPr>
          <w:rFonts w:asciiTheme="majorHAnsi" w:hAnsiTheme="majorHAnsi" w:cstheme="majorHAnsi"/>
          <w:bCs/>
          <w:lang w:eastAsia="en-GB"/>
        </w:rPr>
        <w:t xml:space="preserve"> 1998</w:t>
      </w:r>
      <w:r w:rsidR="00BA0D4A" w:rsidRPr="009F774A">
        <w:rPr>
          <w:rFonts w:asciiTheme="majorHAnsi" w:hAnsiTheme="majorHAnsi" w:cstheme="majorHAnsi"/>
          <w:bCs/>
          <w:lang w:eastAsia="en-GB"/>
        </w:rPr>
        <w:t xml:space="preserve">. </w:t>
      </w:r>
    </w:p>
    <w:p w14:paraId="7128FD86" w14:textId="77777777" w:rsidR="00952B2B" w:rsidRPr="009F774A" w:rsidRDefault="00BA0D4A" w:rsidP="009F1AD8">
      <w:pPr>
        <w:numPr>
          <w:ilvl w:val="0"/>
          <w:numId w:val="23"/>
        </w:numPr>
        <w:spacing w:line="360" w:lineRule="auto"/>
        <w:jc w:val="both"/>
        <w:rPr>
          <w:rFonts w:asciiTheme="majorHAnsi" w:hAnsiTheme="majorHAnsi" w:cstheme="majorHAnsi"/>
          <w:b/>
          <w:lang w:eastAsia="en-GB"/>
        </w:rPr>
      </w:pPr>
      <w:r w:rsidRPr="009F774A">
        <w:rPr>
          <w:rFonts w:asciiTheme="majorHAnsi" w:hAnsiTheme="majorHAnsi" w:cstheme="majorHAnsi"/>
          <w:bCs/>
          <w:lang w:eastAsia="en-GB"/>
        </w:rPr>
        <w:t>No proper grounds for revisions exist in C’s case because</w:t>
      </w:r>
      <w:r w:rsidR="00952B2B" w:rsidRPr="009F774A">
        <w:rPr>
          <w:rFonts w:asciiTheme="majorHAnsi" w:hAnsiTheme="majorHAnsi" w:cstheme="majorHAnsi"/>
          <w:bCs/>
          <w:lang w:eastAsia="en-GB"/>
        </w:rPr>
        <w:t>:</w:t>
      </w:r>
    </w:p>
    <w:p w14:paraId="4C92E561" w14:textId="77777777" w:rsidR="00952B2B" w:rsidRPr="009F774A" w:rsidRDefault="00952B2B" w:rsidP="007F669B">
      <w:pPr>
        <w:numPr>
          <w:ilvl w:val="1"/>
          <w:numId w:val="4"/>
        </w:numPr>
        <w:spacing w:line="360" w:lineRule="auto"/>
        <w:jc w:val="both"/>
        <w:rPr>
          <w:rFonts w:asciiTheme="majorHAnsi" w:hAnsiTheme="majorHAnsi" w:cstheme="majorHAnsi"/>
          <w:b/>
          <w:lang w:eastAsia="en-GB"/>
        </w:rPr>
      </w:pPr>
      <w:r w:rsidRPr="009F774A">
        <w:rPr>
          <w:rFonts w:asciiTheme="majorHAnsi" w:hAnsiTheme="majorHAnsi" w:cstheme="majorHAnsi"/>
          <w:bCs/>
          <w:lang w:eastAsia="en-GB"/>
        </w:rPr>
        <w:t>None of the specific grounds for revision set out at</w:t>
      </w:r>
      <w:r w:rsidRPr="009F774A">
        <w:rPr>
          <w:rFonts w:asciiTheme="majorHAnsi" w:hAnsiTheme="majorHAnsi" w:cstheme="majorHAnsi"/>
          <w:b/>
          <w:lang w:eastAsia="en-GB"/>
        </w:rPr>
        <w:t xml:space="preserve"> </w:t>
      </w:r>
      <w:r w:rsidRPr="009F774A">
        <w:rPr>
          <w:rFonts w:asciiTheme="majorHAnsi" w:hAnsiTheme="majorHAnsi" w:cstheme="majorHAnsi"/>
          <w:bCs/>
          <w:lang w:eastAsia="en-GB"/>
        </w:rPr>
        <w:t xml:space="preserve">regulations 8 – 19 </w:t>
      </w:r>
      <w:proofErr w:type="spellStart"/>
      <w:r w:rsidRPr="009F774A">
        <w:rPr>
          <w:rFonts w:asciiTheme="majorHAnsi" w:hAnsiTheme="majorHAnsi" w:cstheme="majorHAnsi"/>
          <w:bCs/>
          <w:lang w:eastAsia="en-GB"/>
        </w:rPr>
        <w:t>D&amp;A</w:t>
      </w:r>
      <w:proofErr w:type="spellEnd"/>
      <w:r w:rsidRPr="009F774A">
        <w:rPr>
          <w:rFonts w:asciiTheme="majorHAnsi" w:hAnsiTheme="majorHAnsi" w:cstheme="majorHAnsi"/>
          <w:bCs/>
          <w:lang w:eastAsia="en-GB"/>
        </w:rPr>
        <w:t xml:space="preserve"> Regs apply to C’s case</w:t>
      </w:r>
      <w:r w:rsidR="00BF7427" w:rsidRPr="009F774A">
        <w:rPr>
          <w:rFonts w:asciiTheme="majorHAnsi" w:hAnsiTheme="majorHAnsi" w:cstheme="majorHAnsi"/>
          <w:bCs/>
          <w:lang w:eastAsia="en-GB"/>
        </w:rPr>
        <w:t xml:space="preserve"> (see</w:t>
      </w:r>
      <w:r w:rsidR="004E4EDF" w:rsidRPr="009F774A">
        <w:rPr>
          <w:rFonts w:asciiTheme="majorHAnsi" w:hAnsiTheme="majorHAnsi" w:cstheme="majorHAnsi"/>
          <w:bCs/>
          <w:lang w:eastAsia="en-GB"/>
        </w:rPr>
        <w:t xml:space="preserve"> </w:t>
      </w:r>
      <w:r w:rsidR="00BF7427" w:rsidRPr="009F774A">
        <w:rPr>
          <w:rFonts w:asciiTheme="majorHAnsi" w:hAnsiTheme="majorHAnsi" w:cstheme="majorHAnsi"/>
          <w:bCs/>
          <w:lang w:eastAsia="en-GB"/>
        </w:rPr>
        <w:t>below)</w:t>
      </w:r>
      <w:r w:rsidR="00BA0D4A" w:rsidRPr="009F774A">
        <w:rPr>
          <w:rFonts w:asciiTheme="majorHAnsi" w:hAnsiTheme="majorHAnsi" w:cstheme="majorHAnsi"/>
          <w:bCs/>
          <w:lang w:eastAsia="en-GB"/>
        </w:rPr>
        <w:t xml:space="preserve">; </w:t>
      </w:r>
    </w:p>
    <w:p w14:paraId="3A76A310" w14:textId="77777777" w:rsidR="00BA0D4A" w:rsidRPr="009F774A" w:rsidRDefault="00BA0D4A" w:rsidP="007F669B">
      <w:pPr>
        <w:numPr>
          <w:ilvl w:val="1"/>
          <w:numId w:val="4"/>
        </w:numPr>
        <w:spacing w:line="360" w:lineRule="auto"/>
        <w:jc w:val="both"/>
        <w:rPr>
          <w:rFonts w:asciiTheme="majorHAnsi" w:hAnsiTheme="majorHAnsi" w:cstheme="majorHAnsi"/>
          <w:b/>
          <w:lang w:eastAsia="en-GB"/>
        </w:rPr>
      </w:pPr>
      <w:r w:rsidRPr="009F774A">
        <w:rPr>
          <w:rFonts w:asciiTheme="majorHAnsi" w:hAnsiTheme="majorHAnsi" w:cstheme="majorHAnsi"/>
          <w:bCs/>
          <w:lang w:eastAsia="en-GB"/>
        </w:rPr>
        <w:t>No application for revision has been made</w:t>
      </w:r>
      <w:r w:rsidR="005A7ADB" w:rsidRPr="009F774A">
        <w:rPr>
          <w:rFonts w:asciiTheme="majorHAnsi" w:hAnsiTheme="majorHAnsi" w:cstheme="majorHAnsi"/>
          <w:bCs/>
          <w:lang w:eastAsia="en-GB"/>
        </w:rPr>
        <w:t xml:space="preserve"> by C</w:t>
      </w:r>
      <w:r w:rsidRPr="009F774A">
        <w:rPr>
          <w:rFonts w:asciiTheme="majorHAnsi" w:hAnsiTheme="majorHAnsi" w:cstheme="majorHAnsi"/>
          <w:bCs/>
          <w:lang w:eastAsia="en-GB"/>
        </w:rPr>
        <w:t xml:space="preserve"> (regulation 5(1)(b)</w:t>
      </w:r>
      <w:r w:rsidR="001A4932" w:rsidRPr="009F774A">
        <w:rPr>
          <w:rFonts w:asciiTheme="majorHAnsi" w:hAnsiTheme="majorHAnsi" w:cstheme="majorHAnsi"/>
          <w:bCs/>
          <w:lang w:eastAsia="en-GB"/>
        </w:rPr>
        <w:t xml:space="preserve"> </w:t>
      </w:r>
      <w:proofErr w:type="spellStart"/>
      <w:r w:rsidR="001A4932" w:rsidRPr="009F774A">
        <w:rPr>
          <w:rFonts w:asciiTheme="majorHAnsi" w:hAnsiTheme="majorHAnsi" w:cstheme="majorHAnsi"/>
          <w:bCs/>
          <w:lang w:eastAsia="en-GB"/>
        </w:rPr>
        <w:t>D&amp;A</w:t>
      </w:r>
      <w:proofErr w:type="spellEnd"/>
      <w:r w:rsidR="001A4932" w:rsidRPr="009F774A">
        <w:rPr>
          <w:rFonts w:asciiTheme="majorHAnsi" w:hAnsiTheme="majorHAnsi" w:cstheme="majorHAnsi"/>
          <w:bCs/>
          <w:lang w:eastAsia="en-GB"/>
        </w:rPr>
        <w:t xml:space="preserve"> Regs</w:t>
      </w:r>
      <w:r w:rsidR="00D46BBD" w:rsidRPr="009F774A">
        <w:rPr>
          <w:rFonts w:asciiTheme="majorHAnsi" w:hAnsiTheme="majorHAnsi" w:cstheme="majorHAnsi"/>
          <w:bCs/>
          <w:lang w:eastAsia="en-GB"/>
        </w:rPr>
        <w:t>)</w:t>
      </w:r>
      <w:r w:rsidRPr="009F774A">
        <w:rPr>
          <w:rFonts w:asciiTheme="majorHAnsi" w:hAnsiTheme="majorHAnsi" w:cstheme="majorHAnsi"/>
          <w:bCs/>
          <w:lang w:eastAsia="en-GB"/>
        </w:rPr>
        <w:t xml:space="preserve">; and </w:t>
      </w:r>
    </w:p>
    <w:p w14:paraId="745A7B12" w14:textId="77777777" w:rsidR="00BF7427" w:rsidRPr="009F774A" w:rsidRDefault="005961B8" w:rsidP="007F669B">
      <w:pPr>
        <w:numPr>
          <w:ilvl w:val="1"/>
          <w:numId w:val="4"/>
        </w:numPr>
        <w:spacing w:line="360" w:lineRule="auto"/>
        <w:jc w:val="both"/>
        <w:rPr>
          <w:rFonts w:asciiTheme="majorHAnsi" w:hAnsiTheme="majorHAnsi" w:cstheme="majorHAnsi"/>
          <w:b/>
          <w:lang w:eastAsia="en-GB"/>
        </w:rPr>
      </w:pPr>
      <w:r w:rsidRPr="009F774A">
        <w:rPr>
          <w:rFonts w:asciiTheme="majorHAnsi" w:hAnsiTheme="majorHAnsi" w:cstheme="majorHAnsi"/>
          <w:bCs/>
          <w:lang w:eastAsia="en-GB"/>
        </w:rPr>
        <w:t xml:space="preserve">It was not open to </w:t>
      </w:r>
      <w:proofErr w:type="spellStart"/>
      <w:r w:rsidR="00533B2B" w:rsidRPr="009F774A">
        <w:rPr>
          <w:rFonts w:asciiTheme="majorHAnsi" w:hAnsiTheme="majorHAnsi" w:cstheme="majorHAnsi"/>
          <w:bCs/>
          <w:lang w:eastAsia="en-GB"/>
        </w:rPr>
        <w:t>D</w:t>
      </w:r>
      <w:proofErr w:type="spellEnd"/>
      <w:r w:rsidR="00533B2B" w:rsidRPr="009F774A">
        <w:rPr>
          <w:rFonts w:asciiTheme="majorHAnsi" w:hAnsiTheme="majorHAnsi" w:cstheme="majorHAnsi"/>
          <w:bCs/>
          <w:lang w:eastAsia="en-GB"/>
        </w:rPr>
        <w:t xml:space="preserve"> </w:t>
      </w:r>
      <w:r w:rsidRPr="009F774A">
        <w:rPr>
          <w:rFonts w:asciiTheme="majorHAnsi" w:hAnsiTheme="majorHAnsi" w:cstheme="majorHAnsi"/>
          <w:bCs/>
          <w:lang w:eastAsia="en-GB"/>
        </w:rPr>
        <w:t xml:space="preserve">to make an ‘any grounds’ revision under </w:t>
      </w:r>
      <w:r w:rsidR="00952B2B" w:rsidRPr="009F774A">
        <w:rPr>
          <w:rFonts w:asciiTheme="majorHAnsi" w:hAnsiTheme="majorHAnsi" w:cstheme="majorHAnsi"/>
          <w:bCs/>
          <w:lang w:eastAsia="en-GB"/>
        </w:rPr>
        <w:t xml:space="preserve">regulation 5(1)(a) </w:t>
      </w:r>
      <w:proofErr w:type="spellStart"/>
      <w:r w:rsidR="00952B2B" w:rsidRPr="009F774A">
        <w:rPr>
          <w:rFonts w:asciiTheme="majorHAnsi" w:hAnsiTheme="majorHAnsi" w:cstheme="majorHAnsi"/>
          <w:bCs/>
          <w:lang w:eastAsia="en-GB"/>
        </w:rPr>
        <w:t>D&amp;A</w:t>
      </w:r>
      <w:proofErr w:type="spellEnd"/>
      <w:r w:rsidR="00952B2B" w:rsidRPr="009F774A">
        <w:rPr>
          <w:rFonts w:asciiTheme="majorHAnsi" w:hAnsiTheme="majorHAnsi" w:cstheme="majorHAnsi"/>
          <w:bCs/>
          <w:lang w:eastAsia="en-GB"/>
        </w:rPr>
        <w:t xml:space="preserve"> Regs </w:t>
      </w:r>
      <w:r w:rsidRPr="009F774A">
        <w:rPr>
          <w:rFonts w:asciiTheme="majorHAnsi" w:hAnsiTheme="majorHAnsi" w:cstheme="majorHAnsi"/>
          <w:bCs/>
          <w:lang w:eastAsia="en-GB"/>
        </w:rPr>
        <w:t xml:space="preserve">as D commenced action leading to the revision long outside the </w:t>
      </w:r>
      <w:proofErr w:type="gramStart"/>
      <w:r w:rsidRPr="009F774A">
        <w:rPr>
          <w:rFonts w:asciiTheme="majorHAnsi" w:hAnsiTheme="majorHAnsi" w:cstheme="majorHAnsi"/>
          <w:bCs/>
          <w:lang w:eastAsia="en-GB"/>
        </w:rPr>
        <w:t>time period</w:t>
      </w:r>
      <w:proofErr w:type="gramEnd"/>
      <w:r w:rsidRPr="009F774A">
        <w:rPr>
          <w:rFonts w:asciiTheme="majorHAnsi" w:hAnsiTheme="majorHAnsi" w:cstheme="majorHAnsi"/>
          <w:bCs/>
          <w:lang w:eastAsia="en-GB"/>
        </w:rPr>
        <w:t xml:space="preserve"> of 1 month set out in that provision</w:t>
      </w:r>
      <w:r w:rsidR="00952B2B" w:rsidRPr="009F774A">
        <w:rPr>
          <w:rFonts w:asciiTheme="majorHAnsi" w:hAnsiTheme="majorHAnsi" w:cstheme="majorHAnsi"/>
          <w:bCs/>
          <w:lang w:eastAsia="en-GB"/>
        </w:rPr>
        <w:t xml:space="preserve">. </w:t>
      </w:r>
      <w:r w:rsidR="004E4EDF" w:rsidRPr="009F774A">
        <w:rPr>
          <w:rFonts w:asciiTheme="majorHAnsi" w:hAnsiTheme="majorHAnsi" w:cstheme="majorHAnsi"/>
          <w:bCs/>
          <w:lang w:eastAsia="en-GB"/>
        </w:rPr>
        <w:t>At the earliest, a</w:t>
      </w:r>
      <w:r w:rsidR="00BA0D4A" w:rsidRPr="009F774A">
        <w:rPr>
          <w:rFonts w:asciiTheme="majorHAnsi" w:hAnsiTheme="majorHAnsi" w:cstheme="majorHAnsi"/>
          <w:bCs/>
          <w:lang w:eastAsia="en-GB"/>
        </w:rPr>
        <w:t xml:space="preserve">ction was commenced on </w:t>
      </w:r>
      <w:r w:rsidR="00DB0592" w:rsidRPr="009F774A">
        <w:rPr>
          <w:rFonts w:asciiTheme="majorHAnsi" w:hAnsiTheme="majorHAnsi" w:cstheme="majorHAnsi"/>
          <w:bCs/>
          <w:color w:val="FF0000"/>
          <w:lang w:eastAsia="en-GB"/>
        </w:rPr>
        <w:t>[DATE]</w:t>
      </w:r>
      <w:r w:rsidR="00DB0592" w:rsidRPr="009F774A">
        <w:rPr>
          <w:rFonts w:asciiTheme="majorHAnsi" w:hAnsiTheme="majorHAnsi" w:cstheme="majorHAnsi"/>
          <w:bCs/>
          <w:lang w:eastAsia="en-GB"/>
        </w:rPr>
        <w:t xml:space="preserve"> </w:t>
      </w:r>
      <w:r w:rsidR="00BA0D4A" w:rsidRPr="009F774A">
        <w:rPr>
          <w:rFonts w:asciiTheme="majorHAnsi" w:hAnsiTheme="majorHAnsi" w:cstheme="majorHAnsi"/>
          <w:bCs/>
          <w:color w:val="FF0000"/>
          <w:lang w:eastAsia="en-GB"/>
        </w:rPr>
        <w:t>(when</w:t>
      </w:r>
      <w:r w:rsidR="002B2B19" w:rsidRPr="009F774A">
        <w:rPr>
          <w:rFonts w:asciiTheme="majorHAnsi" w:hAnsiTheme="majorHAnsi" w:cstheme="majorHAnsi"/>
          <w:bCs/>
          <w:color w:val="FF0000"/>
          <w:lang w:eastAsia="en-GB"/>
        </w:rPr>
        <w:t xml:space="preserve"> [INITIAL ACTION TAKEN – </w:t>
      </w:r>
      <w:proofErr w:type="spellStart"/>
      <w:r w:rsidR="002B2B19" w:rsidRPr="009F774A">
        <w:rPr>
          <w:rFonts w:asciiTheme="majorHAnsi" w:hAnsiTheme="majorHAnsi" w:cstheme="majorHAnsi"/>
          <w:bCs/>
          <w:color w:val="FF0000"/>
          <w:lang w:eastAsia="en-GB"/>
        </w:rPr>
        <w:t>eg.</w:t>
      </w:r>
      <w:proofErr w:type="spellEnd"/>
      <w:r w:rsidR="002B2B19" w:rsidRPr="009F774A">
        <w:rPr>
          <w:rFonts w:asciiTheme="majorHAnsi" w:hAnsiTheme="majorHAnsi" w:cstheme="majorHAnsi"/>
          <w:bCs/>
          <w:color w:val="FF0000"/>
          <w:lang w:eastAsia="en-GB"/>
        </w:rPr>
        <w:t xml:space="preserve"> booking telephone appointment]</w:t>
      </w:r>
      <w:r w:rsidR="00BA0D4A" w:rsidRPr="009F774A">
        <w:rPr>
          <w:rFonts w:asciiTheme="majorHAnsi" w:hAnsiTheme="majorHAnsi" w:cstheme="majorHAnsi"/>
          <w:bCs/>
          <w:color w:val="FF0000"/>
          <w:lang w:eastAsia="en-GB"/>
        </w:rPr>
        <w:t xml:space="preserve">), </w:t>
      </w:r>
      <w:r w:rsidR="004E4EDF" w:rsidRPr="009F774A">
        <w:rPr>
          <w:rFonts w:asciiTheme="majorHAnsi" w:hAnsiTheme="majorHAnsi" w:cstheme="majorHAnsi"/>
          <w:bCs/>
          <w:color w:val="FF0000"/>
          <w:lang w:eastAsia="en-GB"/>
        </w:rPr>
        <w:t xml:space="preserve">and arguably </w:t>
      </w:r>
      <w:r w:rsidR="00506B94" w:rsidRPr="009F774A">
        <w:rPr>
          <w:rFonts w:asciiTheme="majorHAnsi" w:hAnsiTheme="majorHAnsi" w:cstheme="majorHAnsi"/>
          <w:bCs/>
          <w:color w:val="FF0000"/>
          <w:lang w:eastAsia="en-GB"/>
        </w:rPr>
        <w:t xml:space="preserve">was only commenced </w:t>
      </w:r>
      <w:r w:rsidR="004E4EDF" w:rsidRPr="009F774A">
        <w:rPr>
          <w:rFonts w:asciiTheme="majorHAnsi" w:hAnsiTheme="majorHAnsi" w:cstheme="majorHAnsi"/>
          <w:bCs/>
          <w:color w:val="FF0000"/>
          <w:lang w:eastAsia="en-GB"/>
        </w:rPr>
        <w:t xml:space="preserve">when the request for evidence was </w:t>
      </w:r>
      <w:proofErr w:type="gramStart"/>
      <w:r w:rsidR="004E4EDF" w:rsidRPr="009F774A">
        <w:rPr>
          <w:rFonts w:asciiTheme="majorHAnsi" w:hAnsiTheme="majorHAnsi" w:cstheme="majorHAnsi"/>
          <w:bCs/>
          <w:color w:val="FF0000"/>
          <w:lang w:eastAsia="en-GB"/>
        </w:rPr>
        <w:t>actually made</w:t>
      </w:r>
      <w:proofErr w:type="gramEnd"/>
      <w:r w:rsidR="004E4EDF" w:rsidRPr="009F774A">
        <w:rPr>
          <w:rFonts w:asciiTheme="majorHAnsi" w:hAnsiTheme="majorHAnsi" w:cstheme="majorHAnsi"/>
          <w:bCs/>
          <w:color w:val="FF0000"/>
          <w:lang w:eastAsia="en-GB"/>
        </w:rPr>
        <w:t xml:space="preserve"> on </w:t>
      </w:r>
      <w:r w:rsidR="00DB0592" w:rsidRPr="009F774A">
        <w:rPr>
          <w:rFonts w:asciiTheme="majorHAnsi" w:hAnsiTheme="majorHAnsi" w:cstheme="majorHAnsi"/>
          <w:bCs/>
          <w:color w:val="FF0000"/>
          <w:lang w:eastAsia="en-GB"/>
        </w:rPr>
        <w:t>[DATE]</w:t>
      </w:r>
      <w:r w:rsidR="004E4EDF" w:rsidRPr="009F774A">
        <w:rPr>
          <w:rFonts w:asciiTheme="majorHAnsi" w:hAnsiTheme="majorHAnsi" w:cstheme="majorHAnsi"/>
          <w:bCs/>
          <w:color w:val="FF0000"/>
          <w:lang w:eastAsia="en-GB"/>
        </w:rPr>
        <w:t xml:space="preserve">, both </w:t>
      </w:r>
      <w:r w:rsidR="00705588" w:rsidRPr="009F774A">
        <w:rPr>
          <w:rFonts w:asciiTheme="majorHAnsi" w:hAnsiTheme="majorHAnsi" w:cstheme="majorHAnsi"/>
          <w:bCs/>
          <w:lang w:eastAsia="en-GB"/>
        </w:rPr>
        <w:t xml:space="preserve">over </w:t>
      </w:r>
      <w:r w:rsidR="00DB0592" w:rsidRPr="009F774A">
        <w:rPr>
          <w:rFonts w:asciiTheme="majorHAnsi" w:hAnsiTheme="majorHAnsi" w:cstheme="majorHAnsi"/>
          <w:bCs/>
          <w:color w:val="FF0000"/>
          <w:lang w:eastAsia="en-GB"/>
        </w:rPr>
        <w:t>[</w:t>
      </w:r>
      <w:r w:rsidR="00BA0D4A" w:rsidRPr="009F774A">
        <w:rPr>
          <w:rFonts w:asciiTheme="majorHAnsi" w:hAnsiTheme="majorHAnsi" w:cstheme="majorHAnsi"/>
          <w:bCs/>
          <w:color w:val="FF0000"/>
          <w:lang w:eastAsia="en-GB"/>
        </w:rPr>
        <w:t>15</w:t>
      </w:r>
      <w:r w:rsidR="00DB0592" w:rsidRPr="009F774A">
        <w:rPr>
          <w:rFonts w:asciiTheme="majorHAnsi" w:hAnsiTheme="majorHAnsi" w:cstheme="majorHAnsi"/>
          <w:bCs/>
          <w:color w:val="FF0000"/>
          <w:lang w:eastAsia="en-GB"/>
        </w:rPr>
        <w:t>]</w:t>
      </w:r>
      <w:r w:rsidR="00BA0D4A" w:rsidRPr="009F774A">
        <w:rPr>
          <w:rFonts w:asciiTheme="majorHAnsi" w:hAnsiTheme="majorHAnsi" w:cstheme="majorHAnsi"/>
          <w:bCs/>
          <w:lang w:eastAsia="en-GB"/>
        </w:rPr>
        <w:t xml:space="preserve"> months after the initial </w:t>
      </w:r>
      <w:r w:rsidR="00705588" w:rsidRPr="009F774A">
        <w:rPr>
          <w:rFonts w:asciiTheme="majorHAnsi" w:hAnsiTheme="majorHAnsi" w:cstheme="majorHAnsi"/>
          <w:bCs/>
          <w:lang w:eastAsia="en-GB"/>
        </w:rPr>
        <w:t xml:space="preserve">entitlement </w:t>
      </w:r>
      <w:r w:rsidR="00BA0D4A" w:rsidRPr="009F774A">
        <w:rPr>
          <w:rFonts w:asciiTheme="majorHAnsi" w:hAnsiTheme="majorHAnsi" w:cstheme="majorHAnsi"/>
          <w:bCs/>
          <w:lang w:eastAsia="en-GB"/>
        </w:rPr>
        <w:t xml:space="preserve">decision which was subject to revision. </w:t>
      </w:r>
    </w:p>
    <w:p w14:paraId="4E304EB6" w14:textId="77777777" w:rsidR="00010F87" w:rsidRPr="009F774A" w:rsidRDefault="00010F87" w:rsidP="007F669B">
      <w:pPr>
        <w:spacing w:line="360" w:lineRule="auto"/>
        <w:jc w:val="both"/>
        <w:rPr>
          <w:rFonts w:asciiTheme="majorHAnsi" w:hAnsiTheme="majorHAnsi" w:cstheme="majorHAnsi"/>
          <w:b/>
          <w:i/>
          <w:iCs/>
          <w:lang w:eastAsia="en-GB"/>
        </w:rPr>
      </w:pPr>
    </w:p>
    <w:p w14:paraId="2E48689F" w14:textId="77777777" w:rsidR="003C6AFE" w:rsidRPr="009F774A" w:rsidRDefault="00F103DC" w:rsidP="007F669B">
      <w:pPr>
        <w:spacing w:line="360" w:lineRule="auto"/>
        <w:jc w:val="both"/>
        <w:rPr>
          <w:rFonts w:asciiTheme="majorHAnsi" w:hAnsiTheme="majorHAnsi" w:cstheme="majorHAnsi"/>
          <w:b/>
          <w:iCs/>
          <w:lang w:eastAsia="en-GB"/>
        </w:rPr>
      </w:pPr>
      <w:r w:rsidRPr="009F774A">
        <w:rPr>
          <w:rFonts w:asciiTheme="majorHAnsi" w:hAnsiTheme="majorHAnsi" w:cstheme="majorHAnsi"/>
          <w:b/>
          <w:iCs/>
          <w:lang w:eastAsia="en-GB"/>
        </w:rPr>
        <w:t xml:space="preserve">Ground 2: </w:t>
      </w:r>
      <w:r w:rsidR="003C6AFE" w:rsidRPr="009F774A">
        <w:rPr>
          <w:rFonts w:asciiTheme="majorHAnsi" w:hAnsiTheme="majorHAnsi" w:cstheme="majorHAnsi"/>
          <w:b/>
          <w:iCs/>
          <w:lang w:eastAsia="en-GB"/>
        </w:rPr>
        <w:t xml:space="preserve">No ground for revision </w:t>
      </w:r>
      <w:r w:rsidR="00A802AF" w:rsidRPr="009F774A">
        <w:rPr>
          <w:rFonts w:asciiTheme="majorHAnsi" w:hAnsiTheme="majorHAnsi" w:cstheme="majorHAnsi"/>
          <w:b/>
          <w:iCs/>
          <w:lang w:eastAsia="en-GB"/>
        </w:rPr>
        <w:t>a</w:t>
      </w:r>
      <w:r w:rsidR="00060172" w:rsidRPr="009F774A">
        <w:rPr>
          <w:rFonts w:asciiTheme="majorHAnsi" w:hAnsiTheme="majorHAnsi" w:cstheme="majorHAnsi"/>
          <w:b/>
          <w:iCs/>
          <w:lang w:eastAsia="en-GB"/>
        </w:rPr>
        <w:t>rising from ignorance of, or mistake as to, some material fact</w:t>
      </w:r>
    </w:p>
    <w:p w14:paraId="2AE260B3" w14:textId="77777777" w:rsidR="00F103DC" w:rsidRPr="009F774A" w:rsidRDefault="00F103DC" w:rsidP="007F669B">
      <w:pPr>
        <w:spacing w:line="360" w:lineRule="auto"/>
        <w:jc w:val="both"/>
        <w:rPr>
          <w:rFonts w:asciiTheme="majorHAnsi" w:hAnsiTheme="majorHAnsi" w:cstheme="majorHAnsi"/>
          <w:b/>
          <w:iCs/>
          <w:lang w:eastAsia="en-GB"/>
        </w:rPr>
      </w:pPr>
    </w:p>
    <w:p w14:paraId="49A46AB3" w14:textId="77777777" w:rsidR="004E4EDF" w:rsidRPr="009F774A" w:rsidRDefault="001A4932" w:rsidP="009F1AD8">
      <w:pPr>
        <w:numPr>
          <w:ilvl w:val="0"/>
          <w:numId w:val="23"/>
        </w:numPr>
        <w:autoSpaceDE w:val="0"/>
        <w:autoSpaceDN w:val="0"/>
        <w:adjustRightInd w:val="0"/>
        <w:spacing w:line="360" w:lineRule="auto"/>
        <w:contextualSpacing/>
        <w:jc w:val="both"/>
        <w:rPr>
          <w:rFonts w:asciiTheme="majorHAnsi" w:hAnsiTheme="majorHAnsi" w:cstheme="majorHAnsi"/>
          <w:bCs/>
          <w:lang w:eastAsia="en-GB"/>
        </w:rPr>
      </w:pPr>
      <w:bookmarkStart w:id="2" w:name="_Ref85643299"/>
      <w:r w:rsidRPr="009F774A">
        <w:rPr>
          <w:rFonts w:asciiTheme="majorHAnsi" w:hAnsiTheme="majorHAnsi" w:cstheme="majorHAnsi"/>
          <w:bCs/>
          <w:lang w:eastAsia="en-GB"/>
        </w:rPr>
        <w:t>It is unclear based on the Overpayment Notice</w:t>
      </w:r>
      <w:r w:rsidRPr="009F774A">
        <w:rPr>
          <w:rFonts w:asciiTheme="majorHAnsi" w:hAnsiTheme="majorHAnsi" w:cstheme="majorHAnsi"/>
          <w:bCs/>
          <w:color w:val="FF0000"/>
          <w:lang w:eastAsia="en-GB"/>
        </w:rPr>
        <w:t xml:space="preserve"> </w:t>
      </w:r>
      <w:r w:rsidR="00DB0592" w:rsidRPr="009F774A">
        <w:rPr>
          <w:rFonts w:asciiTheme="majorHAnsi" w:hAnsiTheme="majorHAnsi" w:cstheme="majorHAnsi"/>
          <w:bCs/>
          <w:color w:val="FF0000"/>
          <w:lang w:eastAsia="en-GB"/>
        </w:rPr>
        <w:t>[</w:t>
      </w:r>
      <w:r w:rsidRPr="009F774A">
        <w:rPr>
          <w:rFonts w:asciiTheme="majorHAnsi" w:hAnsiTheme="majorHAnsi" w:cstheme="majorHAnsi"/>
          <w:bCs/>
          <w:color w:val="FF0000"/>
          <w:lang w:eastAsia="en-GB"/>
        </w:rPr>
        <w:t>and UC records provided in response to C’s Right of Access request</w:t>
      </w:r>
      <w:r w:rsidR="00DB0592" w:rsidRPr="009F774A">
        <w:rPr>
          <w:rFonts w:asciiTheme="majorHAnsi" w:hAnsiTheme="majorHAnsi" w:cstheme="majorHAnsi"/>
          <w:bCs/>
          <w:color w:val="FF0000"/>
          <w:lang w:eastAsia="en-GB"/>
        </w:rPr>
        <w:t>]</w:t>
      </w:r>
      <w:r w:rsidRPr="009F774A">
        <w:rPr>
          <w:rFonts w:asciiTheme="majorHAnsi" w:hAnsiTheme="majorHAnsi" w:cstheme="majorHAnsi"/>
          <w:bCs/>
          <w:lang w:eastAsia="en-GB"/>
        </w:rPr>
        <w:t xml:space="preserve"> whether in making the decision challenged</w:t>
      </w:r>
      <w:r w:rsidR="00ED11D2" w:rsidRPr="009F774A">
        <w:rPr>
          <w:rFonts w:asciiTheme="majorHAnsi" w:hAnsiTheme="majorHAnsi" w:cstheme="majorHAnsi"/>
          <w:bCs/>
          <w:lang w:eastAsia="en-GB"/>
        </w:rPr>
        <w:t xml:space="preserve"> the decision-</w:t>
      </w:r>
      <w:r w:rsidR="00ED11D2" w:rsidRPr="009F774A">
        <w:rPr>
          <w:rFonts w:asciiTheme="majorHAnsi" w:hAnsiTheme="majorHAnsi" w:cstheme="majorHAnsi"/>
          <w:bCs/>
          <w:lang w:eastAsia="en-GB"/>
        </w:rPr>
        <w:lastRenderedPageBreak/>
        <w:t>maker considered they</w:t>
      </w:r>
      <w:r w:rsidRPr="009F774A">
        <w:rPr>
          <w:rFonts w:asciiTheme="majorHAnsi" w:hAnsiTheme="majorHAnsi" w:cstheme="majorHAnsi"/>
          <w:bCs/>
          <w:lang w:eastAsia="en-GB"/>
        </w:rPr>
        <w:t xml:space="preserve"> w</w:t>
      </w:r>
      <w:r w:rsidR="00ED11D2" w:rsidRPr="009F774A">
        <w:rPr>
          <w:rFonts w:asciiTheme="majorHAnsi" w:hAnsiTheme="majorHAnsi" w:cstheme="majorHAnsi"/>
          <w:bCs/>
          <w:lang w:eastAsia="en-GB"/>
        </w:rPr>
        <w:t>ere</w:t>
      </w:r>
      <w:r w:rsidRPr="009F774A">
        <w:rPr>
          <w:rFonts w:asciiTheme="majorHAnsi" w:hAnsiTheme="majorHAnsi" w:cstheme="majorHAnsi"/>
          <w:bCs/>
          <w:lang w:eastAsia="en-GB"/>
        </w:rPr>
        <w:t xml:space="preserve"> applying r</w:t>
      </w:r>
      <w:r w:rsidR="005961B8" w:rsidRPr="009F774A">
        <w:rPr>
          <w:rFonts w:asciiTheme="majorHAnsi" w:hAnsiTheme="majorHAnsi" w:cstheme="majorHAnsi"/>
          <w:bCs/>
          <w:lang w:eastAsia="en-GB"/>
        </w:rPr>
        <w:t xml:space="preserve">egulation </w:t>
      </w:r>
      <w:r w:rsidRPr="009F774A">
        <w:rPr>
          <w:rFonts w:asciiTheme="majorHAnsi" w:hAnsiTheme="majorHAnsi" w:cstheme="majorHAnsi"/>
          <w:bCs/>
          <w:lang w:eastAsia="en-GB"/>
        </w:rPr>
        <w:t xml:space="preserve">9 </w:t>
      </w:r>
      <w:proofErr w:type="spellStart"/>
      <w:r w:rsidRPr="009F774A">
        <w:rPr>
          <w:rFonts w:asciiTheme="majorHAnsi" w:hAnsiTheme="majorHAnsi" w:cstheme="majorHAnsi"/>
          <w:bCs/>
          <w:lang w:eastAsia="en-GB"/>
        </w:rPr>
        <w:t>D&amp;A</w:t>
      </w:r>
      <w:proofErr w:type="spellEnd"/>
      <w:r w:rsidRPr="009F774A">
        <w:rPr>
          <w:rFonts w:asciiTheme="majorHAnsi" w:hAnsiTheme="majorHAnsi" w:cstheme="majorHAnsi"/>
          <w:bCs/>
          <w:lang w:eastAsia="en-GB"/>
        </w:rPr>
        <w:t xml:space="preserve"> Regs </w:t>
      </w:r>
      <w:r w:rsidR="00BF7427" w:rsidRPr="009F774A">
        <w:rPr>
          <w:rFonts w:asciiTheme="majorHAnsi" w:hAnsiTheme="majorHAnsi" w:cstheme="majorHAnsi"/>
          <w:bCs/>
          <w:lang w:eastAsia="en-GB"/>
        </w:rPr>
        <w:t>“</w:t>
      </w:r>
      <w:r w:rsidRPr="009F774A">
        <w:rPr>
          <w:rFonts w:asciiTheme="majorHAnsi" w:hAnsiTheme="majorHAnsi" w:cstheme="majorHAnsi"/>
          <w:bCs/>
          <w:i/>
          <w:iCs/>
          <w:lang w:eastAsia="en-GB"/>
        </w:rPr>
        <w:t>Official error, mistake etc.</w:t>
      </w:r>
      <w:r w:rsidR="00BF7427" w:rsidRPr="009F774A">
        <w:rPr>
          <w:rFonts w:asciiTheme="majorHAnsi" w:hAnsiTheme="majorHAnsi" w:cstheme="majorHAnsi"/>
          <w:bCs/>
          <w:lang w:eastAsia="en-GB"/>
        </w:rPr>
        <w:t>”</w:t>
      </w:r>
      <w:bookmarkEnd w:id="2"/>
      <w:r w:rsidR="00ED11D2" w:rsidRPr="009F774A">
        <w:rPr>
          <w:rFonts w:asciiTheme="majorHAnsi" w:hAnsiTheme="majorHAnsi" w:cstheme="majorHAnsi"/>
          <w:bCs/>
          <w:lang w:eastAsia="en-GB"/>
        </w:rPr>
        <w:t xml:space="preserve">. </w:t>
      </w:r>
    </w:p>
    <w:p w14:paraId="439E2D4B" w14:textId="77777777" w:rsidR="001A4932" w:rsidRPr="009F774A" w:rsidRDefault="004E4EDF" w:rsidP="009F1AD8">
      <w:pPr>
        <w:numPr>
          <w:ilvl w:val="0"/>
          <w:numId w:val="23"/>
        </w:numPr>
        <w:autoSpaceDE w:val="0"/>
        <w:autoSpaceDN w:val="0"/>
        <w:adjustRightInd w:val="0"/>
        <w:spacing w:line="360" w:lineRule="auto"/>
        <w:contextualSpacing/>
        <w:jc w:val="both"/>
        <w:rPr>
          <w:rFonts w:asciiTheme="majorHAnsi" w:hAnsiTheme="majorHAnsi" w:cstheme="majorHAnsi"/>
          <w:bCs/>
          <w:lang w:eastAsia="en-GB"/>
        </w:rPr>
      </w:pPr>
      <w:r w:rsidRPr="009F774A">
        <w:rPr>
          <w:rFonts w:asciiTheme="majorHAnsi" w:hAnsiTheme="majorHAnsi" w:cstheme="majorHAnsi"/>
          <w:bCs/>
          <w:lang w:eastAsia="en-GB"/>
        </w:rPr>
        <w:t>Further, i</w:t>
      </w:r>
      <w:r w:rsidR="00ED11D2" w:rsidRPr="009F774A">
        <w:rPr>
          <w:rFonts w:asciiTheme="majorHAnsi" w:hAnsiTheme="majorHAnsi" w:cstheme="majorHAnsi"/>
          <w:bCs/>
          <w:lang w:eastAsia="en-GB"/>
        </w:rPr>
        <w:t xml:space="preserve">f the decision-maker did consider they were applying this </w:t>
      </w:r>
      <w:r w:rsidR="00F03CF7" w:rsidRPr="009F774A">
        <w:rPr>
          <w:rFonts w:asciiTheme="majorHAnsi" w:hAnsiTheme="majorHAnsi" w:cstheme="majorHAnsi"/>
          <w:bCs/>
          <w:lang w:eastAsia="en-GB"/>
        </w:rPr>
        <w:t>regulation, it is unclear what</w:t>
      </w:r>
      <w:r w:rsidR="00ED11D2" w:rsidRPr="009F774A">
        <w:rPr>
          <w:rFonts w:asciiTheme="majorHAnsi" w:hAnsiTheme="majorHAnsi" w:cstheme="majorHAnsi"/>
          <w:bCs/>
          <w:lang w:eastAsia="en-GB"/>
        </w:rPr>
        <w:t xml:space="preserve"> </w:t>
      </w:r>
      <w:r w:rsidR="00F03CF7" w:rsidRPr="009F774A">
        <w:rPr>
          <w:rFonts w:asciiTheme="majorHAnsi" w:hAnsiTheme="majorHAnsi" w:cstheme="majorHAnsi"/>
          <w:bCs/>
          <w:lang w:eastAsia="en-GB"/>
        </w:rPr>
        <w:t xml:space="preserve">“material fact” the decision-maker concluded the original entitlement decision was “made in ignorance </w:t>
      </w:r>
      <w:proofErr w:type="gramStart"/>
      <w:r w:rsidR="00F03CF7" w:rsidRPr="009F774A">
        <w:rPr>
          <w:rFonts w:asciiTheme="majorHAnsi" w:hAnsiTheme="majorHAnsi" w:cstheme="majorHAnsi"/>
          <w:bCs/>
          <w:lang w:eastAsia="en-GB"/>
        </w:rPr>
        <w:t>of, or</w:t>
      </w:r>
      <w:proofErr w:type="gramEnd"/>
      <w:r w:rsidR="00F03CF7" w:rsidRPr="009F774A">
        <w:rPr>
          <w:rFonts w:asciiTheme="majorHAnsi" w:hAnsiTheme="majorHAnsi" w:cstheme="majorHAnsi"/>
          <w:bCs/>
          <w:lang w:eastAsia="en-GB"/>
        </w:rPr>
        <w:t xml:space="preserve"> was based on a mistake as to”. </w:t>
      </w:r>
      <w:r w:rsidR="00CE7E11" w:rsidRPr="009F774A">
        <w:rPr>
          <w:rFonts w:asciiTheme="majorHAnsi" w:hAnsiTheme="majorHAnsi" w:cstheme="majorHAnsi"/>
          <w:bCs/>
          <w:lang w:eastAsia="en-GB"/>
        </w:rPr>
        <w:t xml:space="preserve"> </w:t>
      </w:r>
    </w:p>
    <w:p w14:paraId="263C6F0A" w14:textId="77777777" w:rsidR="00CE7E11" w:rsidRPr="009F774A" w:rsidRDefault="00CE7E11" w:rsidP="009F1AD8">
      <w:pPr>
        <w:numPr>
          <w:ilvl w:val="0"/>
          <w:numId w:val="23"/>
        </w:numPr>
        <w:autoSpaceDE w:val="0"/>
        <w:autoSpaceDN w:val="0"/>
        <w:adjustRightInd w:val="0"/>
        <w:spacing w:line="360" w:lineRule="auto"/>
        <w:contextualSpacing/>
        <w:jc w:val="both"/>
        <w:rPr>
          <w:rFonts w:asciiTheme="majorHAnsi" w:hAnsiTheme="majorHAnsi" w:cstheme="majorHAnsi"/>
          <w:bCs/>
          <w:lang w:eastAsia="en-GB"/>
        </w:rPr>
      </w:pPr>
      <w:r w:rsidRPr="009F774A">
        <w:rPr>
          <w:rFonts w:asciiTheme="majorHAnsi" w:hAnsiTheme="majorHAnsi" w:cstheme="majorHAnsi"/>
          <w:lang w:eastAsia="en-GB"/>
        </w:rPr>
        <w:t>The Overpayment Notice states:</w:t>
      </w:r>
    </w:p>
    <w:p w14:paraId="777C8F79" w14:textId="77777777" w:rsidR="00CE7E11" w:rsidRPr="009F774A" w:rsidRDefault="00CE7E11" w:rsidP="007F669B">
      <w:pPr>
        <w:autoSpaceDE w:val="0"/>
        <w:autoSpaceDN w:val="0"/>
        <w:adjustRightInd w:val="0"/>
        <w:spacing w:line="360" w:lineRule="auto"/>
        <w:ind w:left="1287"/>
        <w:contextualSpacing/>
        <w:jc w:val="both"/>
        <w:rPr>
          <w:rFonts w:asciiTheme="majorHAnsi" w:hAnsiTheme="majorHAnsi" w:cstheme="majorHAnsi"/>
          <w:color w:val="FF0000"/>
          <w:lang w:eastAsia="en-GB"/>
        </w:rPr>
      </w:pPr>
      <w:r w:rsidRPr="009F774A">
        <w:rPr>
          <w:rFonts w:asciiTheme="majorHAnsi" w:hAnsiTheme="majorHAnsi" w:cstheme="majorHAnsi"/>
          <w:color w:val="FF0000"/>
          <w:lang w:eastAsia="en-GB"/>
        </w:rPr>
        <w:t>“</w:t>
      </w:r>
      <w:r w:rsidRPr="009F774A">
        <w:rPr>
          <w:rFonts w:asciiTheme="majorHAnsi" w:hAnsiTheme="majorHAnsi" w:cstheme="majorHAnsi"/>
          <w:i/>
          <w:iCs/>
          <w:color w:val="FF0000"/>
          <w:lang w:eastAsia="en-GB"/>
        </w:rPr>
        <w:t xml:space="preserve">On </w:t>
      </w:r>
      <w:r w:rsidR="00DB0592" w:rsidRPr="009F774A">
        <w:rPr>
          <w:rFonts w:asciiTheme="majorHAnsi" w:hAnsiTheme="majorHAnsi" w:cstheme="majorHAnsi"/>
          <w:bCs/>
          <w:color w:val="FF0000"/>
          <w:lang w:eastAsia="en-GB"/>
        </w:rPr>
        <w:t>[DATE]</w:t>
      </w:r>
      <w:r w:rsidR="00DB0592" w:rsidRPr="009F774A">
        <w:rPr>
          <w:rFonts w:asciiTheme="majorHAnsi" w:hAnsiTheme="majorHAnsi" w:cstheme="majorHAnsi"/>
          <w:i/>
          <w:iCs/>
          <w:color w:val="FF0000"/>
          <w:lang w:eastAsia="en-GB"/>
        </w:rPr>
        <w:t xml:space="preserve"> yo</w:t>
      </w:r>
      <w:r w:rsidRPr="009F774A">
        <w:rPr>
          <w:rFonts w:asciiTheme="majorHAnsi" w:hAnsiTheme="majorHAnsi" w:cstheme="majorHAnsi"/>
          <w:i/>
          <w:iCs/>
          <w:color w:val="FF0000"/>
          <w:lang w:eastAsia="en-GB"/>
        </w:rPr>
        <w:t>u wrongly told us that you had ID evidence when you made a claim</w:t>
      </w:r>
      <w:r w:rsidRPr="009F774A">
        <w:rPr>
          <w:rFonts w:asciiTheme="majorHAnsi" w:hAnsiTheme="majorHAnsi" w:cstheme="majorHAnsi"/>
          <w:color w:val="FF0000"/>
          <w:lang w:eastAsia="en-GB"/>
        </w:rPr>
        <w:t>.</w:t>
      </w:r>
      <w:r w:rsidR="00641C56" w:rsidRPr="009F774A">
        <w:rPr>
          <w:rFonts w:asciiTheme="majorHAnsi" w:hAnsiTheme="majorHAnsi" w:cstheme="majorHAnsi"/>
          <w:color w:val="FF0000"/>
          <w:lang w:eastAsia="en-GB"/>
        </w:rPr>
        <w:t xml:space="preserve"> [EDIT AS APPROPRIATE]</w:t>
      </w:r>
      <w:r w:rsidRPr="009F774A">
        <w:rPr>
          <w:rFonts w:asciiTheme="majorHAnsi" w:hAnsiTheme="majorHAnsi" w:cstheme="majorHAnsi"/>
          <w:color w:val="FF0000"/>
          <w:lang w:eastAsia="en-GB"/>
        </w:rPr>
        <w:t>”</w:t>
      </w:r>
    </w:p>
    <w:p w14:paraId="009901AF" w14:textId="77777777" w:rsidR="00E23AB4" w:rsidRPr="009F774A" w:rsidRDefault="00824D2F" w:rsidP="009F1AD8">
      <w:pPr>
        <w:numPr>
          <w:ilvl w:val="0"/>
          <w:numId w:val="23"/>
        </w:numPr>
        <w:autoSpaceDE w:val="0"/>
        <w:autoSpaceDN w:val="0"/>
        <w:adjustRightInd w:val="0"/>
        <w:spacing w:line="360" w:lineRule="auto"/>
        <w:contextualSpacing/>
        <w:jc w:val="both"/>
        <w:rPr>
          <w:rFonts w:asciiTheme="majorHAnsi" w:hAnsiTheme="majorHAnsi" w:cstheme="majorHAnsi"/>
          <w:lang w:eastAsia="en-GB"/>
        </w:rPr>
      </w:pPr>
      <w:r w:rsidRPr="009F774A">
        <w:rPr>
          <w:rFonts w:asciiTheme="majorHAnsi" w:hAnsiTheme="majorHAnsi" w:cstheme="majorHAnsi"/>
          <w:lang w:eastAsia="en-GB"/>
        </w:rPr>
        <w:t xml:space="preserve">Even if it was reasonable for the decision-maker to infer that C </w:t>
      </w:r>
      <w:r w:rsidRPr="009F774A">
        <w:rPr>
          <w:rFonts w:asciiTheme="majorHAnsi" w:hAnsiTheme="majorHAnsi" w:cstheme="majorHAnsi"/>
          <w:color w:val="FF0000"/>
          <w:lang w:eastAsia="en-GB"/>
        </w:rPr>
        <w:t>did not possess “ID evidence” at the time of his claim</w:t>
      </w:r>
      <w:r w:rsidR="00A54E5E" w:rsidRPr="009F774A">
        <w:rPr>
          <w:rFonts w:asciiTheme="majorHAnsi" w:hAnsiTheme="majorHAnsi" w:cstheme="majorHAnsi"/>
          <w:color w:val="FF0000"/>
          <w:lang w:eastAsia="en-GB"/>
        </w:rPr>
        <w:t xml:space="preserve"> [EDIT TO REFLECT REASON GIVEN IN OVERPAYMENT NOTICE]</w:t>
      </w:r>
      <w:r w:rsidRPr="009F774A">
        <w:rPr>
          <w:rFonts w:asciiTheme="majorHAnsi" w:hAnsiTheme="majorHAnsi" w:cstheme="majorHAnsi"/>
          <w:lang w:eastAsia="en-GB"/>
        </w:rPr>
        <w:t xml:space="preserve">, which is not accepted, this determination </w:t>
      </w:r>
      <w:r w:rsidR="00A802AF" w:rsidRPr="009F774A">
        <w:rPr>
          <w:rFonts w:asciiTheme="majorHAnsi" w:hAnsiTheme="majorHAnsi" w:cstheme="majorHAnsi"/>
          <w:lang w:eastAsia="en-GB"/>
        </w:rPr>
        <w:t>of this “fact” would</w:t>
      </w:r>
      <w:r w:rsidRPr="009F774A">
        <w:rPr>
          <w:rFonts w:asciiTheme="majorHAnsi" w:hAnsiTheme="majorHAnsi" w:cstheme="majorHAnsi"/>
          <w:lang w:eastAsia="en-GB"/>
        </w:rPr>
        <w:t xml:space="preserve"> not </w:t>
      </w:r>
      <w:r w:rsidR="00A802AF" w:rsidRPr="009F774A">
        <w:rPr>
          <w:rFonts w:asciiTheme="majorHAnsi" w:hAnsiTheme="majorHAnsi" w:cstheme="majorHAnsi"/>
          <w:lang w:eastAsia="en-GB"/>
        </w:rPr>
        <w:t xml:space="preserve">have </w:t>
      </w:r>
      <w:r w:rsidRPr="009F774A">
        <w:rPr>
          <w:rFonts w:asciiTheme="majorHAnsi" w:hAnsiTheme="majorHAnsi" w:cstheme="majorHAnsi"/>
          <w:lang w:eastAsia="en-GB"/>
        </w:rPr>
        <w:t>enable</w:t>
      </w:r>
      <w:r w:rsidR="00A802AF" w:rsidRPr="009F774A">
        <w:rPr>
          <w:rFonts w:asciiTheme="majorHAnsi" w:hAnsiTheme="majorHAnsi" w:cstheme="majorHAnsi"/>
          <w:lang w:eastAsia="en-GB"/>
        </w:rPr>
        <w:t>d</w:t>
      </w:r>
      <w:r w:rsidRPr="009F774A">
        <w:rPr>
          <w:rFonts w:asciiTheme="majorHAnsi" w:hAnsiTheme="majorHAnsi" w:cstheme="majorHAnsi"/>
          <w:lang w:eastAsia="en-GB"/>
        </w:rPr>
        <w:t xml:space="preserve"> the decision-maker to conclude that C was not </w:t>
      </w:r>
      <w:r w:rsidRPr="009F774A">
        <w:rPr>
          <w:rFonts w:asciiTheme="majorHAnsi" w:hAnsiTheme="majorHAnsi" w:cstheme="majorHAnsi"/>
          <w:i/>
          <w:iCs/>
          <w:lang w:eastAsia="en-GB"/>
        </w:rPr>
        <w:t>entitled</w:t>
      </w:r>
      <w:r w:rsidRPr="009F774A">
        <w:rPr>
          <w:rFonts w:asciiTheme="majorHAnsi" w:hAnsiTheme="majorHAnsi" w:cstheme="majorHAnsi"/>
          <w:lang w:eastAsia="en-GB"/>
        </w:rPr>
        <w:t xml:space="preserve"> to UC at the time he claimed</w:t>
      </w:r>
      <w:r w:rsidR="00A802AF" w:rsidRPr="009F774A">
        <w:rPr>
          <w:rFonts w:asciiTheme="majorHAnsi" w:hAnsiTheme="majorHAnsi" w:cstheme="majorHAnsi"/>
          <w:lang w:eastAsia="en-GB"/>
        </w:rPr>
        <w:t>. This is because</w:t>
      </w:r>
      <w:r w:rsidR="00AB2733" w:rsidRPr="009F774A">
        <w:rPr>
          <w:rFonts w:asciiTheme="majorHAnsi" w:hAnsiTheme="majorHAnsi" w:cstheme="majorHAnsi"/>
          <w:lang w:eastAsia="en-GB"/>
        </w:rPr>
        <w:t xml:space="preserve"> </w:t>
      </w:r>
      <w:r w:rsidR="00AB2733" w:rsidRPr="009F774A">
        <w:rPr>
          <w:rFonts w:asciiTheme="majorHAnsi" w:hAnsiTheme="majorHAnsi" w:cstheme="majorHAnsi"/>
          <w:color w:val="FF0000"/>
          <w:lang w:eastAsia="en-GB"/>
        </w:rPr>
        <w:t xml:space="preserve">possession of “ID evidence” </w:t>
      </w:r>
      <w:r w:rsidR="00A54E5E" w:rsidRPr="009F774A">
        <w:rPr>
          <w:rFonts w:asciiTheme="majorHAnsi" w:hAnsiTheme="majorHAnsi" w:cstheme="majorHAnsi"/>
          <w:color w:val="FF0000"/>
          <w:lang w:eastAsia="en-GB"/>
        </w:rPr>
        <w:t xml:space="preserve">[EDIT TO REFLECT REASON GIVEN IN OVERPAYMENT NOTICE] </w:t>
      </w:r>
      <w:r w:rsidR="00AB2733" w:rsidRPr="009F774A">
        <w:rPr>
          <w:rFonts w:asciiTheme="majorHAnsi" w:hAnsiTheme="majorHAnsi" w:cstheme="majorHAnsi"/>
          <w:lang w:eastAsia="en-GB"/>
        </w:rPr>
        <w:t>is not a condition of entitlement to UC.</w:t>
      </w:r>
    </w:p>
    <w:p w14:paraId="08E23945" w14:textId="77777777" w:rsidR="001A4932" w:rsidRPr="009F774A" w:rsidRDefault="00AB2733" w:rsidP="009F1AD8">
      <w:pPr>
        <w:numPr>
          <w:ilvl w:val="0"/>
          <w:numId w:val="23"/>
        </w:numPr>
        <w:autoSpaceDE w:val="0"/>
        <w:autoSpaceDN w:val="0"/>
        <w:adjustRightInd w:val="0"/>
        <w:spacing w:line="360" w:lineRule="auto"/>
        <w:contextualSpacing/>
        <w:jc w:val="both"/>
        <w:rPr>
          <w:rFonts w:asciiTheme="majorHAnsi" w:hAnsiTheme="majorHAnsi" w:cstheme="majorHAnsi"/>
          <w:lang w:eastAsia="en-GB"/>
        </w:rPr>
      </w:pPr>
      <w:proofErr w:type="gramStart"/>
      <w:r w:rsidRPr="009F774A">
        <w:rPr>
          <w:rFonts w:asciiTheme="majorHAnsi" w:hAnsiTheme="majorHAnsi" w:cstheme="majorHAnsi"/>
          <w:lang w:eastAsia="en-GB"/>
        </w:rPr>
        <w:t>In order for</w:t>
      </w:r>
      <w:proofErr w:type="gramEnd"/>
      <w:r w:rsidRPr="009F774A">
        <w:rPr>
          <w:rFonts w:asciiTheme="majorHAnsi" w:hAnsiTheme="majorHAnsi" w:cstheme="majorHAnsi"/>
          <w:lang w:eastAsia="en-GB"/>
        </w:rPr>
        <w:t xml:space="preserve"> D to conclude that C was not </w:t>
      </w:r>
      <w:r w:rsidRPr="009F774A">
        <w:rPr>
          <w:rFonts w:asciiTheme="majorHAnsi" w:hAnsiTheme="majorHAnsi" w:cstheme="majorHAnsi"/>
          <w:i/>
          <w:iCs/>
          <w:lang w:eastAsia="en-GB"/>
        </w:rPr>
        <w:t xml:space="preserve">entitled </w:t>
      </w:r>
      <w:r w:rsidRPr="009F774A">
        <w:rPr>
          <w:rFonts w:asciiTheme="majorHAnsi" w:hAnsiTheme="majorHAnsi" w:cstheme="majorHAnsi"/>
          <w:lang w:eastAsia="en-GB"/>
        </w:rPr>
        <w:t xml:space="preserve">to UC, D would have had to have concluded that C </w:t>
      </w:r>
      <w:r w:rsidR="001C20EF" w:rsidRPr="009F774A">
        <w:rPr>
          <w:rFonts w:asciiTheme="majorHAnsi" w:hAnsiTheme="majorHAnsi" w:cstheme="majorHAnsi"/>
          <w:lang w:eastAsia="en-GB"/>
        </w:rPr>
        <w:t>did not satisfy the requirements of section 1(</w:t>
      </w:r>
      <w:proofErr w:type="spellStart"/>
      <w:r w:rsidR="001C20EF" w:rsidRPr="009F774A">
        <w:rPr>
          <w:rFonts w:asciiTheme="majorHAnsi" w:hAnsiTheme="majorHAnsi" w:cstheme="majorHAnsi"/>
          <w:lang w:eastAsia="en-GB"/>
        </w:rPr>
        <w:t>1A</w:t>
      </w:r>
      <w:proofErr w:type="spellEnd"/>
      <w:r w:rsidR="001C20EF" w:rsidRPr="009F774A">
        <w:rPr>
          <w:rFonts w:asciiTheme="majorHAnsi" w:hAnsiTheme="majorHAnsi" w:cstheme="majorHAnsi"/>
          <w:lang w:eastAsia="en-GB"/>
        </w:rPr>
        <w:t>) and 1(</w:t>
      </w:r>
      <w:proofErr w:type="spellStart"/>
      <w:r w:rsidR="001C20EF" w:rsidRPr="009F774A">
        <w:rPr>
          <w:rFonts w:asciiTheme="majorHAnsi" w:hAnsiTheme="majorHAnsi" w:cstheme="majorHAnsi"/>
          <w:lang w:eastAsia="en-GB"/>
        </w:rPr>
        <w:t>1B</w:t>
      </w:r>
      <w:proofErr w:type="spellEnd"/>
      <w:r w:rsidR="001C20EF" w:rsidRPr="009F774A">
        <w:rPr>
          <w:rFonts w:asciiTheme="majorHAnsi" w:hAnsiTheme="majorHAnsi" w:cstheme="majorHAnsi"/>
          <w:lang w:eastAsia="en-GB"/>
        </w:rPr>
        <w:t>) Social Security Administration Act 1992</w:t>
      </w:r>
      <w:r w:rsidR="00A802AF" w:rsidRPr="009F774A">
        <w:rPr>
          <w:rFonts w:asciiTheme="majorHAnsi" w:hAnsiTheme="majorHAnsi" w:cstheme="majorHAnsi"/>
          <w:lang w:eastAsia="en-GB"/>
        </w:rPr>
        <w:t>. This</w:t>
      </w:r>
      <w:r w:rsidRPr="009F774A">
        <w:rPr>
          <w:rFonts w:asciiTheme="majorHAnsi" w:hAnsiTheme="majorHAnsi" w:cstheme="majorHAnsi"/>
          <w:lang w:eastAsia="en-GB"/>
        </w:rPr>
        <w:t xml:space="preserve"> is not </w:t>
      </w:r>
      <w:r w:rsidR="00A802AF" w:rsidRPr="009F774A">
        <w:rPr>
          <w:rFonts w:asciiTheme="majorHAnsi" w:hAnsiTheme="majorHAnsi" w:cstheme="majorHAnsi"/>
          <w:lang w:eastAsia="en-GB"/>
        </w:rPr>
        <w:t xml:space="preserve">the conclusion which </w:t>
      </w:r>
      <w:r w:rsidRPr="009F774A">
        <w:rPr>
          <w:rFonts w:asciiTheme="majorHAnsi" w:hAnsiTheme="majorHAnsi" w:cstheme="majorHAnsi"/>
          <w:lang w:eastAsia="en-GB"/>
        </w:rPr>
        <w:t>the Overpayment Notice</w:t>
      </w:r>
      <w:r w:rsidR="00A54E5E" w:rsidRPr="009F774A">
        <w:rPr>
          <w:rFonts w:asciiTheme="majorHAnsi" w:hAnsiTheme="majorHAnsi" w:cstheme="majorHAnsi"/>
          <w:lang w:eastAsia="en-GB"/>
        </w:rPr>
        <w:t xml:space="preserve"> </w:t>
      </w:r>
      <w:r w:rsidR="00A802AF" w:rsidRPr="009F774A">
        <w:rPr>
          <w:rFonts w:asciiTheme="majorHAnsi" w:hAnsiTheme="majorHAnsi" w:cstheme="majorHAnsi"/>
          <w:lang w:eastAsia="en-GB"/>
        </w:rPr>
        <w:t xml:space="preserve">was reached by D. Further, had this been D’s conclusion, it would have been a wholly unreasonable one </w:t>
      </w:r>
      <w:r w:rsidR="00C07A35" w:rsidRPr="009F774A">
        <w:rPr>
          <w:rFonts w:asciiTheme="majorHAnsi" w:hAnsiTheme="majorHAnsi" w:cstheme="majorHAnsi"/>
          <w:lang w:eastAsia="en-GB"/>
        </w:rPr>
        <w:t>to make</w:t>
      </w:r>
      <w:r w:rsidR="00A802AF" w:rsidRPr="009F774A">
        <w:rPr>
          <w:rFonts w:asciiTheme="majorHAnsi" w:hAnsiTheme="majorHAnsi" w:cstheme="majorHAnsi"/>
          <w:lang w:eastAsia="en-GB"/>
        </w:rPr>
        <w:t xml:space="preserve">. </w:t>
      </w:r>
    </w:p>
    <w:p w14:paraId="69BBC35D" w14:textId="77777777" w:rsidR="00DB0592" w:rsidRPr="009F774A" w:rsidRDefault="00DB0592" w:rsidP="007F669B">
      <w:pPr>
        <w:autoSpaceDE w:val="0"/>
        <w:autoSpaceDN w:val="0"/>
        <w:adjustRightInd w:val="0"/>
        <w:spacing w:line="360" w:lineRule="auto"/>
        <w:ind w:left="567"/>
        <w:contextualSpacing/>
        <w:jc w:val="both"/>
        <w:rPr>
          <w:rFonts w:asciiTheme="majorHAnsi" w:hAnsiTheme="majorHAnsi" w:cstheme="majorHAnsi"/>
          <w:b/>
          <w:i/>
          <w:iCs/>
          <w:lang w:eastAsia="en-GB"/>
        </w:rPr>
      </w:pPr>
    </w:p>
    <w:p w14:paraId="6342AE12" w14:textId="77777777" w:rsidR="001A4932" w:rsidRPr="009F774A" w:rsidRDefault="00F103DC" w:rsidP="007F669B">
      <w:pPr>
        <w:autoSpaceDE w:val="0"/>
        <w:autoSpaceDN w:val="0"/>
        <w:adjustRightInd w:val="0"/>
        <w:spacing w:line="360" w:lineRule="auto"/>
        <w:contextualSpacing/>
        <w:jc w:val="both"/>
        <w:rPr>
          <w:rFonts w:asciiTheme="majorHAnsi" w:hAnsiTheme="majorHAnsi" w:cstheme="majorHAnsi"/>
          <w:b/>
          <w:iCs/>
          <w:lang w:eastAsia="en-GB"/>
        </w:rPr>
      </w:pPr>
      <w:r w:rsidRPr="009F774A">
        <w:rPr>
          <w:rFonts w:asciiTheme="majorHAnsi" w:hAnsiTheme="majorHAnsi" w:cstheme="majorHAnsi"/>
          <w:b/>
          <w:iCs/>
          <w:lang w:eastAsia="en-GB"/>
        </w:rPr>
        <w:t xml:space="preserve">Ground 3: </w:t>
      </w:r>
      <w:r w:rsidR="00CE7E11" w:rsidRPr="009F774A">
        <w:rPr>
          <w:rFonts w:asciiTheme="majorHAnsi" w:hAnsiTheme="majorHAnsi" w:cstheme="majorHAnsi"/>
          <w:b/>
          <w:iCs/>
          <w:lang w:eastAsia="en-GB"/>
        </w:rPr>
        <w:t>No power to terminate C’s award</w:t>
      </w:r>
    </w:p>
    <w:p w14:paraId="101CE4A0" w14:textId="77777777" w:rsidR="00F103DC" w:rsidRPr="009F774A" w:rsidRDefault="00F103DC" w:rsidP="007F669B">
      <w:pPr>
        <w:autoSpaceDE w:val="0"/>
        <w:autoSpaceDN w:val="0"/>
        <w:adjustRightInd w:val="0"/>
        <w:spacing w:line="360" w:lineRule="auto"/>
        <w:contextualSpacing/>
        <w:jc w:val="both"/>
        <w:rPr>
          <w:rFonts w:asciiTheme="majorHAnsi" w:hAnsiTheme="majorHAnsi" w:cstheme="majorHAnsi"/>
          <w:b/>
          <w:iCs/>
          <w:lang w:eastAsia="en-GB"/>
        </w:rPr>
      </w:pPr>
    </w:p>
    <w:p w14:paraId="3F7B79CF" w14:textId="77777777" w:rsidR="00901ED4" w:rsidRPr="009F774A" w:rsidRDefault="00BA0D4A" w:rsidP="009F1AD8">
      <w:pPr>
        <w:numPr>
          <w:ilvl w:val="0"/>
          <w:numId w:val="23"/>
        </w:numPr>
        <w:autoSpaceDE w:val="0"/>
        <w:autoSpaceDN w:val="0"/>
        <w:adjustRightInd w:val="0"/>
        <w:spacing w:line="360" w:lineRule="auto"/>
        <w:contextualSpacing/>
        <w:jc w:val="both"/>
        <w:rPr>
          <w:rFonts w:asciiTheme="majorHAnsi" w:hAnsiTheme="majorHAnsi" w:cstheme="majorHAnsi"/>
          <w:bCs/>
          <w:u w:val="single"/>
          <w:lang w:eastAsia="en-GB"/>
        </w:rPr>
      </w:pPr>
      <w:r w:rsidRPr="009F774A">
        <w:rPr>
          <w:rFonts w:asciiTheme="majorHAnsi" w:hAnsiTheme="majorHAnsi" w:cstheme="majorHAnsi"/>
          <w:bCs/>
          <w:lang w:eastAsia="en-GB"/>
        </w:rPr>
        <w:t xml:space="preserve">Although D has powers to request information under regulation 38(2) </w:t>
      </w:r>
      <w:proofErr w:type="spellStart"/>
      <w:r w:rsidRPr="009F774A">
        <w:rPr>
          <w:rFonts w:asciiTheme="majorHAnsi" w:hAnsiTheme="majorHAnsi" w:cstheme="majorHAnsi"/>
          <w:bCs/>
          <w:lang w:eastAsia="en-GB"/>
        </w:rPr>
        <w:t>C&amp;P</w:t>
      </w:r>
      <w:proofErr w:type="spellEnd"/>
      <w:r w:rsidRPr="009F774A">
        <w:rPr>
          <w:rFonts w:asciiTheme="majorHAnsi" w:hAnsiTheme="majorHAnsi" w:cstheme="majorHAnsi"/>
          <w:bCs/>
          <w:lang w:eastAsia="en-GB"/>
        </w:rPr>
        <w:t xml:space="preserve"> Regs,</w:t>
      </w:r>
      <w:r w:rsidR="00A7368C" w:rsidRPr="009F774A">
        <w:rPr>
          <w:rFonts w:asciiTheme="majorHAnsi" w:hAnsiTheme="majorHAnsi" w:cstheme="majorHAnsi"/>
          <w:bCs/>
          <w:lang w:eastAsia="en-GB"/>
        </w:rPr>
        <w:t xml:space="preserve"> the consequence of</w:t>
      </w:r>
      <w:r w:rsidRPr="009F774A">
        <w:rPr>
          <w:rFonts w:asciiTheme="majorHAnsi" w:hAnsiTheme="majorHAnsi" w:cstheme="majorHAnsi"/>
          <w:bCs/>
          <w:lang w:eastAsia="en-GB"/>
        </w:rPr>
        <w:t xml:space="preserve"> </w:t>
      </w:r>
      <w:r w:rsidR="00A7368C" w:rsidRPr="009F774A">
        <w:rPr>
          <w:rFonts w:asciiTheme="majorHAnsi" w:hAnsiTheme="majorHAnsi" w:cstheme="majorHAnsi"/>
          <w:bCs/>
          <w:lang w:eastAsia="en-GB"/>
        </w:rPr>
        <w:t xml:space="preserve">a failure to comply with such a request by a claimant is that payment of the claimant’s benefit can be </w:t>
      </w:r>
      <w:r w:rsidR="00A7368C" w:rsidRPr="009F774A">
        <w:rPr>
          <w:rFonts w:asciiTheme="majorHAnsi" w:hAnsiTheme="majorHAnsi" w:cstheme="majorHAnsi"/>
          <w:bCs/>
          <w:u w:val="single"/>
          <w:lang w:eastAsia="en-GB"/>
        </w:rPr>
        <w:t>suspended</w:t>
      </w:r>
      <w:r w:rsidR="00A7368C" w:rsidRPr="009F774A">
        <w:rPr>
          <w:rFonts w:asciiTheme="majorHAnsi" w:hAnsiTheme="majorHAnsi" w:cstheme="majorHAnsi"/>
          <w:bCs/>
          <w:lang w:eastAsia="en-GB"/>
        </w:rPr>
        <w:t xml:space="preserve"> (regulation 45(6) </w:t>
      </w:r>
      <w:proofErr w:type="spellStart"/>
      <w:r w:rsidR="00A7368C" w:rsidRPr="009F774A">
        <w:rPr>
          <w:rFonts w:asciiTheme="majorHAnsi" w:hAnsiTheme="majorHAnsi" w:cstheme="majorHAnsi"/>
          <w:bCs/>
          <w:lang w:eastAsia="en-GB"/>
        </w:rPr>
        <w:t>D&amp;A</w:t>
      </w:r>
      <w:proofErr w:type="spellEnd"/>
      <w:r w:rsidR="00A7368C" w:rsidRPr="009F774A">
        <w:rPr>
          <w:rFonts w:asciiTheme="majorHAnsi" w:hAnsiTheme="majorHAnsi" w:cstheme="majorHAnsi"/>
          <w:bCs/>
          <w:lang w:eastAsia="en-GB"/>
        </w:rPr>
        <w:t xml:space="preserve"> Regs). </w:t>
      </w:r>
    </w:p>
    <w:p w14:paraId="7EFCD010" w14:textId="77777777" w:rsidR="00116750" w:rsidRPr="009F774A" w:rsidRDefault="00116750" w:rsidP="009F1AD8">
      <w:pPr>
        <w:numPr>
          <w:ilvl w:val="0"/>
          <w:numId w:val="23"/>
        </w:numPr>
        <w:autoSpaceDE w:val="0"/>
        <w:autoSpaceDN w:val="0"/>
        <w:adjustRightInd w:val="0"/>
        <w:spacing w:line="360" w:lineRule="auto"/>
        <w:contextualSpacing/>
        <w:jc w:val="both"/>
        <w:rPr>
          <w:rFonts w:asciiTheme="majorHAnsi" w:hAnsiTheme="majorHAnsi" w:cstheme="majorHAnsi"/>
          <w:bCs/>
          <w:u w:val="single"/>
          <w:lang w:eastAsia="en-GB"/>
        </w:rPr>
      </w:pPr>
      <w:r w:rsidRPr="009F774A">
        <w:rPr>
          <w:rFonts w:asciiTheme="majorHAnsi" w:hAnsiTheme="majorHAnsi" w:cstheme="majorHAnsi"/>
          <w:bCs/>
          <w:lang w:eastAsia="en-GB"/>
        </w:rPr>
        <w:t xml:space="preserve">Similarly, D has powers to </w:t>
      </w:r>
      <w:r w:rsidRPr="009F774A">
        <w:rPr>
          <w:rFonts w:asciiTheme="majorHAnsi" w:hAnsiTheme="majorHAnsi" w:cstheme="majorHAnsi"/>
          <w:bCs/>
          <w:u w:val="single"/>
          <w:lang w:eastAsia="en-GB"/>
        </w:rPr>
        <w:t>suspend</w:t>
      </w:r>
      <w:r w:rsidRPr="009F774A">
        <w:rPr>
          <w:rFonts w:asciiTheme="majorHAnsi" w:hAnsiTheme="majorHAnsi" w:cstheme="majorHAnsi"/>
          <w:bCs/>
          <w:lang w:eastAsia="en-GB"/>
        </w:rPr>
        <w:t xml:space="preserve"> payment of UC, in whole or in part, where an issue arises whether the conditions for entitlement to the benefit are or were fulfilled (regulation 44(2)(a)(</w:t>
      </w:r>
      <w:proofErr w:type="spellStart"/>
      <w:r w:rsidRPr="009F774A">
        <w:rPr>
          <w:rFonts w:asciiTheme="majorHAnsi" w:hAnsiTheme="majorHAnsi" w:cstheme="majorHAnsi"/>
          <w:bCs/>
          <w:lang w:eastAsia="en-GB"/>
        </w:rPr>
        <w:t>i</w:t>
      </w:r>
      <w:proofErr w:type="spellEnd"/>
      <w:r w:rsidRPr="009F774A">
        <w:rPr>
          <w:rFonts w:asciiTheme="majorHAnsi" w:hAnsiTheme="majorHAnsi" w:cstheme="majorHAnsi"/>
          <w:bCs/>
          <w:lang w:eastAsia="en-GB"/>
        </w:rPr>
        <w:t xml:space="preserve">) </w:t>
      </w:r>
      <w:proofErr w:type="spellStart"/>
      <w:r w:rsidR="00993D5E" w:rsidRPr="009F774A">
        <w:rPr>
          <w:rFonts w:asciiTheme="majorHAnsi" w:hAnsiTheme="majorHAnsi" w:cstheme="majorHAnsi"/>
          <w:bCs/>
          <w:lang w:eastAsia="en-GB"/>
        </w:rPr>
        <w:t>D&amp;A</w:t>
      </w:r>
      <w:proofErr w:type="spellEnd"/>
      <w:r w:rsidR="00993D5E" w:rsidRPr="009F774A">
        <w:rPr>
          <w:rFonts w:asciiTheme="majorHAnsi" w:hAnsiTheme="majorHAnsi" w:cstheme="majorHAnsi"/>
          <w:bCs/>
          <w:lang w:eastAsia="en-GB"/>
        </w:rPr>
        <w:t xml:space="preserve"> Regs). </w:t>
      </w:r>
    </w:p>
    <w:p w14:paraId="43C6FC29" w14:textId="77777777" w:rsidR="00993D5E" w:rsidRPr="009F774A" w:rsidRDefault="00901ED4" w:rsidP="009F1AD8">
      <w:pPr>
        <w:numPr>
          <w:ilvl w:val="0"/>
          <w:numId w:val="23"/>
        </w:numPr>
        <w:autoSpaceDE w:val="0"/>
        <w:autoSpaceDN w:val="0"/>
        <w:adjustRightInd w:val="0"/>
        <w:spacing w:line="360" w:lineRule="auto"/>
        <w:contextualSpacing/>
        <w:jc w:val="both"/>
        <w:rPr>
          <w:rFonts w:asciiTheme="majorHAnsi" w:hAnsiTheme="majorHAnsi" w:cstheme="majorHAnsi"/>
          <w:bCs/>
          <w:u w:val="single"/>
          <w:lang w:eastAsia="en-GB"/>
        </w:rPr>
      </w:pPr>
      <w:r w:rsidRPr="009F774A">
        <w:rPr>
          <w:rFonts w:asciiTheme="majorHAnsi" w:hAnsiTheme="majorHAnsi" w:cstheme="majorHAnsi"/>
          <w:bCs/>
          <w:lang w:eastAsia="en-GB"/>
        </w:rPr>
        <w:t>For D to</w:t>
      </w:r>
      <w:r w:rsidR="00A7368C" w:rsidRPr="009F774A">
        <w:rPr>
          <w:rFonts w:asciiTheme="majorHAnsi" w:hAnsiTheme="majorHAnsi" w:cstheme="majorHAnsi"/>
          <w:bCs/>
          <w:lang w:eastAsia="en-GB"/>
        </w:rPr>
        <w:t xml:space="preserve"> then go on and </w:t>
      </w:r>
      <w:r w:rsidR="00A7368C" w:rsidRPr="009F774A">
        <w:rPr>
          <w:rFonts w:asciiTheme="majorHAnsi" w:hAnsiTheme="majorHAnsi" w:cstheme="majorHAnsi"/>
          <w:bCs/>
          <w:u w:val="single"/>
          <w:lang w:eastAsia="en-GB"/>
        </w:rPr>
        <w:t>terminate</w:t>
      </w:r>
      <w:r w:rsidR="00A7368C" w:rsidRPr="009F774A">
        <w:rPr>
          <w:rFonts w:asciiTheme="majorHAnsi" w:hAnsiTheme="majorHAnsi" w:cstheme="majorHAnsi"/>
          <w:bCs/>
          <w:lang w:eastAsia="en-GB"/>
        </w:rPr>
        <w:t xml:space="preserve"> an award, </w:t>
      </w:r>
      <w:r w:rsidRPr="009F774A">
        <w:rPr>
          <w:rFonts w:asciiTheme="majorHAnsi" w:hAnsiTheme="majorHAnsi" w:cstheme="majorHAnsi"/>
          <w:bCs/>
          <w:lang w:eastAsia="en-GB"/>
        </w:rPr>
        <w:t>payment must have been suspended in full</w:t>
      </w:r>
      <w:r w:rsidR="00A7368C" w:rsidRPr="009F774A">
        <w:rPr>
          <w:rFonts w:asciiTheme="majorHAnsi" w:hAnsiTheme="majorHAnsi" w:cstheme="majorHAnsi"/>
          <w:bCs/>
          <w:lang w:eastAsia="en-GB"/>
        </w:rPr>
        <w:t xml:space="preserve"> </w:t>
      </w:r>
      <w:r w:rsidR="00A7368C" w:rsidRPr="009F774A">
        <w:rPr>
          <w:rFonts w:asciiTheme="majorHAnsi" w:hAnsiTheme="majorHAnsi" w:cstheme="majorHAnsi"/>
          <w:bCs/>
          <w:u w:val="single"/>
          <w:lang w:eastAsia="en-GB"/>
        </w:rPr>
        <w:t>and</w:t>
      </w:r>
      <w:r w:rsidR="00A7368C" w:rsidRPr="009F774A">
        <w:rPr>
          <w:rFonts w:asciiTheme="majorHAnsi" w:hAnsiTheme="majorHAnsi" w:cstheme="majorHAnsi"/>
          <w:bCs/>
          <w:lang w:eastAsia="en-GB"/>
        </w:rPr>
        <w:t xml:space="preserve"> </w:t>
      </w:r>
      <w:r w:rsidR="00993D5E" w:rsidRPr="009F774A">
        <w:rPr>
          <w:rFonts w:asciiTheme="majorHAnsi" w:hAnsiTheme="majorHAnsi" w:cstheme="majorHAnsi"/>
          <w:bCs/>
          <w:lang w:eastAsia="en-GB"/>
        </w:rPr>
        <w:t>either:</w:t>
      </w:r>
    </w:p>
    <w:p w14:paraId="43C47E98" w14:textId="77777777" w:rsidR="00993D5E" w:rsidRPr="009F774A" w:rsidRDefault="00993D5E" w:rsidP="007F669B">
      <w:pPr>
        <w:numPr>
          <w:ilvl w:val="1"/>
          <w:numId w:val="4"/>
        </w:numPr>
        <w:autoSpaceDE w:val="0"/>
        <w:autoSpaceDN w:val="0"/>
        <w:adjustRightInd w:val="0"/>
        <w:spacing w:line="360" w:lineRule="auto"/>
        <w:contextualSpacing/>
        <w:jc w:val="both"/>
        <w:rPr>
          <w:rFonts w:asciiTheme="majorHAnsi" w:hAnsiTheme="majorHAnsi" w:cstheme="majorHAnsi"/>
          <w:bCs/>
          <w:u w:val="single"/>
          <w:lang w:eastAsia="en-GB"/>
        </w:rPr>
      </w:pPr>
      <w:r w:rsidRPr="009F774A">
        <w:rPr>
          <w:rFonts w:asciiTheme="majorHAnsi" w:hAnsiTheme="majorHAnsi" w:cstheme="majorHAnsi"/>
          <w:bCs/>
          <w:lang w:eastAsia="en-GB"/>
        </w:rPr>
        <w:lastRenderedPageBreak/>
        <w:t xml:space="preserve">a regulation 45(6) </w:t>
      </w:r>
      <w:proofErr w:type="spellStart"/>
      <w:r w:rsidRPr="009F774A">
        <w:rPr>
          <w:rFonts w:asciiTheme="majorHAnsi" w:hAnsiTheme="majorHAnsi" w:cstheme="majorHAnsi"/>
          <w:bCs/>
          <w:lang w:eastAsia="en-GB"/>
        </w:rPr>
        <w:t>D&amp;A</w:t>
      </w:r>
      <w:proofErr w:type="spellEnd"/>
      <w:r w:rsidRPr="009F774A">
        <w:rPr>
          <w:rFonts w:asciiTheme="majorHAnsi" w:hAnsiTheme="majorHAnsi" w:cstheme="majorHAnsi"/>
          <w:bCs/>
          <w:lang w:eastAsia="en-GB"/>
        </w:rPr>
        <w:t xml:space="preserve"> Regs suspension was made AND </w:t>
      </w:r>
      <w:r w:rsidR="00A7368C" w:rsidRPr="009F774A">
        <w:rPr>
          <w:rFonts w:asciiTheme="majorHAnsi" w:hAnsiTheme="majorHAnsi" w:cstheme="majorHAnsi"/>
          <w:bCs/>
          <w:lang w:eastAsia="en-GB"/>
        </w:rPr>
        <w:t>more than one month has elapsed since the first payment was suspended</w:t>
      </w:r>
      <w:r w:rsidRPr="009F774A">
        <w:rPr>
          <w:rFonts w:asciiTheme="majorHAnsi" w:hAnsiTheme="majorHAnsi" w:cstheme="majorHAnsi"/>
          <w:bCs/>
          <w:lang w:eastAsia="en-GB"/>
        </w:rPr>
        <w:t xml:space="preserve"> (regulation 47(1)(b) </w:t>
      </w:r>
      <w:proofErr w:type="spellStart"/>
      <w:r w:rsidRPr="009F774A">
        <w:rPr>
          <w:rFonts w:asciiTheme="majorHAnsi" w:hAnsiTheme="majorHAnsi" w:cstheme="majorHAnsi"/>
          <w:bCs/>
          <w:lang w:eastAsia="en-GB"/>
        </w:rPr>
        <w:t>D&amp;A</w:t>
      </w:r>
      <w:proofErr w:type="spellEnd"/>
      <w:r w:rsidRPr="009F774A">
        <w:rPr>
          <w:rFonts w:asciiTheme="majorHAnsi" w:hAnsiTheme="majorHAnsi" w:cstheme="majorHAnsi"/>
          <w:bCs/>
          <w:lang w:eastAsia="en-GB"/>
        </w:rPr>
        <w:t xml:space="preserve"> Regs); or</w:t>
      </w:r>
    </w:p>
    <w:p w14:paraId="643974EB" w14:textId="77777777" w:rsidR="00993D5E" w:rsidRPr="009F774A" w:rsidRDefault="00993D5E" w:rsidP="007F669B">
      <w:pPr>
        <w:numPr>
          <w:ilvl w:val="1"/>
          <w:numId w:val="4"/>
        </w:numPr>
        <w:autoSpaceDE w:val="0"/>
        <w:autoSpaceDN w:val="0"/>
        <w:adjustRightInd w:val="0"/>
        <w:spacing w:line="360" w:lineRule="auto"/>
        <w:contextualSpacing/>
        <w:jc w:val="both"/>
        <w:rPr>
          <w:rFonts w:asciiTheme="majorHAnsi" w:hAnsiTheme="majorHAnsi" w:cstheme="majorHAnsi"/>
          <w:bCs/>
          <w:u w:val="single"/>
          <w:lang w:eastAsia="en-GB"/>
        </w:rPr>
      </w:pPr>
      <w:r w:rsidRPr="009F774A">
        <w:rPr>
          <w:rFonts w:asciiTheme="majorHAnsi" w:hAnsiTheme="majorHAnsi" w:cstheme="majorHAnsi"/>
          <w:bCs/>
          <w:lang w:eastAsia="en-GB"/>
        </w:rPr>
        <w:t xml:space="preserve">a regulation 44 </w:t>
      </w:r>
      <w:proofErr w:type="spellStart"/>
      <w:r w:rsidRPr="009F774A">
        <w:rPr>
          <w:rFonts w:asciiTheme="majorHAnsi" w:hAnsiTheme="majorHAnsi" w:cstheme="majorHAnsi"/>
          <w:bCs/>
          <w:lang w:eastAsia="en-GB"/>
        </w:rPr>
        <w:t>D&amp;A</w:t>
      </w:r>
      <w:proofErr w:type="spellEnd"/>
      <w:r w:rsidRPr="009F774A">
        <w:rPr>
          <w:rFonts w:asciiTheme="majorHAnsi" w:hAnsiTheme="majorHAnsi" w:cstheme="majorHAnsi"/>
          <w:bCs/>
          <w:lang w:eastAsia="en-GB"/>
        </w:rPr>
        <w:t xml:space="preserve"> Regs suspension was made AND the person subsequently fails to comply with a requirement for information or evidence under regulation 45 </w:t>
      </w:r>
      <w:proofErr w:type="spellStart"/>
      <w:r w:rsidRPr="009F774A">
        <w:rPr>
          <w:rFonts w:asciiTheme="majorHAnsi" w:hAnsiTheme="majorHAnsi" w:cstheme="majorHAnsi"/>
          <w:bCs/>
          <w:lang w:eastAsia="en-GB"/>
        </w:rPr>
        <w:t>D&amp;A</w:t>
      </w:r>
      <w:proofErr w:type="spellEnd"/>
      <w:r w:rsidRPr="009F774A">
        <w:rPr>
          <w:rFonts w:asciiTheme="majorHAnsi" w:hAnsiTheme="majorHAnsi" w:cstheme="majorHAnsi"/>
          <w:bCs/>
          <w:lang w:eastAsia="en-GB"/>
        </w:rPr>
        <w:t xml:space="preserve"> regs AND more than one month has elapsed since the requirement was made.</w:t>
      </w:r>
      <w:r w:rsidR="00901ED4" w:rsidRPr="009F774A">
        <w:rPr>
          <w:rFonts w:asciiTheme="majorHAnsi" w:hAnsiTheme="majorHAnsi" w:cstheme="majorHAnsi"/>
          <w:bCs/>
          <w:lang w:eastAsia="en-GB"/>
        </w:rPr>
        <w:t xml:space="preserve"> </w:t>
      </w:r>
    </w:p>
    <w:p w14:paraId="0B474433" w14:textId="77777777" w:rsidR="00504623" w:rsidRPr="009F774A" w:rsidRDefault="00901ED4" w:rsidP="009F1AD8">
      <w:pPr>
        <w:numPr>
          <w:ilvl w:val="0"/>
          <w:numId w:val="23"/>
        </w:numPr>
        <w:autoSpaceDE w:val="0"/>
        <w:autoSpaceDN w:val="0"/>
        <w:adjustRightInd w:val="0"/>
        <w:spacing w:line="360" w:lineRule="auto"/>
        <w:contextualSpacing/>
        <w:jc w:val="both"/>
        <w:rPr>
          <w:rFonts w:asciiTheme="majorHAnsi" w:hAnsiTheme="majorHAnsi" w:cstheme="majorHAnsi"/>
          <w:bCs/>
          <w:u w:val="single"/>
          <w:lang w:eastAsia="en-GB"/>
        </w:rPr>
      </w:pPr>
      <w:r w:rsidRPr="009F774A">
        <w:rPr>
          <w:rFonts w:asciiTheme="majorHAnsi" w:hAnsiTheme="majorHAnsi" w:cstheme="majorHAnsi"/>
          <w:bCs/>
          <w:lang w:eastAsia="en-GB"/>
        </w:rPr>
        <w:t xml:space="preserve">In </w:t>
      </w:r>
      <w:r w:rsidR="00993D5E" w:rsidRPr="009F774A">
        <w:rPr>
          <w:rFonts w:asciiTheme="majorHAnsi" w:hAnsiTheme="majorHAnsi" w:cstheme="majorHAnsi"/>
          <w:bCs/>
          <w:lang w:eastAsia="en-GB"/>
        </w:rPr>
        <w:t>both situations</w:t>
      </w:r>
      <w:r w:rsidRPr="009F774A">
        <w:rPr>
          <w:rFonts w:asciiTheme="majorHAnsi" w:hAnsiTheme="majorHAnsi" w:cstheme="majorHAnsi"/>
          <w:bCs/>
          <w:lang w:eastAsia="en-GB"/>
        </w:rPr>
        <w:t xml:space="preserve">, any such termination would take effect </w:t>
      </w:r>
      <w:r w:rsidRPr="009F774A">
        <w:rPr>
          <w:rFonts w:asciiTheme="majorHAnsi" w:hAnsiTheme="majorHAnsi" w:cstheme="majorHAnsi"/>
          <w:bCs/>
          <w:u w:val="single"/>
          <w:lang w:eastAsia="en-GB"/>
        </w:rPr>
        <w:t>from the date on which the payment of the benefit was suspended</w:t>
      </w:r>
      <w:r w:rsidRPr="009F774A">
        <w:rPr>
          <w:rFonts w:asciiTheme="majorHAnsi" w:hAnsiTheme="majorHAnsi" w:cstheme="majorHAnsi"/>
          <w:bCs/>
          <w:lang w:eastAsia="en-GB"/>
        </w:rPr>
        <w:t xml:space="preserve"> (regulation 4</w:t>
      </w:r>
      <w:r w:rsidR="00060172" w:rsidRPr="009F774A">
        <w:rPr>
          <w:rFonts w:asciiTheme="majorHAnsi" w:hAnsiTheme="majorHAnsi" w:cstheme="majorHAnsi"/>
          <w:bCs/>
          <w:lang w:eastAsia="en-GB"/>
        </w:rPr>
        <w:t xml:space="preserve">7 </w:t>
      </w:r>
      <w:proofErr w:type="spellStart"/>
      <w:r w:rsidRPr="009F774A">
        <w:rPr>
          <w:rFonts w:asciiTheme="majorHAnsi" w:hAnsiTheme="majorHAnsi" w:cstheme="majorHAnsi"/>
          <w:bCs/>
          <w:lang w:eastAsia="en-GB"/>
        </w:rPr>
        <w:t>D&amp;A</w:t>
      </w:r>
      <w:proofErr w:type="spellEnd"/>
      <w:r w:rsidRPr="009F774A">
        <w:rPr>
          <w:rFonts w:asciiTheme="majorHAnsi" w:hAnsiTheme="majorHAnsi" w:cstheme="majorHAnsi"/>
          <w:bCs/>
          <w:lang w:eastAsia="en-GB"/>
        </w:rPr>
        <w:t xml:space="preserve"> Regs), not from the beginning of the award</w:t>
      </w:r>
      <w:r w:rsidR="00060172" w:rsidRPr="009F774A">
        <w:rPr>
          <w:rFonts w:asciiTheme="majorHAnsi" w:hAnsiTheme="majorHAnsi" w:cstheme="majorHAnsi"/>
          <w:bCs/>
          <w:lang w:eastAsia="en-GB"/>
        </w:rPr>
        <w:t xml:space="preserve"> </w:t>
      </w:r>
      <w:r w:rsidR="00B82302" w:rsidRPr="009F774A">
        <w:rPr>
          <w:rFonts w:asciiTheme="majorHAnsi" w:hAnsiTheme="majorHAnsi" w:cstheme="majorHAnsi"/>
          <w:bCs/>
          <w:lang w:eastAsia="en-GB"/>
        </w:rPr>
        <w:t xml:space="preserve">/ date of original claim, </w:t>
      </w:r>
      <w:r w:rsidR="00060172" w:rsidRPr="009F774A">
        <w:rPr>
          <w:rFonts w:asciiTheme="majorHAnsi" w:hAnsiTheme="majorHAnsi" w:cstheme="majorHAnsi"/>
          <w:bCs/>
          <w:lang w:eastAsia="en-GB"/>
        </w:rPr>
        <w:t>as is the effect decision challenged</w:t>
      </w:r>
      <w:r w:rsidRPr="009F774A">
        <w:rPr>
          <w:rFonts w:asciiTheme="majorHAnsi" w:hAnsiTheme="majorHAnsi" w:cstheme="majorHAnsi"/>
          <w:bCs/>
          <w:lang w:eastAsia="en-GB"/>
        </w:rPr>
        <w:t xml:space="preserve">. </w:t>
      </w:r>
    </w:p>
    <w:p w14:paraId="4810106C" w14:textId="77777777" w:rsidR="00E637F1" w:rsidRPr="009F774A" w:rsidRDefault="00993D5E" w:rsidP="009F1AD8">
      <w:pPr>
        <w:numPr>
          <w:ilvl w:val="0"/>
          <w:numId w:val="23"/>
        </w:numPr>
        <w:autoSpaceDE w:val="0"/>
        <w:autoSpaceDN w:val="0"/>
        <w:adjustRightInd w:val="0"/>
        <w:spacing w:line="360" w:lineRule="auto"/>
        <w:contextualSpacing/>
        <w:jc w:val="both"/>
        <w:rPr>
          <w:rFonts w:asciiTheme="majorHAnsi" w:hAnsiTheme="majorHAnsi" w:cstheme="majorHAnsi"/>
          <w:bCs/>
          <w:u w:val="single"/>
          <w:lang w:eastAsia="en-GB"/>
        </w:rPr>
      </w:pPr>
      <w:r w:rsidRPr="009F774A">
        <w:rPr>
          <w:rFonts w:asciiTheme="majorHAnsi" w:hAnsiTheme="majorHAnsi" w:cstheme="majorHAnsi"/>
          <w:bCs/>
          <w:lang w:eastAsia="en-GB"/>
        </w:rPr>
        <w:t>Further, t</w:t>
      </w:r>
      <w:r w:rsidR="00594C86" w:rsidRPr="009F774A">
        <w:rPr>
          <w:rFonts w:asciiTheme="majorHAnsi" w:hAnsiTheme="majorHAnsi" w:cstheme="majorHAnsi"/>
          <w:bCs/>
          <w:lang w:eastAsia="en-GB"/>
        </w:rPr>
        <w:t xml:space="preserve">here are specific </w:t>
      </w:r>
      <w:r w:rsidR="000D48A8" w:rsidRPr="009F774A">
        <w:rPr>
          <w:rFonts w:asciiTheme="majorHAnsi" w:hAnsiTheme="majorHAnsi" w:cstheme="majorHAnsi"/>
          <w:bCs/>
          <w:lang w:eastAsia="en-GB"/>
        </w:rPr>
        <w:t xml:space="preserve">procedural and notice requirements </w:t>
      </w:r>
      <w:r w:rsidR="00B600A1" w:rsidRPr="009F774A">
        <w:rPr>
          <w:rFonts w:asciiTheme="majorHAnsi" w:hAnsiTheme="majorHAnsi" w:cstheme="majorHAnsi"/>
          <w:bCs/>
          <w:lang w:eastAsia="en-GB"/>
        </w:rPr>
        <w:t xml:space="preserve">which D must follow </w:t>
      </w:r>
      <w:proofErr w:type="gramStart"/>
      <w:r w:rsidR="00B600A1" w:rsidRPr="009F774A">
        <w:rPr>
          <w:rFonts w:asciiTheme="majorHAnsi" w:hAnsiTheme="majorHAnsi" w:cstheme="majorHAnsi"/>
          <w:bCs/>
          <w:lang w:eastAsia="en-GB"/>
        </w:rPr>
        <w:t>in order to</w:t>
      </w:r>
      <w:proofErr w:type="gramEnd"/>
      <w:r w:rsidR="00B600A1" w:rsidRPr="009F774A">
        <w:rPr>
          <w:rFonts w:asciiTheme="majorHAnsi" w:hAnsiTheme="majorHAnsi" w:cstheme="majorHAnsi"/>
          <w:bCs/>
          <w:lang w:eastAsia="en-GB"/>
        </w:rPr>
        <w:t xml:space="preserve"> lawfully exercise her discretionary power to suspend a UC award for failing to provide information within 14 days under regulation 45 </w:t>
      </w:r>
      <w:proofErr w:type="spellStart"/>
      <w:r w:rsidR="00B600A1" w:rsidRPr="009F774A">
        <w:rPr>
          <w:rFonts w:asciiTheme="majorHAnsi" w:hAnsiTheme="majorHAnsi" w:cstheme="majorHAnsi"/>
          <w:bCs/>
          <w:lang w:eastAsia="en-GB"/>
        </w:rPr>
        <w:t>D&amp;A</w:t>
      </w:r>
      <w:proofErr w:type="spellEnd"/>
      <w:r w:rsidR="00B600A1" w:rsidRPr="009F774A">
        <w:rPr>
          <w:rFonts w:asciiTheme="majorHAnsi" w:hAnsiTheme="majorHAnsi" w:cstheme="majorHAnsi"/>
          <w:bCs/>
          <w:lang w:eastAsia="en-GB"/>
        </w:rPr>
        <w:t xml:space="preserve"> Regs. A suspension under this provision is only lawful if D has clearly notified the claimant of exactly what evidence is required, the deadline for providing it, and the possibility of extending the time limit should the claimant require more time to produce the evidence.</w:t>
      </w:r>
      <w:r w:rsidR="000623DE" w:rsidRPr="009F774A">
        <w:rPr>
          <w:rFonts w:asciiTheme="majorHAnsi" w:hAnsiTheme="majorHAnsi" w:cstheme="majorHAnsi"/>
          <w:bCs/>
          <w:lang w:eastAsia="en-GB"/>
        </w:rPr>
        <w:t xml:space="preserve"> </w:t>
      </w:r>
      <w:r w:rsidR="00E637F1" w:rsidRPr="009F774A">
        <w:rPr>
          <w:rFonts w:asciiTheme="majorHAnsi" w:hAnsiTheme="majorHAnsi" w:cstheme="majorHAnsi"/>
          <w:bCs/>
          <w:lang w:eastAsia="en-GB"/>
        </w:rPr>
        <w:t xml:space="preserve">These requirements were not complied with. </w:t>
      </w:r>
    </w:p>
    <w:p w14:paraId="2B52EC68" w14:textId="77777777" w:rsidR="00594C86" w:rsidRPr="009F774A" w:rsidRDefault="00E637F1" w:rsidP="009F1AD8">
      <w:pPr>
        <w:numPr>
          <w:ilvl w:val="0"/>
          <w:numId w:val="23"/>
        </w:numPr>
        <w:autoSpaceDE w:val="0"/>
        <w:autoSpaceDN w:val="0"/>
        <w:adjustRightInd w:val="0"/>
        <w:spacing w:line="360" w:lineRule="auto"/>
        <w:contextualSpacing/>
        <w:jc w:val="both"/>
        <w:rPr>
          <w:rFonts w:asciiTheme="majorHAnsi" w:hAnsiTheme="majorHAnsi" w:cstheme="majorHAnsi"/>
          <w:bCs/>
          <w:u w:val="single"/>
          <w:lang w:eastAsia="en-GB"/>
        </w:rPr>
      </w:pPr>
      <w:r w:rsidRPr="009F774A">
        <w:rPr>
          <w:rFonts w:asciiTheme="majorHAnsi" w:hAnsiTheme="majorHAnsi" w:cstheme="majorHAnsi"/>
          <w:bCs/>
          <w:lang w:eastAsia="en-GB"/>
        </w:rPr>
        <w:t>In any event, a</w:t>
      </w:r>
      <w:r w:rsidR="000623DE" w:rsidRPr="009F774A">
        <w:rPr>
          <w:rFonts w:asciiTheme="majorHAnsi" w:hAnsiTheme="majorHAnsi" w:cstheme="majorHAnsi"/>
          <w:bCs/>
          <w:lang w:eastAsia="en-GB"/>
        </w:rPr>
        <w:t xml:space="preserve">s explained in </w:t>
      </w:r>
      <w:r w:rsidR="000623DE" w:rsidRPr="009F774A">
        <w:rPr>
          <w:rFonts w:asciiTheme="majorHAnsi" w:hAnsiTheme="majorHAnsi" w:cstheme="majorHAnsi"/>
          <w:i/>
          <w:iCs/>
        </w:rPr>
        <w:t xml:space="preserve">SS v NE Lincolnshire Council (HB) </w:t>
      </w:r>
      <w:r w:rsidR="000623DE" w:rsidRPr="009F774A">
        <w:rPr>
          <w:rFonts w:asciiTheme="majorHAnsi" w:hAnsiTheme="majorHAnsi" w:cstheme="majorHAnsi"/>
        </w:rPr>
        <w:t xml:space="preserve">[2011] </w:t>
      </w:r>
      <w:proofErr w:type="spellStart"/>
      <w:r w:rsidR="000623DE" w:rsidRPr="009F774A">
        <w:rPr>
          <w:rFonts w:asciiTheme="majorHAnsi" w:hAnsiTheme="majorHAnsi" w:cstheme="majorHAnsi"/>
        </w:rPr>
        <w:t>UKUT</w:t>
      </w:r>
      <w:proofErr w:type="spellEnd"/>
      <w:r w:rsidR="000623DE" w:rsidRPr="009F774A">
        <w:rPr>
          <w:rFonts w:asciiTheme="majorHAnsi" w:hAnsiTheme="majorHAnsi" w:cstheme="majorHAnsi"/>
        </w:rPr>
        <w:t xml:space="preserve"> 300 (</w:t>
      </w:r>
      <w:proofErr w:type="spellStart"/>
      <w:r w:rsidR="000623DE" w:rsidRPr="009F774A">
        <w:rPr>
          <w:rFonts w:asciiTheme="majorHAnsi" w:hAnsiTheme="majorHAnsi" w:cstheme="majorHAnsi"/>
        </w:rPr>
        <w:t>AAC</w:t>
      </w:r>
      <w:proofErr w:type="spellEnd"/>
      <w:r w:rsidR="000623DE" w:rsidRPr="009F774A">
        <w:rPr>
          <w:rFonts w:asciiTheme="majorHAnsi" w:hAnsiTheme="majorHAnsi" w:cstheme="majorHAnsi"/>
        </w:rPr>
        <w:t xml:space="preserve">) </w:t>
      </w:r>
      <w:r w:rsidR="000623DE" w:rsidRPr="009F774A">
        <w:rPr>
          <w:rFonts w:asciiTheme="majorHAnsi" w:hAnsiTheme="majorHAnsi" w:cstheme="majorHAnsi"/>
          <w:bCs/>
          <w:lang w:eastAsia="en-GB"/>
        </w:rPr>
        <w:t xml:space="preserve">in relation to the equivalent powers to request information in housing benefit </w:t>
      </w:r>
      <w:r w:rsidR="00B82302" w:rsidRPr="009F774A">
        <w:rPr>
          <w:rFonts w:asciiTheme="majorHAnsi" w:hAnsiTheme="majorHAnsi" w:cstheme="majorHAnsi"/>
          <w:bCs/>
          <w:lang w:eastAsia="en-GB"/>
        </w:rPr>
        <w:t>awards</w:t>
      </w:r>
      <w:r w:rsidR="000623DE" w:rsidRPr="009F774A">
        <w:rPr>
          <w:rFonts w:asciiTheme="majorHAnsi" w:hAnsiTheme="majorHAnsi" w:cstheme="majorHAnsi"/>
          <w:bCs/>
          <w:lang w:eastAsia="en-GB"/>
        </w:rPr>
        <w:t>, a failure by a claimant to comply with the request “</w:t>
      </w:r>
      <w:r w:rsidR="000623DE" w:rsidRPr="009F774A">
        <w:rPr>
          <w:rFonts w:asciiTheme="majorHAnsi" w:hAnsiTheme="majorHAnsi" w:cstheme="majorHAnsi"/>
          <w:bCs/>
          <w:i/>
          <w:iCs/>
          <w:lang w:eastAsia="en-GB"/>
        </w:rPr>
        <w:t xml:space="preserve">does not operate to end an award of benefit by some process of statutory magic. There </w:t>
      </w:r>
      <w:proofErr w:type="gramStart"/>
      <w:r w:rsidR="000623DE" w:rsidRPr="009F774A">
        <w:rPr>
          <w:rFonts w:asciiTheme="majorHAnsi" w:hAnsiTheme="majorHAnsi" w:cstheme="majorHAnsi"/>
          <w:bCs/>
          <w:i/>
          <w:iCs/>
          <w:lang w:eastAsia="en-GB"/>
        </w:rPr>
        <w:t>has to</w:t>
      </w:r>
      <w:proofErr w:type="gramEnd"/>
      <w:r w:rsidR="000623DE" w:rsidRPr="009F774A">
        <w:rPr>
          <w:rFonts w:asciiTheme="majorHAnsi" w:hAnsiTheme="majorHAnsi" w:cstheme="majorHAnsi"/>
          <w:bCs/>
          <w:i/>
          <w:iCs/>
          <w:lang w:eastAsia="en-GB"/>
        </w:rPr>
        <w:t xml:space="preserve"> be a suspension…followed by a termination decision</w:t>
      </w:r>
      <w:r w:rsidR="00B82302" w:rsidRPr="009F774A">
        <w:rPr>
          <w:rFonts w:asciiTheme="majorHAnsi" w:hAnsiTheme="majorHAnsi" w:cstheme="majorHAnsi"/>
          <w:bCs/>
          <w:i/>
          <w:iCs/>
          <w:lang w:eastAsia="en-GB"/>
        </w:rPr>
        <w:t>…or some ot</w:t>
      </w:r>
      <w:r w:rsidR="00DB0592" w:rsidRPr="009F774A">
        <w:rPr>
          <w:rFonts w:asciiTheme="majorHAnsi" w:hAnsiTheme="majorHAnsi" w:cstheme="majorHAnsi"/>
          <w:bCs/>
          <w:i/>
          <w:iCs/>
          <w:lang w:eastAsia="en-GB"/>
        </w:rPr>
        <w:t>her effective revision or supers</w:t>
      </w:r>
      <w:r w:rsidR="00B82302" w:rsidRPr="009F774A">
        <w:rPr>
          <w:rFonts w:asciiTheme="majorHAnsi" w:hAnsiTheme="majorHAnsi" w:cstheme="majorHAnsi"/>
          <w:bCs/>
          <w:i/>
          <w:iCs/>
          <w:lang w:eastAsia="en-GB"/>
        </w:rPr>
        <w:t>ession decision.</w:t>
      </w:r>
      <w:r w:rsidR="00B82302" w:rsidRPr="009F774A">
        <w:rPr>
          <w:rFonts w:asciiTheme="majorHAnsi" w:hAnsiTheme="majorHAnsi" w:cstheme="majorHAnsi"/>
          <w:bCs/>
          <w:lang w:eastAsia="en-GB"/>
        </w:rPr>
        <w:t>” [29].</w:t>
      </w:r>
      <w:r w:rsidR="00B82302" w:rsidRPr="009F774A">
        <w:rPr>
          <w:rStyle w:val="FootnoteReference"/>
          <w:rFonts w:asciiTheme="majorHAnsi" w:hAnsiTheme="majorHAnsi" w:cstheme="majorHAnsi"/>
          <w:bCs/>
          <w:lang w:eastAsia="en-GB"/>
        </w:rPr>
        <w:footnoteReference w:id="8"/>
      </w:r>
      <w:r w:rsidR="00B82302" w:rsidRPr="009F774A">
        <w:rPr>
          <w:rFonts w:asciiTheme="majorHAnsi" w:hAnsiTheme="majorHAnsi" w:cstheme="majorHAnsi"/>
          <w:bCs/>
          <w:lang w:eastAsia="en-GB"/>
        </w:rPr>
        <w:t xml:space="preserve"> </w:t>
      </w:r>
    </w:p>
    <w:p w14:paraId="27441E36" w14:textId="77777777" w:rsidR="00640AE9" w:rsidRPr="009F774A" w:rsidRDefault="000623DE" w:rsidP="009F1AD8">
      <w:pPr>
        <w:numPr>
          <w:ilvl w:val="0"/>
          <w:numId w:val="23"/>
        </w:numPr>
        <w:autoSpaceDE w:val="0"/>
        <w:autoSpaceDN w:val="0"/>
        <w:adjustRightInd w:val="0"/>
        <w:spacing w:line="360" w:lineRule="auto"/>
        <w:contextualSpacing/>
        <w:jc w:val="both"/>
        <w:rPr>
          <w:rFonts w:asciiTheme="majorHAnsi" w:hAnsiTheme="majorHAnsi" w:cstheme="majorHAnsi"/>
          <w:b/>
          <w:lang w:eastAsia="en-GB"/>
        </w:rPr>
      </w:pPr>
      <w:r w:rsidRPr="009F774A">
        <w:rPr>
          <w:rFonts w:asciiTheme="majorHAnsi" w:hAnsiTheme="majorHAnsi" w:cstheme="majorHAnsi"/>
          <w:bCs/>
          <w:lang w:eastAsia="en-GB"/>
        </w:rPr>
        <w:t>In any event</w:t>
      </w:r>
      <w:r w:rsidR="000D48A8" w:rsidRPr="009F774A">
        <w:rPr>
          <w:rFonts w:asciiTheme="majorHAnsi" w:hAnsiTheme="majorHAnsi" w:cstheme="majorHAnsi"/>
          <w:bCs/>
          <w:lang w:eastAsia="en-GB"/>
        </w:rPr>
        <w:t>, p</w:t>
      </w:r>
      <w:r w:rsidR="00901ED4" w:rsidRPr="009F774A">
        <w:rPr>
          <w:rFonts w:asciiTheme="majorHAnsi" w:hAnsiTheme="majorHAnsi" w:cstheme="majorHAnsi"/>
          <w:bCs/>
          <w:lang w:eastAsia="en-GB"/>
        </w:rPr>
        <w:t xml:space="preserve">ayment of C’s UC was </w:t>
      </w:r>
      <w:r w:rsidR="00901ED4" w:rsidRPr="009F774A">
        <w:rPr>
          <w:rFonts w:asciiTheme="majorHAnsi" w:hAnsiTheme="majorHAnsi" w:cstheme="majorHAnsi"/>
          <w:bCs/>
          <w:u w:val="single"/>
          <w:lang w:eastAsia="en-GB"/>
        </w:rPr>
        <w:t>not</w:t>
      </w:r>
      <w:r w:rsidR="00C928A2" w:rsidRPr="009F774A">
        <w:rPr>
          <w:rFonts w:asciiTheme="majorHAnsi" w:hAnsiTheme="majorHAnsi" w:cstheme="majorHAnsi"/>
          <w:bCs/>
          <w:u w:val="single"/>
          <w:lang w:eastAsia="en-GB"/>
        </w:rPr>
        <w:t xml:space="preserve"> at any point</w:t>
      </w:r>
      <w:r w:rsidR="00901ED4" w:rsidRPr="009F774A">
        <w:rPr>
          <w:rFonts w:asciiTheme="majorHAnsi" w:hAnsiTheme="majorHAnsi" w:cstheme="majorHAnsi"/>
          <w:bCs/>
          <w:u w:val="single"/>
          <w:lang w:eastAsia="en-GB"/>
        </w:rPr>
        <w:t xml:space="preserve"> suspended</w:t>
      </w:r>
      <w:r w:rsidR="00901ED4" w:rsidRPr="009F774A">
        <w:rPr>
          <w:rFonts w:asciiTheme="majorHAnsi" w:hAnsiTheme="majorHAnsi" w:cstheme="majorHAnsi"/>
          <w:bCs/>
          <w:lang w:eastAsia="en-GB"/>
        </w:rPr>
        <w:t xml:space="preserve">, so D cannot have </w:t>
      </w:r>
      <w:r w:rsidR="00C928A2" w:rsidRPr="009F774A">
        <w:rPr>
          <w:rFonts w:asciiTheme="majorHAnsi" w:hAnsiTheme="majorHAnsi" w:cstheme="majorHAnsi"/>
          <w:bCs/>
          <w:lang w:eastAsia="en-GB"/>
        </w:rPr>
        <w:t xml:space="preserve">been </w:t>
      </w:r>
      <w:r w:rsidR="00901ED4" w:rsidRPr="009F774A">
        <w:rPr>
          <w:rFonts w:asciiTheme="majorHAnsi" w:hAnsiTheme="majorHAnsi" w:cstheme="majorHAnsi"/>
          <w:bCs/>
          <w:lang w:eastAsia="en-GB"/>
        </w:rPr>
        <w:t>exercis</w:t>
      </w:r>
      <w:r w:rsidR="00C928A2" w:rsidRPr="009F774A">
        <w:rPr>
          <w:rFonts w:asciiTheme="majorHAnsi" w:hAnsiTheme="majorHAnsi" w:cstheme="majorHAnsi"/>
          <w:bCs/>
          <w:lang w:eastAsia="en-GB"/>
        </w:rPr>
        <w:t>ing</w:t>
      </w:r>
      <w:r w:rsidR="00901ED4" w:rsidRPr="009F774A">
        <w:rPr>
          <w:rFonts w:asciiTheme="majorHAnsi" w:hAnsiTheme="majorHAnsi" w:cstheme="majorHAnsi"/>
          <w:bCs/>
          <w:lang w:eastAsia="en-GB"/>
        </w:rPr>
        <w:t xml:space="preserve"> her powers under regulation 4</w:t>
      </w:r>
      <w:r w:rsidR="00060172" w:rsidRPr="009F774A">
        <w:rPr>
          <w:rFonts w:asciiTheme="majorHAnsi" w:hAnsiTheme="majorHAnsi" w:cstheme="majorHAnsi"/>
          <w:bCs/>
          <w:lang w:eastAsia="en-GB"/>
        </w:rPr>
        <w:t>7</w:t>
      </w:r>
      <w:r w:rsidR="00901ED4" w:rsidRPr="009F774A">
        <w:rPr>
          <w:rFonts w:asciiTheme="majorHAnsi" w:hAnsiTheme="majorHAnsi" w:cstheme="majorHAnsi"/>
          <w:bCs/>
          <w:lang w:eastAsia="en-GB"/>
        </w:rPr>
        <w:t xml:space="preserve"> </w:t>
      </w:r>
      <w:proofErr w:type="spellStart"/>
      <w:r w:rsidR="00901ED4" w:rsidRPr="009F774A">
        <w:rPr>
          <w:rFonts w:asciiTheme="majorHAnsi" w:hAnsiTheme="majorHAnsi" w:cstheme="majorHAnsi"/>
          <w:bCs/>
          <w:lang w:eastAsia="en-GB"/>
        </w:rPr>
        <w:t>D&amp;A</w:t>
      </w:r>
      <w:proofErr w:type="spellEnd"/>
      <w:r w:rsidR="00901ED4" w:rsidRPr="009F774A">
        <w:rPr>
          <w:rFonts w:asciiTheme="majorHAnsi" w:hAnsiTheme="majorHAnsi" w:cstheme="majorHAnsi"/>
          <w:bCs/>
          <w:lang w:eastAsia="en-GB"/>
        </w:rPr>
        <w:t xml:space="preserve"> Regs</w:t>
      </w:r>
      <w:r w:rsidR="00B600A1" w:rsidRPr="009F774A">
        <w:rPr>
          <w:rFonts w:asciiTheme="majorHAnsi" w:hAnsiTheme="majorHAnsi" w:cstheme="majorHAnsi"/>
          <w:bCs/>
          <w:lang w:eastAsia="en-GB"/>
        </w:rPr>
        <w:t xml:space="preserve"> in terminating the award</w:t>
      </w:r>
      <w:r w:rsidR="00901ED4" w:rsidRPr="009F774A">
        <w:rPr>
          <w:rFonts w:asciiTheme="majorHAnsi" w:hAnsiTheme="majorHAnsi" w:cstheme="majorHAnsi"/>
          <w:bCs/>
          <w:lang w:eastAsia="en-GB"/>
        </w:rPr>
        <w:t xml:space="preserve">. </w:t>
      </w:r>
    </w:p>
    <w:p w14:paraId="7B47BB94" w14:textId="77777777" w:rsidR="00F103DC" w:rsidRPr="009F774A" w:rsidRDefault="00F103DC" w:rsidP="007F669B">
      <w:pPr>
        <w:spacing w:line="360" w:lineRule="auto"/>
        <w:jc w:val="both"/>
        <w:rPr>
          <w:rFonts w:asciiTheme="majorHAnsi" w:hAnsiTheme="majorHAnsi" w:cstheme="majorHAnsi"/>
          <w:b/>
          <w:lang w:eastAsia="en-GB"/>
        </w:rPr>
      </w:pPr>
    </w:p>
    <w:p w14:paraId="09F4254A" w14:textId="77777777" w:rsidR="003B0EA1" w:rsidRPr="009F774A" w:rsidRDefault="00F103DC" w:rsidP="007F669B">
      <w:pPr>
        <w:spacing w:line="360" w:lineRule="auto"/>
        <w:jc w:val="both"/>
        <w:rPr>
          <w:rFonts w:asciiTheme="majorHAnsi" w:hAnsiTheme="majorHAnsi" w:cstheme="majorHAnsi"/>
          <w:b/>
          <w:lang w:eastAsia="en-GB"/>
        </w:rPr>
      </w:pPr>
      <w:r w:rsidRPr="009F774A">
        <w:rPr>
          <w:rFonts w:asciiTheme="majorHAnsi" w:hAnsiTheme="majorHAnsi" w:cstheme="majorHAnsi"/>
          <w:b/>
          <w:lang w:eastAsia="en-GB"/>
        </w:rPr>
        <w:t xml:space="preserve">Ground 4: </w:t>
      </w:r>
      <w:r w:rsidR="00640AE9" w:rsidRPr="009F774A">
        <w:rPr>
          <w:rFonts w:asciiTheme="majorHAnsi" w:hAnsiTheme="majorHAnsi" w:cstheme="majorHAnsi"/>
          <w:b/>
          <w:lang w:eastAsia="en-GB"/>
        </w:rPr>
        <w:t>Failure to follow guidance</w:t>
      </w:r>
    </w:p>
    <w:p w14:paraId="7647398F" w14:textId="77777777" w:rsidR="00F103DC" w:rsidRPr="009F774A" w:rsidRDefault="00F103DC" w:rsidP="007F669B">
      <w:pPr>
        <w:spacing w:line="360" w:lineRule="auto"/>
        <w:jc w:val="both"/>
        <w:rPr>
          <w:rFonts w:asciiTheme="majorHAnsi" w:hAnsiTheme="majorHAnsi" w:cstheme="majorHAnsi"/>
          <w:b/>
          <w:lang w:eastAsia="en-GB"/>
        </w:rPr>
      </w:pPr>
    </w:p>
    <w:p w14:paraId="25780D33" w14:textId="77777777" w:rsidR="00640AE9" w:rsidRPr="009F774A" w:rsidRDefault="00640AE9" w:rsidP="009F1AD8">
      <w:pPr>
        <w:pStyle w:val="ListParagraph"/>
        <w:numPr>
          <w:ilvl w:val="0"/>
          <w:numId w:val="23"/>
        </w:numPr>
        <w:autoSpaceDE w:val="0"/>
        <w:autoSpaceDN w:val="0"/>
        <w:adjustRightInd w:val="0"/>
        <w:spacing w:line="360" w:lineRule="auto"/>
        <w:jc w:val="both"/>
        <w:rPr>
          <w:rFonts w:asciiTheme="majorHAnsi" w:hAnsiTheme="majorHAnsi" w:cstheme="majorHAnsi"/>
          <w:bCs/>
          <w:sz w:val="24"/>
          <w:szCs w:val="24"/>
          <w:lang w:eastAsia="en-GB"/>
        </w:rPr>
      </w:pPr>
      <w:r w:rsidRPr="009F774A">
        <w:rPr>
          <w:rFonts w:asciiTheme="majorHAnsi" w:hAnsiTheme="majorHAnsi" w:cstheme="majorHAnsi"/>
          <w:bCs/>
          <w:sz w:val="24"/>
          <w:szCs w:val="24"/>
          <w:lang w:eastAsia="en-GB"/>
        </w:rPr>
        <w:t xml:space="preserve">Under D’s guidance, set out above, in the absence of </w:t>
      </w:r>
      <w:r w:rsidRPr="009F774A">
        <w:rPr>
          <w:rFonts w:asciiTheme="majorHAnsi" w:hAnsiTheme="majorHAnsi" w:cstheme="majorHAnsi"/>
          <w:bCs/>
          <w:iCs/>
          <w:sz w:val="24"/>
          <w:szCs w:val="24"/>
          <w:lang w:eastAsia="en-GB"/>
        </w:rPr>
        <w:t>documentary evidence claimants can</w:t>
      </w:r>
      <w:r w:rsidRPr="009F774A">
        <w:rPr>
          <w:rFonts w:asciiTheme="majorHAnsi" w:hAnsiTheme="majorHAnsi" w:cstheme="majorHAnsi"/>
          <w:bCs/>
          <w:i/>
          <w:iCs/>
          <w:sz w:val="24"/>
          <w:szCs w:val="24"/>
          <w:lang w:eastAsia="en-GB"/>
        </w:rPr>
        <w:t xml:space="preserve"> “pass a ‘biographical test’” </w:t>
      </w:r>
      <w:r w:rsidRPr="009F774A">
        <w:rPr>
          <w:rFonts w:asciiTheme="majorHAnsi" w:hAnsiTheme="majorHAnsi" w:cstheme="majorHAnsi"/>
          <w:bCs/>
          <w:iCs/>
          <w:sz w:val="24"/>
          <w:szCs w:val="24"/>
          <w:lang w:eastAsia="en-GB"/>
        </w:rPr>
        <w:t>consisting of</w:t>
      </w:r>
      <w:r w:rsidRPr="009F774A">
        <w:rPr>
          <w:rFonts w:asciiTheme="majorHAnsi" w:hAnsiTheme="majorHAnsi" w:cstheme="majorHAnsi"/>
          <w:b/>
          <w:bCs/>
          <w:iCs/>
          <w:sz w:val="24"/>
          <w:szCs w:val="24"/>
          <w:lang w:eastAsia="en-GB"/>
        </w:rPr>
        <w:t xml:space="preserve"> </w:t>
      </w:r>
      <w:r w:rsidRPr="009F774A">
        <w:rPr>
          <w:rFonts w:asciiTheme="majorHAnsi" w:hAnsiTheme="majorHAnsi" w:cstheme="majorHAnsi"/>
          <w:bCs/>
          <w:iCs/>
          <w:sz w:val="24"/>
          <w:szCs w:val="24"/>
          <w:lang w:eastAsia="en-GB"/>
        </w:rPr>
        <w:t>questions using</w:t>
      </w:r>
      <w:r w:rsidRPr="009F774A">
        <w:rPr>
          <w:rFonts w:asciiTheme="majorHAnsi" w:hAnsiTheme="majorHAnsi" w:cstheme="majorHAnsi"/>
          <w:bCs/>
          <w:i/>
          <w:iCs/>
          <w:sz w:val="24"/>
          <w:szCs w:val="24"/>
          <w:lang w:eastAsia="en-GB"/>
        </w:rPr>
        <w:t xml:space="preserve"> “information held on the </w:t>
      </w:r>
      <w:r w:rsidRPr="009F774A">
        <w:rPr>
          <w:rFonts w:asciiTheme="majorHAnsi" w:hAnsiTheme="majorHAnsi" w:cstheme="majorHAnsi"/>
          <w:bCs/>
          <w:i/>
          <w:iCs/>
          <w:sz w:val="24"/>
          <w:szCs w:val="24"/>
          <w:lang w:eastAsia="en-GB"/>
        </w:rPr>
        <w:lastRenderedPageBreak/>
        <w:t>Customer Information System (Searchlight)”</w:t>
      </w:r>
      <w:r w:rsidRPr="009F774A">
        <w:rPr>
          <w:rFonts w:asciiTheme="majorHAnsi" w:hAnsiTheme="majorHAnsi" w:cstheme="majorHAnsi"/>
          <w:bCs/>
          <w:iCs/>
          <w:sz w:val="24"/>
          <w:szCs w:val="24"/>
          <w:lang w:eastAsia="en-GB"/>
        </w:rPr>
        <w:t xml:space="preserve"> and that a</w:t>
      </w:r>
      <w:r w:rsidRPr="009F774A">
        <w:rPr>
          <w:rFonts w:asciiTheme="majorHAnsi" w:hAnsiTheme="majorHAnsi" w:cstheme="majorHAnsi"/>
          <w:bCs/>
          <w:i/>
          <w:iCs/>
          <w:sz w:val="24"/>
          <w:szCs w:val="24"/>
          <w:lang w:eastAsia="en-GB"/>
        </w:rPr>
        <w:t xml:space="preserve"> ‘combination of documentary evidence, questioning and comparison to DWP records can be used to verify ID”, </w:t>
      </w:r>
      <w:r w:rsidRPr="009F774A">
        <w:rPr>
          <w:rFonts w:asciiTheme="majorHAnsi" w:hAnsiTheme="majorHAnsi" w:cstheme="majorHAnsi"/>
          <w:bCs/>
          <w:iCs/>
          <w:sz w:val="24"/>
          <w:szCs w:val="24"/>
          <w:lang w:eastAsia="en-GB"/>
        </w:rPr>
        <w:t>yet i</w:t>
      </w:r>
      <w:r w:rsidRPr="009F774A">
        <w:rPr>
          <w:rFonts w:asciiTheme="majorHAnsi" w:hAnsiTheme="majorHAnsi" w:cstheme="majorHAnsi"/>
          <w:bCs/>
          <w:sz w:val="24"/>
          <w:szCs w:val="24"/>
          <w:lang w:eastAsia="en-GB"/>
        </w:rPr>
        <w:t xml:space="preserve">t appears from C’s UC records that following his missed telephone appointment, no attempts were made to use any alternative means of verifying C’s identity other than requesting </w:t>
      </w:r>
      <w:r w:rsidRPr="009F774A">
        <w:rPr>
          <w:rFonts w:asciiTheme="majorHAnsi" w:hAnsiTheme="majorHAnsi" w:cstheme="majorHAnsi"/>
          <w:bCs/>
          <w:color w:val="FF0000"/>
          <w:sz w:val="24"/>
          <w:szCs w:val="24"/>
          <w:lang w:eastAsia="en-GB"/>
        </w:rPr>
        <w:t>ID documents</w:t>
      </w:r>
      <w:r w:rsidRPr="009F774A">
        <w:rPr>
          <w:rFonts w:asciiTheme="majorHAnsi" w:hAnsiTheme="majorHAnsi" w:cstheme="majorHAnsi"/>
          <w:bCs/>
          <w:sz w:val="24"/>
          <w:szCs w:val="24"/>
          <w:lang w:eastAsia="en-GB"/>
        </w:rPr>
        <w:t>, contrary to D’s guidance.</w:t>
      </w:r>
    </w:p>
    <w:p w14:paraId="099F26E3" w14:textId="77777777" w:rsidR="00F103DC" w:rsidRPr="009F774A" w:rsidRDefault="00F103DC" w:rsidP="00F103DC">
      <w:pPr>
        <w:spacing w:line="360" w:lineRule="auto"/>
        <w:ind w:left="567"/>
        <w:contextualSpacing/>
        <w:jc w:val="both"/>
        <w:rPr>
          <w:rFonts w:asciiTheme="majorHAnsi" w:hAnsiTheme="majorHAnsi" w:cstheme="majorHAnsi"/>
          <w:b/>
          <w:lang w:eastAsia="en-GB"/>
        </w:rPr>
      </w:pPr>
    </w:p>
    <w:p w14:paraId="39A37F46" w14:textId="77777777" w:rsidR="004505AA" w:rsidRPr="009F774A" w:rsidRDefault="004D4D0F" w:rsidP="00F103DC">
      <w:pPr>
        <w:spacing w:line="360" w:lineRule="auto"/>
        <w:contextualSpacing/>
        <w:jc w:val="both"/>
        <w:rPr>
          <w:rFonts w:asciiTheme="majorHAnsi" w:hAnsiTheme="majorHAnsi" w:cstheme="majorHAnsi"/>
          <w:b/>
          <w:i/>
          <w:lang w:eastAsia="en-GB"/>
        </w:rPr>
      </w:pPr>
      <w:r w:rsidRPr="009F774A">
        <w:rPr>
          <w:rFonts w:asciiTheme="majorHAnsi" w:hAnsiTheme="majorHAnsi" w:cstheme="majorHAnsi"/>
          <w:b/>
          <w:i/>
          <w:lang w:eastAsia="en-GB"/>
        </w:rPr>
        <w:t xml:space="preserve">Alternative remedy not effective </w:t>
      </w:r>
    </w:p>
    <w:p w14:paraId="50566BBB" w14:textId="77777777" w:rsidR="00C86EB2" w:rsidRPr="009F774A" w:rsidRDefault="004D4D0F" w:rsidP="009F1AD8">
      <w:pPr>
        <w:numPr>
          <w:ilvl w:val="0"/>
          <w:numId w:val="23"/>
        </w:numPr>
        <w:spacing w:line="360" w:lineRule="auto"/>
        <w:contextualSpacing/>
        <w:jc w:val="both"/>
        <w:rPr>
          <w:rFonts w:asciiTheme="majorHAnsi" w:hAnsiTheme="majorHAnsi" w:cstheme="majorHAnsi"/>
          <w:b/>
          <w:lang w:eastAsia="en-GB"/>
        </w:rPr>
      </w:pPr>
      <w:r w:rsidRPr="009F774A">
        <w:rPr>
          <w:rFonts w:asciiTheme="majorHAnsi" w:hAnsiTheme="majorHAnsi" w:cstheme="majorHAnsi"/>
          <w:bCs/>
          <w:lang w:eastAsia="en-GB"/>
        </w:rPr>
        <w:t xml:space="preserve">C accepts that he has a </w:t>
      </w:r>
      <w:r w:rsidR="00761E72" w:rsidRPr="009F774A">
        <w:rPr>
          <w:rFonts w:asciiTheme="majorHAnsi" w:hAnsiTheme="majorHAnsi" w:cstheme="majorHAnsi"/>
          <w:bCs/>
          <w:lang w:eastAsia="en-GB"/>
        </w:rPr>
        <w:t xml:space="preserve">statutory </w:t>
      </w:r>
      <w:r w:rsidRPr="009F774A">
        <w:rPr>
          <w:rFonts w:asciiTheme="majorHAnsi" w:hAnsiTheme="majorHAnsi" w:cstheme="majorHAnsi"/>
          <w:bCs/>
          <w:lang w:eastAsia="en-GB"/>
        </w:rPr>
        <w:t xml:space="preserve">right of appeal against the decision challenged </w:t>
      </w:r>
      <w:r w:rsidRPr="009F774A">
        <w:rPr>
          <w:rFonts w:asciiTheme="majorHAnsi" w:hAnsiTheme="majorHAnsi" w:cstheme="majorHAnsi"/>
          <w:bCs/>
          <w:color w:val="FF0000"/>
          <w:lang w:eastAsia="en-GB"/>
        </w:rPr>
        <w:t>and has taken steps to initiate th</w:t>
      </w:r>
      <w:r w:rsidR="00761E72" w:rsidRPr="009F774A">
        <w:rPr>
          <w:rFonts w:asciiTheme="majorHAnsi" w:hAnsiTheme="majorHAnsi" w:cstheme="majorHAnsi"/>
          <w:bCs/>
          <w:color w:val="FF0000"/>
          <w:lang w:eastAsia="en-GB"/>
        </w:rPr>
        <w:t>e appeal</w:t>
      </w:r>
      <w:r w:rsidRPr="009F774A">
        <w:rPr>
          <w:rFonts w:asciiTheme="majorHAnsi" w:hAnsiTheme="majorHAnsi" w:cstheme="majorHAnsi"/>
          <w:bCs/>
          <w:color w:val="FF0000"/>
          <w:lang w:eastAsia="en-GB"/>
        </w:rPr>
        <w:t xml:space="preserve"> process.</w:t>
      </w:r>
      <w:r w:rsidRPr="009F774A">
        <w:rPr>
          <w:rFonts w:asciiTheme="majorHAnsi" w:hAnsiTheme="majorHAnsi" w:cstheme="majorHAnsi"/>
          <w:bCs/>
          <w:lang w:eastAsia="en-GB"/>
        </w:rPr>
        <w:t xml:space="preserve"> However, judicial review is </w:t>
      </w:r>
      <w:r w:rsidR="00761E72" w:rsidRPr="009F774A">
        <w:rPr>
          <w:rFonts w:asciiTheme="majorHAnsi" w:hAnsiTheme="majorHAnsi" w:cstheme="majorHAnsi"/>
          <w:bCs/>
          <w:lang w:eastAsia="en-GB"/>
        </w:rPr>
        <w:t xml:space="preserve">nonetheless </w:t>
      </w:r>
      <w:r w:rsidR="00DF74EF" w:rsidRPr="009F774A">
        <w:rPr>
          <w:rFonts w:asciiTheme="majorHAnsi" w:hAnsiTheme="majorHAnsi" w:cstheme="majorHAnsi"/>
          <w:bCs/>
          <w:lang w:eastAsia="en-GB"/>
        </w:rPr>
        <w:t xml:space="preserve">an </w:t>
      </w:r>
      <w:r w:rsidRPr="009F774A">
        <w:rPr>
          <w:rFonts w:asciiTheme="majorHAnsi" w:hAnsiTheme="majorHAnsi" w:cstheme="majorHAnsi"/>
          <w:bCs/>
          <w:lang w:eastAsia="en-GB"/>
        </w:rPr>
        <w:t xml:space="preserve">appropriate where the alternative remedy is not </w:t>
      </w:r>
      <w:r w:rsidR="00DF74EF" w:rsidRPr="009F774A">
        <w:rPr>
          <w:rFonts w:asciiTheme="majorHAnsi" w:hAnsiTheme="majorHAnsi" w:cstheme="majorHAnsi"/>
          <w:bCs/>
          <w:lang w:eastAsia="en-GB"/>
        </w:rPr>
        <w:t xml:space="preserve">suitable or </w:t>
      </w:r>
      <w:r w:rsidRPr="009F774A">
        <w:rPr>
          <w:rFonts w:asciiTheme="majorHAnsi" w:hAnsiTheme="majorHAnsi" w:cstheme="majorHAnsi"/>
          <w:bCs/>
          <w:lang w:eastAsia="en-GB"/>
        </w:rPr>
        <w:t>effective.</w:t>
      </w:r>
    </w:p>
    <w:p w14:paraId="1E6FD3D4" w14:textId="77777777" w:rsidR="00DD70E0" w:rsidRPr="009F774A" w:rsidRDefault="004D4D0F" w:rsidP="009F1AD8">
      <w:pPr>
        <w:numPr>
          <w:ilvl w:val="0"/>
          <w:numId w:val="23"/>
        </w:numPr>
        <w:spacing w:line="360" w:lineRule="auto"/>
        <w:contextualSpacing/>
        <w:jc w:val="both"/>
        <w:rPr>
          <w:rFonts w:asciiTheme="majorHAnsi" w:hAnsiTheme="majorHAnsi" w:cstheme="majorHAnsi"/>
          <w:b/>
          <w:lang w:eastAsia="en-GB"/>
        </w:rPr>
      </w:pPr>
      <w:r w:rsidRPr="009F774A">
        <w:rPr>
          <w:rFonts w:asciiTheme="majorHAnsi" w:hAnsiTheme="majorHAnsi" w:cstheme="majorHAnsi"/>
          <w:bCs/>
          <w:lang w:eastAsia="en-GB"/>
        </w:rPr>
        <w:t xml:space="preserve">C’s appeal rights </w:t>
      </w:r>
      <w:r w:rsidR="00761E72" w:rsidRPr="009F774A">
        <w:rPr>
          <w:rFonts w:asciiTheme="majorHAnsi" w:hAnsiTheme="majorHAnsi" w:cstheme="majorHAnsi"/>
          <w:bCs/>
          <w:lang w:eastAsia="en-GB"/>
        </w:rPr>
        <w:t>can</w:t>
      </w:r>
      <w:r w:rsidRPr="009F774A">
        <w:rPr>
          <w:rFonts w:asciiTheme="majorHAnsi" w:hAnsiTheme="majorHAnsi" w:cstheme="majorHAnsi"/>
          <w:bCs/>
          <w:lang w:eastAsia="en-GB"/>
        </w:rPr>
        <w:t xml:space="preserve">not </w:t>
      </w:r>
      <w:r w:rsidR="00761E72" w:rsidRPr="009F774A">
        <w:rPr>
          <w:rFonts w:asciiTheme="majorHAnsi" w:hAnsiTheme="majorHAnsi" w:cstheme="majorHAnsi"/>
          <w:bCs/>
          <w:lang w:eastAsia="en-GB"/>
        </w:rPr>
        <w:t xml:space="preserve">provide </w:t>
      </w:r>
      <w:r w:rsidRPr="009F774A">
        <w:rPr>
          <w:rFonts w:asciiTheme="majorHAnsi" w:hAnsiTheme="majorHAnsi" w:cstheme="majorHAnsi"/>
          <w:bCs/>
          <w:lang w:eastAsia="en-GB"/>
        </w:rPr>
        <w:t>an effective remedy in circumstances where:</w:t>
      </w:r>
    </w:p>
    <w:p w14:paraId="431E3F43" w14:textId="77777777" w:rsidR="004D4D0F" w:rsidRPr="009F774A" w:rsidRDefault="004D4D0F" w:rsidP="007F669B">
      <w:pPr>
        <w:numPr>
          <w:ilvl w:val="1"/>
          <w:numId w:val="4"/>
        </w:numPr>
        <w:spacing w:line="360" w:lineRule="auto"/>
        <w:contextualSpacing/>
        <w:jc w:val="both"/>
        <w:rPr>
          <w:rFonts w:asciiTheme="majorHAnsi" w:hAnsiTheme="majorHAnsi" w:cstheme="majorHAnsi"/>
          <w:b/>
          <w:lang w:eastAsia="en-GB"/>
        </w:rPr>
      </w:pPr>
      <w:r w:rsidRPr="009F774A">
        <w:rPr>
          <w:rFonts w:asciiTheme="majorHAnsi" w:hAnsiTheme="majorHAnsi" w:cstheme="majorHAnsi"/>
          <w:bCs/>
          <w:lang w:eastAsia="en-GB"/>
        </w:rPr>
        <w:t xml:space="preserve">D </w:t>
      </w:r>
      <w:r w:rsidR="00300203" w:rsidRPr="009F774A">
        <w:rPr>
          <w:rFonts w:asciiTheme="majorHAnsi" w:hAnsiTheme="majorHAnsi" w:cstheme="majorHAnsi"/>
          <w:bCs/>
          <w:lang w:eastAsia="en-GB"/>
        </w:rPr>
        <w:t>is progressing</w:t>
      </w:r>
      <w:r w:rsidRPr="009F774A">
        <w:rPr>
          <w:rFonts w:asciiTheme="majorHAnsi" w:hAnsiTheme="majorHAnsi" w:cstheme="majorHAnsi"/>
          <w:bCs/>
          <w:lang w:eastAsia="en-GB"/>
        </w:rPr>
        <w:t xml:space="preserve"> enforcement action </w:t>
      </w:r>
      <w:r w:rsidR="00C86EB2" w:rsidRPr="009F774A">
        <w:rPr>
          <w:rFonts w:asciiTheme="majorHAnsi" w:hAnsiTheme="majorHAnsi" w:cstheme="majorHAnsi"/>
          <w:bCs/>
          <w:lang w:eastAsia="en-GB"/>
        </w:rPr>
        <w:t xml:space="preserve">against C </w:t>
      </w:r>
      <w:r w:rsidR="00761E72" w:rsidRPr="009F774A">
        <w:rPr>
          <w:rFonts w:asciiTheme="majorHAnsi" w:hAnsiTheme="majorHAnsi" w:cstheme="majorHAnsi"/>
          <w:bCs/>
          <w:lang w:eastAsia="en-GB"/>
        </w:rPr>
        <w:t xml:space="preserve">notwithstanding </w:t>
      </w:r>
      <w:r w:rsidR="00761E72" w:rsidRPr="009F774A">
        <w:rPr>
          <w:rFonts w:asciiTheme="majorHAnsi" w:hAnsiTheme="majorHAnsi" w:cstheme="majorHAnsi"/>
          <w:bCs/>
          <w:color w:val="FF0000"/>
          <w:lang w:eastAsia="en-GB"/>
        </w:rPr>
        <w:t xml:space="preserve">the </w:t>
      </w:r>
      <w:r w:rsidR="0013446E" w:rsidRPr="009F774A">
        <w:rPr>
          <w:rFonts w:asciiTheme="majorHAnsi" w:hAnsiTheme="majorHAnsi" w:cstheme="majorHAnsi"/>
          <w:bCs/>
          <w:color w:val="FF0000"/>
          <w:lang w:eastAsia="en-GB"/>
        </w:rPr>
        <w:t xml:space="preserve">(overdue) </w:t>
      </w:r>
      <w:r w:rsidR="00761E72" w:rsidRPr="009F774A">
        <w:rPr>
          <w:rFonts w:asciiTheme="majorHAnsi" w:hAnsiTheme="majorHAnsi" w:cstheme="majorHAnsi"/>
          <w:bCs/>
          <w:color w:val="FF0000"/>
          <w:lang w:eastAsia="en-GB"/>
        </w:rPr>
        <w:t>pending mandatory reconsideration review and appeal</w:t>
      </w:r>
      <w:r w:rsidR="00761E72" w:rsidRPr="009F774A">
        <w:rPr>
          <w:rFonts w:asciiTheme="majorHAnsi" w:hAnsiTheme="majorHAnsi" w:cstheme="majorHAnsi"/>
          <w:bCs/>
          <w:lang w:eastAsia="en-GB"/>
        </w:rPr>
        <w:t xml:space="preserve">; </w:t>
      </w:r>
    </w:p>
    <w:p w14:paraId="7A6DBF9C" w14:textId="77777777" w:rsidR="00761E72" w:rsidRPr="009F774A" w:rsidRDefault="00761E72" w:rsidP="007F669B">
      <w:pPr>
        <w:numPr>
          <w:ilvl w:val="1"/>
          <w:numId w:val="4"/>
        </w:numPr>
        <w:spacing w:line="360" w:lineRule="auto"/>
        <w:contextualSpacing/>
        <w:jc w:val="both"/>
        <w:rPr>
          <w:rFonts w:asciiTheme="majorHAnsi" w:hAnsiTheme="majorHAnsi" w:cstheme="majorHAnsi"/>
          <w:b/>
          <w:color w:val="FF0000"/>
          <w:lang w:eastAsia="en-GB"/>
        </w:rPr>
      </w:pPr>
      <w:r w:rsidRPr="009F774A">
        <w:rPr>
          <w:rFonts w:asciiTheme="majorHAnsi" w:hAnsiTheme="majorHAnsi" w:cstheme="majorHAnsi"/>
          <w:bCs/>
          <w:color w:val="FF0000"/>
          <w:lang w:eastAsia="en-GB"/>
        </w:rPr>
        <w:t xml:space="preserve">D has set a deadline for the progression of enforcement action against C which falls before the date which D has requested to conduct a mandatory reconsideration of the decision; </w:t>
      </w:r>
    </w:p>
    <w:p w14:paraId="5F5CAE71" w14:textId="77777777" w:rsidR="00761E72" w:rsidRPr="009F774A" w:rsidRDefault="00761E72" w:rsidP="007F669B">
      <w:pPr>
        <w:numPr>
          <w:ilvl w:val="1"/>
          <w:numId w:val="4"/>
        </w:numPr>
        <w:spacing w:line="360" w:lineRule="auto"/>
        <w:contextualSpacing/>
        <w:jc w:val="both"/>
        <w:rPr>
          <w:rFonts w:asciiTheme="majorHAnsi" w:hAnsiTheme="majorHAnsi" w:cstheme="majorHAnsi"/>
          <w:b/>
          <w:lang w:eastAsia="en-GB"/>
        </w:rPr>
      </w:pPr>
      <w:r w:rsidRPr="009F774A">
        <w:rPr>
          <w:rFonts w:asciiTheme="majorHAnsi" w:hAnsiTheme="majorHAnsi" w:cstheme="majorHAnsi"/>
          <w:bCs/>
          <w:lang w:eastAsia="en-GB"/>
        </w:rPr>
        <w:t xml:space="preserve">C </w:t>
      </w:r>
      <w:r w:rsidRPr="009F774A">
        <w:rPr>
          <w:rFonts w:asciiTheme="majorHAnsi" w:hAnsiTheme="majorHAnsi" w:cstheme="majorHAnsi"/>
          <w:bCs/>
          <w:color w:val="FF0000"/>
          <w:lang w:eastAsia="en-GB"/>
        </w:rPr>
        <w:t xml:space="preserve">is facing significant stress, increased mental health issues and strain on his family life on an ongoing basis, </w:t>
      </w:r>
      <w:proofErr w:type="gramStart"/>
      <w:r w:rsidRPr="009F774A">
        <w:rPr>
          <w:rFonts w:asciiTheme="majorHAnsi" w:hAnsiTheme="majorHAnsi" w:cstheme="majorHAnsi"/>
          <w:bCs/>
          <w:lang w:eastAsia="en-GB"/>
        </w:rPr>
        <w:t>as a result of</w:t>
      </w:r>
      <w:proofErr w:type="gramEnd"/>
      <w:r w:rsidRPr="009F774A">
        <w:rPr>
          <w:rFonts w:asciiTheme="majorHAnsi" w:hAnsiTheme="majorHAnsi" w:cstheme="majorHAnsi"/>
          <w:bCs/>
          <w:lang w:eastAsia="en-GB"/>
        </w:rPr>
        <w:t xml:space="preserve"> D’s incorrect decision. Were he to be required to set up repayments </w:t>
      </w:r>
      <w:proofErr w:type="gramStart"/>
      <w:r w:rsidR="00EA09D8" w:rsidRPr="009F774A">
        <w:rPr>
          <w:rFonts w:asciiTheme="majorHAnsi" w:hAnsiTheme="majorHAnsi" w:cstheme="majorHAnsi"/>
          <w:bCs/>
          <w:lang w:eastAsia="en-GB"/>
        </w:rPr>
        <w:t>in order to</w:t>
      </w:r>
      <w:proofErr w:type="gramEnd"/>
      <w:r w:rsidRPr="009F774A">
        <w:rPr>
          <w:rFonts w:asciiTheme="majorHAnsi" w:hAnsiTheme="majorHAnsi" w:cstheme="majorHAnsi"/>
          <w:bCs/>
          <w:lang w:eastAsia="en-GB"/>
        </w:rPr>
        <w:t xml:space="preserve"> avoid action by a debt enforcement agency </w:t>
      </w:r>
      <w:r w:rsidR="00C86EB2" w:rsidRPr="009F774A">
        <w:rPr>
          <w:rFonts w:asciiTheme="majorHAnsi" w:hAnsiTheme="majorHAnsi" w:cstheme="majorHAnsi"/>
          <w:bCs/>
          <w:lang w:eastAsia="en-GB"/>
        </w:rPr>
        <w:t xml:space="preserve">while he challenges the decision </w:t>
      </w:r>
      <w:r w:rsidRPr="009F774A">
        <w:rPr>
          <w:rFonts w:asciiTheme="majorHAnsi" w:hAnsiTheme="majorHAnsi" w:cstheme="majorHAnsi"/>
          <w:bCs/>
          <w:lang w:eastAsia="en-GB"/>
        </w:rPr>
        <w:t xml:space="preserve">he would also face </w:t>
      </w:r>
      <w:r w:rsidR="00C86EB2" w:rsidRPr="009F774A">
        <w:rPr>
          <w:rFonts w:asciiTheme="majorHAnsi" w:hAnsiTheme="majorHAnsi" w:cstheme="majorHAnsi"/>
          <w:bCs/>
          <w:lang w:eastAsia="en-GB"/>
        </w:rPr>
        <w:t xml:space="preserve">an </w:t>
      </w:r>
      <w:r w:rsidRPr="009F774A">
        <w:rPr>
          <w:rFonts w:asciiTheme="majorHAnsi" w:hAnsiTheme="majorHAnsi" w:cstheme="majorHAnsi"/>
          <w:bCs/>
          <w:lang w:eastAsia="en-GB"/>
        </w:rPr>
        <w:t xml:space="preserve">ongoing financial </w:t>
      </w:r>
      <w:r w:rsidR="00EA09D8" w:rsidRPr="009F774A">
        <w:rPr>
          <w:rFonts w:asciiTheme="majorHAnsi" w:hAnsiTheme="majorHAnsi" w:cstheme="majorHAnsi"/>
          <w:bCs/>
          <w:lang w:eastAsia="en-GB"/>
        </w:rPr>
        <w:t xml:space="preserve">burden </w:t>
      </w:r>
      <w:r w:rsidRPr="009F774A">
        <w:rPr>
          <w:rFonts w:asciiTheme="majorHAnsi" w:hAnsiTheme="majorHAnsi" w:cstheme="majorHAnsi"/>
          <w:bCs/>
          <w:color w:val="FF0000"/>
          <w:lang w:eastAsia="en-GB"/>
        </w:rPr>
        <w:t>alongside this stress</w:t>
      </w:r>
      <w:r w:rsidR="00C86EB2" w:rsidRPr="009F774A">
        <w:rPr>
          <w:rFonts w:asciiTheme="majorHAnsi" w:hAnsiTheme="majorHAnsi" w:cstheme="majorHAnsi"/>
          <w:bCs/>
          <w:lang w:eastAsia="en-GB"/>
        </w:rPr>
        <w:t>, at a time when he is trying to recover financially from the pandemic</w:t>
      </w:r>
      <w:r w:rsidRPr="009F774A">
        <w:rPr>
          <w:rFonts w:asciiTheme="majorHAnsi" w:hAnsiTheme="majorHAnsi" w:cstheme="majorHAnsi"/>
          <w:bCs/>
          <w:lang w:eastAsia="en-GB"/>
        </w:rPr>
        <w:t xml:space="preserve">;  </w:t>
      </w:r>
    </w:p>
    <w:p w14:paraId="019D1F1D" w14:textId="77777777" w:rsidR="004D4D0F" w:rsidRPr="009F774A" w:rsidRDefault="00300203" w:rsidP="007F669B">
      <w:pPr>
        <w:numPr>
          <w:ilvl w:val="1"/>
          <w:numId w:val="4"/>
        </w:numPr>
        <w:spacing w:line="360" w:lineRule="auto"/>
        <w:contextualSpacing/>
        <w:jc w:val="both"/>
        <w:rPr>
          <w:rFonts w:asciiTheme="majorHAnsi" w:hAnsiTheme="majorHAnsi" w:cstheme="majorHAnsi"/>
          <w:b/>
          <w:lang w:eastAsia="en-GB"/>
        </w:rPr>
      </w:pPr>
      <w:r w:rsidRPr="009F774A">
        <w:rPr>
          <w:rFonts w:asciiTheme="majorHAnsi" w:hAnsiTheme="majorHAnsi" w:cstheme="majorHAnsi"/>
          <w:bCs/>
          <w:lang w:eastAsia="en-GB"/>
        </w:rPr>
        <w:t>C’s case</w:t>
      </w:r>
      <w:r w:rsidR="0038641A" w:rsidRPr="009F774A">
        <w:rPr>
          <w:rFonts w:asciiTheme="majorHAnsi" w:hAnsiTheme="majorHAnsi" w:cstheme="majorHAnsi"/>
          <w:bCs/>
          <w:lang w:eastAsia="en-GB"/>
        </w:rPr>
        <w:t xml:space="preserve"> is one of multiple cases that we </w:t>
      </w:r>
      <w:r w:rsidRPr="009F774A">
        <w:rPr>
          <w:rFonts w:asciiTheme="majorHAnsi" w:hAnsiTheme="majorHAnsi" w:cstheme="majorHAnsi"/>
          <w:bCs/>
          <w:lang w:eastAsia="en-GB"/>
        </w:rPr>
        <w:t xml:space="preserve">are aware of, where revisions of UC awards made under the ‘Trust and Protect’ policy have been undertaken resulting in large overpayments, seemingly for failure to respond to information requests and without other </w:t>
      </w:r>
      <w:r w:rsidR="000F07BF" w:rsidRPr="009F774A">
        <w:rPr>
          <w:rFonts w:asciiTheme="majorHAnsi" w:hAnsiTheme="majorHAnsi" w:cstheme="majorHAnsi"/>
          <w:bCs/>
          <w:lang w:eastAsia="en-GB"/>
        </w:rPr>
        <w:t xml:space="preserve">proper </w:t>
      </w:r>
      <w:r w:rsidRPr="009F774A">
        <w:rPr>
          <w:rFonts w:asciiTheme="majorHAnsi" w:hAnsiTheme="majorHAnsi" w:cstheme="majorHAnsi"/>
          <w:bCs/>
          <w:lang w:eastAsia="en-GB"/>
        </w:rPr>
        <w:t xml:space="preserve">grounds for revision. We therefore believe this is a wider issue than this one case and that </w:t>
      </w:r>
      <w:r w:rsidR="000F07BF" w:rsidRPr="009F774A">
        <w:rPr>
          <w:rFonts w:asciiTheme="majorHAnsi" w:hAnsiTheme="majorHAnsi" w:cstheme="majorHAnsi"/>
          <w:bCs/>
          <w:lang w:eastAsia="en-GB"/>
        </w:rPr>
        <w:t xml:space="preserve">there are serious flaws in D’s ‘retro action’ exercise which has </w:t>
      </w:r>
      <w:proofErr w:type="spellStart"/>
      <w:proofErr w:type="gramStart"/>
      <w:r w:rsidR="000F07BF" w:rsidRPr="009F774A">
        <w:rPr>
          <w:rFonts w:asciiTheme="majorHAnsi" w:hAnsiTheme="majorHAnsi" w:cstheme="majorHAnsi"/>
          <w:bCs/>
          <w:lang w:eastAsia="en-GB"/>
        </w:rPr>
        <w:t>lead</w:t>
      </w:r>
      <w:proofErr w:type="spellEnd"/>
      <w:proofErr w:type="gramEnd"/>
      <w:r w:rsidR="000F07BF" w:rsidRPr="009F774A">
        <w:rPr>
          <w:rFonts w:asciiTheme="majorHAnsi" w:hAnsiTheme="majorHAnsi" w:cstheme="majorHAnsi"/>
          <w:bCs/>
          <w:lang w:eastAsia="en-GB"/>
        </w:rPr>
        <w:t xml:space="preserve"> to serious harm to claimants subjected to it.  </w:t>
      </w:r>
    </w:p>
    <w:p w14:paraId="03BF4AE5" w14:textId="77777777" w:rsidR="0038641A" w:rsidRPr="009F774A" w:rsidRDefault="0038641A" w:rsidP="007F669B">
      <w:pPr>
        <w:numPr>
          <w:ilvl w:val="1"/>
          <w:numId w:val="4"/>
        </w:numPr>
        <w:spacing w:line="360" w:lineRule="auto"/>
        <w:contextualSpacing/>
        <w:jc w:val="both"/>
        <w:rPr>
          <w:rFonts w:asciiTheme="majorHAnsi" w:hAnsiTheme="majorHAnsi" w:cstheme="majorHAnsi"/>
          <w:b/>
          <w:lang w:eastAsia="en-GB"/>
        </w:rPr>
      </w:pPr>
      <w:r w:rsidRPr="009F774A">
        <w:rPr>
          <w:rFonts w:asciiTheme="majorHAnsi" w:hAnsiTheme="majorHAnsi" w:cstheme="majorHAnsi"/>
          <w:bCs/>
          <w:lang w:eastAsia="en-GB"/>
        </w:rPr>
        <w:t xml:space="preserve">The remedies sought are not available through the tribunal, including staff training and a </w:t>
      </w:r>
      <w:r w:rsidRPr="009F774A">
        <w:rPr>
          <w:rFonts w:asciiTheme="majorHAnsi" w:hAnsiTheme="majorHAnsi" w:cstheme="majorHAnsi"/>
          <w:lang w:eastAsia="en-GB"/>
        </w:rPr>
        <w:t>review of processes and decision-maker guidance.</w:t>
      </w:r>
      <w:r w:rsidRPr="009F774A">
        <w:rPr>
          <w:rFonts w:asciiTheme="majorHAnsi" w:hAnsiTheme="majorHAnsi" w:cstheme="majorHAnsi"/>
          <w:bCs/>
          <w:lang w:eastAsia="en-GB"/>
        </w:rPr>
        <w:t xml:space="preserve"> </w:t>
      </w:r>
    </w:p>
    <w:p w14:paraId="5CA8DEE0" w14:textId="77777777" w:rsidR="004D4D0F" w:rsidRPr="009F774A" w:rsidRDefault="004D4D0F" w:rsidP="007F669B">
      <w:pPr>
        <w:spacing w:line="360" w:lineRule="auto"/>
        <w:contextualSpacing/>
        <w:jc w:val="both"/>
        <w:rPr>
          <w:rFonts w:asciiTheme="majorHAnsi" w:hAnsiTheme="majorHAnsi" w:cstheme="majorHAnsi"/>
          <w:b/>
          <w:lang w:eastAsia="en-GB"/>
        </w:rPr>
      </w:pPr>
    </w:p>
    <w:p w14:paraId="557B18BD" w14:textId="77777777" w:rsidR="00072136" w:rsidRPr="009F774A" w:rsidRDefault="00072136" w:rsidP="007F669B">
      <w:pPr>
        <w:autoSpaceDE w:val="0"/>
        <w:autoSpaceDN w:val="0"/>
        <w:adjustRightInd w:val="0"/>
        <w:spacing w:before="120" w:line="360" w:lineRule="auto"/>
        <w:ind w:left="709"/>
        <w:contextualSpacing/>
        <w:jc w:val="both"/>
        <w:rPr>
          <w:rFonts w:asciiTheme="majorHAnsi" w:hAnsiTheme="majorHAnsi" w:cstheme="majorHAnsi"/>
          <w:b/>
          <w:bCs/>
          <w:lang w:eastAsia="en-GB"/>
        </w:rPr>
      </w:pPr>
    </w:p>
    <w:p w14:paraId="6E70F1AF" w14:textId="77777777" w:rsidR="004D4D0F" w:rsidRPr="009F774A" w:rsidRDefault="004D4D0F" w:rsidP="009F1AD8">
      <w:pPr>
        <w:numPr>
          <w:ilvl w:val="0"/>
          <w:numId w:val="23"/>
        </w:numPr>
        <w:autoSpaceDE w:val="0"/>
        <w:autoSpaceDN w:val="0"/>
        <w:adjustRightInd w:val="0"/>
        <w:spacing w:before="120" w:line="360" w:lineRule="auto"/>
        <w:contextualSpacing/>
        <w:jc w:val="both"/>
        <w:rPr>
          <w:rFonts w:asciiTheme="majorHAnsi" w:hAnsiTheme="majorHAnsi" w:cstheme="majorHAnsi"/>
          <w:b/>
          <w:bCs/>
          <w:u w:val="single"/>
          <w:lang w:eastAsia="en-GB"/>
        </w:rPr>
      </w:pPr>
      <w:r w:rsidRPr="009F774A">
        <w:rPr>
          <w:rFonts w:asciiTheme="majorHAnsi" w:hAnsiTheme="majorHAnsi" w:cstheme="majorHAnsi"/>
          <w:b/>
          <w:bCs/>
          <w:u w:val="single"/>
          <w:lang w:eastAsia="en-GB"/>
        </w:rPr>
        <w:t>Details of the action the Defendant is expected to take</w:t>
      </w:r>
    </w:p>
    <w:p w14:paraId="7DF4BD68" w14:textId="77777777" w:rsidR="00F103DC" w:rsidRPr="009F774A" w:rsidRDefault="00F103DC" w:rsidP="00F103DC">
      <w:pPr>
        <w:autoSpaceDE w:val="0"/>
        <w:autoSpaceDN w:val="0"/>
        <w:adjustRightInd w:val="0"/>
        <w:spacing w:before="120" w:line="360" w:lineRule="auto"/>
        <w:ind w:left="567"/>
        <w:contextualSpacing/>
        <w:jc w:val="both"/>
        <w:rPr>
          <w:rFonts w:asciiTheme="majorHAnsi" w:hAnsiTheme="majorHAnsi" w:cstheme="majorHAnsi"/>
          <w:b/>
          <w:bCs/>
          <w:u w:val="single"/>
          <w:lang w:eastAsia="en-GB"/>
        </w:rPr>
      </w:pPr>
    </w:p>
    <w:p w14:paraId="31134248" w14:textId="77777777" w:rsidR="00DD4130" w:rsidRPr="009F774A" w:rsidRDefault="00DD4130" w:rsidP="009F1AD8">
      <w:pPr>
        <w:numPr>
          <w:ilvl w:val="0"/>
          <w:numId w:val="23"/>
        </w:numPr>
        <w:autoSpaceDE w:val="0"/>
        <w:autoSpaceDN w:val="0"/>
        <w:adjustRightInd w:val="0"/>
        <w:spacing w:before="120" w:line="360" w:lineRule="auto"/>
        <w:contextualSpacing/>
        <w:jc w:val="both"/>
        <w:rPr>
          <w:rFonts w:asciiTheme="majorHAnsi" w:hAnsiTheme="majorHAnsi" w:cstheme="majorHAnsi"/>
          <w:lang w:eastAsia="en-GB"/>
        </w:rPr>
      </w:pPr>
      <w:r w:rsidRPr="009F774A">
        <w:rPr>
          <w:rFonts w:asciiTheme="majorHAnsi" w:hAnsiTheme="majorHAnsi" w:cstheme="majorHAnsi"/>
          <w:lang w:eastAsia="en-GB"/>
        </w:rPr>
        <w:t>D should:</w:t>
      </w:r>
    </w:p>
    <w:p w14:paraId="4AE2959A" w14:textId="77777777" w:rsidR="00DD4130" w:rsidRPr="009F774A" w:rsidRDefault="004A74B9" w:rsidP="007F669B">
      <w:pPr>
        <w:numPr>
          <w:ilvl w:val="1"/>
          <w:numId w:val="4"/>
        </w:numPr>
        <w:autoSpaceDE w:val="0"/>
        <w:autoSpaceDN w:val="0"/>
        <w:adjustRightInd w:val="0"/>
        <w:spacing w:before="120" w:line="360" w:lineRule="auto"/>
        <w:contextualSpacing/>
        <w:jc w:val="both"/>
        <w:rPr>
          <w:rFonts w:asciiTheme="majorHAnsi" w:hAnsiTheme="majorHAnsi" w:cstheme="majorHAnsi"/>
          <w:lang w:eastAsia="en-GB"/>
        </w:rPr>
      </w:pPr>
      <w:r w:rsidRPr="009F774A">
        <w:rPr>
          <w:rFonts w:asciiTheme="majorHAnsi" w:hAnsiTheme="majorHAnsi" w:cstheme="majorHAnsi"/>
          <w:u w:val="single"/>
          <w:lang w:eastAsia="en-GB"/>
        </w:rPr>
        <w:t>Immediately</w:t>
      </w:r>
      <w:r w:rsidR="00C25ACB" w:rsidRPr="009F774A">
        <w:rPr>
          <w:rFonts w:asciiTheme="majorHAnsi" w:hAnsiTheme="majorHAnsi" w:cstheme="majorHAnsi"/>
          <w:u w:val="single"/>
          <w:lang w:eastAsia="en-GB"/>
        </w:rPr>
        <w:t xml:space="preserve"> on receipt of this letter</w:t>
      </w:r>
      <w:r w:rsidRPr="009F774A">
        <w:rPr>
          <w:rFonts w:asciiTheme="majorHAnsi" w:hAnsiTheme="majorHAnsi" w:cstheme="majorHAnsi"/>
          <w:lang w:eastAsia="en-GB"/>
        </w:rPr>
        <w:t xml:space="preserve"> direct the Debt Management team to suspend enforcement of the recovery</w:t>
      </w:r>
      <w:r w:rsidR="007A66FD" w:rsidRPr="009F774A">
        <w:rPr>
          <w:rFonts w:asciiTheme="majorHAnsi" w:hAnsiTheme="majorHAnsi" w:cstheme="majorHAnsi"/>
          <w:lang w:eastAsia="en-GB"/>
        </w:rPr>
        <w:t xml:space="preserve"> of the overpayment</w:t>
      </w:r>
      <w:r w:rsidRPr="009F774A">
        <w:rPr>
          <w:rFonts w:asciiTheme="majorHAnsi" w:hAnsiTheme="majorHAnsi" w:cstheme="majorHAnsi"/>
          <w:lang w:eastAsia="en-GB"/>
        </w:rPr>
        <w:t>.</w:t>
      </w:r>
    </w:p>
    <w:p w14:paraId="71921FCA" w14:textId="77777777" w:rsidR="00DD4130" w:rsidRPr="009F774A" w:rsidRDefault="004A74B9" w:rsidP="007F669B">
      <w:pPr>
        <w:numPr>
          <w:ilvl w:val="1"/>
          <w:numId w:val="4"/>
        </w:numPr>
        <w:autoSpaceDE w:val="0"/>
        <w:autoSpaceDN w:val="0"/>
        <w:adjustRightInd w:val="0"/>
        <w:spacing w:before="120" w:line="360" w:lineRule="auto"/>
        <w:contextualSpacing/>
        <w:jc w:val="both"/>
        <w:rPr>
          <w:rFonts w:asciiTheme="majorHAnsi" w:hAnsiTheme="majorHAnsi" w:cstheme="majorHAnsi"/>
          <w:lang w:eastAsia="en-GB"/>
        </w:rPr>
      </w:pPr>
      <w:r w:rsidRPr="009F774A">
        <w:rPr>
          <w:rFonts w:asciiTheme="majorHAnsi" w:hAnsiTheme="majorHAnsi" w:cstheme="majorHAnsi"/>
          <w:lang w:eastAsia="en-GB"/>
        </w:rPr>
        <w:t>Issue a Mandatory Reconsideration Notice r</w:t>
      </w:r>
      <w:r w:rsidR="00DF74EF" w:rsidRPr="009F774A">
        <w:rPr>
          <w:rFonts w:asciiTheme="majorHAnsi" w:hAnsiTheme="majorHAnsi" w:cstheme="majorHAnsi"/>
          <w:lang w:eastAsia="en-GB"/>
        </w:rPr>
        <w:t>evis</w:t>
      </w:r>
      <w:r w:rsidRPr="009F774A">
        <w:rPr>
          <w:rFonts w:asciiTheme="majorHAnsi" w:hAnsiTheme="majorHAnsi" w:cstheme="majorHAnsi"/>
          <w:lang w:eastAsia="en-GB"/>
        </w:rPr>
        <w:t>ing</w:t>
      </w:r>
      <w:r w:rsidR="00FC311A" w:rsidRPr="009F774A">
        <w:rPr>
          <w:rFonts w:asciiTheme="majorHAnsi" w:hAnsiTheme="majorHAnsi" w:cstheme="majorHAnsi"/>
          <w:lang w:eastAsia="en-GB"/>
        </w:rPr>
        <w:t xml:space="preserve"> the decision dated </w:t>
      </w:r>
      <w:r w:rsidR="00FC311A" w:rsidRPr="009F774A">
        <w:rPr>
          <w:rFonts w:asciiTheme="majorHAnsi" w:hAnsiTheme="majorHAnsi" w:cstheme="majorHAnsi"/>
          <w:color w:val="FF0000"/>
          <w:lang w:eastAsia="en-GB"/>
        </w:rPr>
        <w:t>[DATE]</w:t>
      </w:r>
      <w:r w:rsidR="00DF74EF" w:rsidRPr="009F774A">
        <w:rPr>
          <w:rFonts w:asciiTheme="majorHAnsi" w:hAnsiTheme="majorHAnsi" w:cstheme="majorHAnsi"/>
          <w:lang w:eastAsia="en-GB"/>
        </w:rPr>
        <w:t xml:space="preserve"> </w:t>
      </w:r>
      <w:r w:rsidR="00D37338" w:rsidRPr="009F774A">
        <w:rPr>
          <w:rFonts w:asciiTheme="majorHAnsi" w:hAnsiTheme="majorHAnsi" w:cstheme="majorHAnsi"/>
          <w:lang w:eastAsia="en-GB"/>
        </w:rPr>
        <w:t xml:space="preserve">that C has been overpaid </w:t>
      </w:r>
      <w:r w:rsidR="00010F87" w:rsidRPr="009F774A">
        <w:rPr>
          <w:rFonts w:asciiTheme="majorHAnsi" w:hAnsiTheme="majorHAnsi" w:cstheme="majorHAnsi"/>
          <w:color w:val="FF0000"/>
          <w:lang w:eastAsia="en-GB"/>
        </w:rPr>
        <w:t>[</w:t>
      </w:r>
      <w:r w:rsidR="004931B5" w:rsidRPr="009F774A">
        <w:rPr>
          <w:rFonts w:asciiTheme="majorHAnsi" w:hAnsiTheme="majorHAnsi" w:cstheme="majorHAnsi"/>
          <w:color w:val="FF0000"/>
          <w:lang w:eastAsia="en-GB"/>
        </w:rPr>
        <w:t>£AMOUNT</w:t>
      </w:r>
      <w:r w:rsidR="00010F87" w:rsidRPr="009F774A">
        <w:rPr>
          <w:rFonts w:asciiTheme="majorHAnsi" w:hAnsiTheme="majorHAnsi" w:cstheme="majorHAnsi"/>
          <w:color w:val="FF0000"/>
          <w:lang w:eastAsia="en-GB"/>
        </w:rPr>
        <w:t>]</w:t>
      </w:r>
      <w:r w:rsidR="00D37338" w:rsidRPr="009F774A">
        <w:rPr>
          <w:rFonts w:asciiTheme="majorHAnsi" w:hAnsiTheme="majorHAnsi" w:cstheme="majorHAnsi"/>
          <w:lang w:eastAsia="en-GB"/>
        </w:rPr>
        <w:t xml:space="preserve"> in UC</w:t>
      </w:r>
      <w:r w:rsidR="007A66FD" w:rsidRPr="009F774A">
        <w:rPr>
          <w:rFonts w:asciiTheme="majorHAnsi" w:hAnsiTheme="majorHAnsi" w:cstheme="majorHAnsi"/>
          <w:lang w:eastAsia="en-GB"/>
        </w:rPr>
        <w:t xml:space="preserve"> and </w:t>
      </w:r>
      <w:r w:rsidR="00C25ACB" w:rsidRPr="009F774A">
        <w:rPr>
          <w:rFonts w:asciiTheme="majorHAnsi" w:hAnsiTheme="majorHAnsi" w:cstheme="majorHAnsi"/>
          <w:lang w:eastAsia="en-GB"/>
        </w:rPr>
        <w:t xml:space="preserve">revising the </w:t>
      </w:r>
      <w:r w:rsidR="007A66FD" w:rsidRPr="009F774A">
        <w:rPr>
          <w:rFonts w:asciiTheme="majorHAnsi" w:hAnsiTheme="majorHAnsi" w:cstheme="majorHAnsi"/>
          <w:lang w:eastAsia="en-GB"/>
        </w:rPr>
        <w:t xml:space="preserve">decision </w:t>
      </w:r>
      <w:r w:rsidR="00312D46" w:rsidRPr="009F774A">
        <w:rPr>
          <w:rFonts w:asciiTheme="majorHAnsi" w:hAnsiTheme="majorHAnsi" w:cstheme="majorHAnsi"/>
          <w:lang w:eastAsia="en-GB"/>
        </w:rPr>
        <w:t xml:space="preserve">that C was not entitled to UC from </w:t>
      </w:r>
      <w:r w:rsidR="00FC311A" w:rsidRPr="009F774A">
        <w:rPr>
          <w:rFonts w:asciiTheme="majorHAnsi" w:hAnsiTheme="majorHAnsi" w:cstheme="majorHAnsi"/>
          <w:color w:val="FF0000"/>
          <w:lang w:eastAsia="en-GB"/>
        </w:rPr>
        <w:t>[DATE]</w:t>
      </w:r>
      <w:r w:rsidR="00312D46" w:rsidRPr="009F774A">
        <w:rPr>
          <w:rFonts w:asciiTheme="majorHAnsi" w:hAnsiTheme="majorHAnsi" w:cstheme="majorHAnsi"/>
          <w:lang w:eastAsia="en-GB"/>
        </w:rPr>
        <w:t xml:space="preserve">. </w:t>
      </w:r>
    </w:p>
    <w:p w14:paraId="0DDA8956" w14:textId="77777777" w:rsidR="00DD4130" w:rsidRPr="009F774A" w:rsidRDefault="00C25ACB" w:rsidP="007F669B">
      <w:pPr>
        <w:numPr>
          <w:ilvl w:val="1"/>
          <w:numId w:val="4"/>
        </w:numPr>
        <w:autoSpaceDE w:val="0"/>
        <w:autoSpaceDN w:val="0"/>
        <w:adjustRightInd w:val="0"/>
        <w:spacing w:before="120" w:line="360" w:lineRule="auto"/>
        <w:contextualSpacing/>
        <w:jc w:val="both"/>
        <w:rPr>
          <w:rFonts w:asciiTheme="majorHAnsi" w:hAnsiTheme="majorHAnsi" w:cstheme="majorHAnsi"/>
          <w:lang w:eastAsia="en-GB"/>
        </w:rPr>
      </w:pPr>
      <w:r w:rsidRPr="009F774A">
        <w:rPr>
          <w:rFonts w:asciiTheme="majorHAnsi" w:hAnsiTheme="majorHAnsi" w:cstheme="majorHAnsi"/>
          <w:lang w:eastAsia="en-GB"/>
        </w:rPr>
        <w:t>Reinstate C’s UC claim and p</w:t>
      </w:r>
      <w:r w:rsidR="007A66FD" w:rsidRPr="009F774A">
        <w:rPr>
          <w:rFonts w:asciiTheme="majorHAnsi" w:hAnsiTheme="majorHAnsi" w:cstheme="majorHAnsi"/>
          <w:lang w:eastAsia="en-GB"/>
        </w:rPr>
        <w:t>ay any arrears of UC owed to C s</w:t>
      </w:r>
      <w:r w:rsidR="00FC311A" w:rsidRPr="009F774A">
        <w:rPr>
          <w:rFonts w:asciiTheme="majorHAnsi" w:hAnsiTheme="majorHAnsi" w:cstheme="majorHAnsi"/>
          <w:lang w:eastAsia="en-GB"/>
        </w:rPr>
        <w:t xml:space="preserve">ince </w:t>
      </w:r>
      <w:r w:rsidR="00FC311A" w:rsidRPr="009F774A">
        <w:rPr>
          <w:rFonts w:asciiTheme="majorHAnsi" w:hAnsiTheme="majorHAnsi" w:cstheme="majorHAnsi"/>
          <w:color w:val="FF0000"/>
          <w:lang w:eastAsia="en-GB"/>
        </w:rPr>
        <w:t>[DATE]</w:t>
      </w:r>
      <w:r w:rsidRPr="009F774A">
        <w:rPr>
          <w:rFonts w:asciiTheme="majorHAnsi" w:hAnsiTheme="majorHAnsi" w:cstheme="majorHAnsi"/>
          <w:lang w:eastAsia="en-GB"/>
        </w:rPr>
        <w:t xml:space="preserve"> (final day award was in payment). </w:t>
      </w:r>
    </w:p>
    <w:p w14:paraId="13D372F3" w14:textId="77777777" w:rsidR="00DD4130" w:rsidRPr="009F774A" w:rsidRDefault="00D37338" w:rsidP="007F669B">
      <w:pPr>
        <w:numPr>
          <w:ilvl w:val="1"/>
          <w:numId w:val="4"/>
        </w:numPr>
        <w:autoSpaceDE w:val="0"/>
        <w:autoSpaceDN w:val="0"/>
        <w:adjustRightInd w:val="0"/>
        <w:spacing w:before="120" w:line="360" w:lineRule="auto"/>
        <w:contextualSpacing/>
        <w:jc w:val="both"/>
        <w:rPr>
          <w:rFonts w:asciiTheme="majorHAnsi" w:hAnsiTheme="majorHAnsi" w:cstheme="majorHAnsi"/>
          <w:lang w:eastAsia="en-GB"/>
        </w:rPr>
      </w:pPr>
      <w:r w:rsidRPr="009F774A">
        <w:rPr>
          <w:rFonts w:asciiTheme="majorHAnsi" w:hAnsiTheme="majorHAnsi" w:cstheme="majorHAnsi"/>
          <w:lang w:eastAsia="en-GB"/>
        </w:rPr>
        <w:t>Urgent</w:t>
      </w:r>
      <w:r w:rsidR="00916BAA" w:rsidRPr="009F774A">
        <w:rPr>
          <w:rFonts w:asciiTheme="majorHAnsi" w:hAnsiTheme="majorHAnsi" w:cstheme="majorHAnsi"/>
          <w:lang w:eastAsia="en-GB"/>
        </w:rPr>
        <w:t>ly</w:t>
      </w:r>
      <w:r w:rsidRPr="009F774A">
        <w:rPr>
          <w:rFonts w:asciiTheme="majorHAnsi" w:hAnsiTheme="majorHAnsi" w:cstheme="majorHAnsi"/>
          <w:lang w:eastAsia="en-GB"/>
        </w:rPr>
        <w:t xml:space="preserve"> review the processes and decision-maker guidance used by the </w:t>
      </w:r>
      <w:r w:rsidR="00916BAA" w:rsidRPr="009F774A">
        <w:rPr>
          <w:rFonts w:asciiTheme="majorHAnsi" w:hAnsiTheme="majorHAnsi" w:cstheme="majorHAnsi"/>
          <w:lang w:eastAsia="en-GB"/>
        </w:rPr>
        <w:t>‘Repair Team’ to revisit</w:t>
      </w:r>
      <w:r w:rsidRPr="009F774A">
        <w:rPr>
          <w:rFonts w:asciiTheme="majorHAnsi" w:hAnsiTheme="majorHAnsi" w:cstheme="majorHAnsi"/>
          <w:lang w:eastAsia="en-GB"/>
        </w:rPr>
        <w:t xml:space="preserve"> UC </w:t>
      </w:r>
      <w:r w:rsidR="00916BAA" w:rsidRPr="009F774A">
        <w:rPr>
          <w:rFonts w:asciiTheme="majorHAnsi" w:hAnsiTheme="majorHAnsi" w:cstheme="majorHAnsi"/>
          <w:lang w:eastAsia="en-GB"/>
        </w:rPr>
        <w:t>claims</w:t>
      </w:r>
      <w:r w:rsidRPr="009F774A">
        <w:rPr>
          <w:rFonts w:asciiTheme="majorHAnsi" w:hAnsiTheme="majorHAnsi" w:cstheme="majorHAnsi"/>
          <w:lang w:eastAsia="en-GB"/>
        </w:rPr>
        <w:t xml:space="preserve"> </w:t>
      </w:r>
      <w:r w:rsidR="00916BAA" w:rsidRPr="009F774A">
        <w:rPr>
          <w:rFonts w:asciiTheme="majorHAnsi" w:hAnsiTheme="majorHAnsi" w:cstheme="majorHAnsi"/>
          <w:lang w:eastAsia="en-GB"/>
        </w:rPr>
        <w:t>made during the ‘easements’ implemented by D in March – April 2020</w:t>
      </w:r>
      <w:r w:rsidR="00DD4130" w:rsidRPr="009F774A">
        <w:rPr>
          <w:rFonts w:asciiTheme="majorHAnsi" w:hAnsiTheme="majorHAnsi" w:cstheme="majorHAnsi"/>
          <w:lang w:eastAsia="en-GB"/>
        </w:rPr>
        <w:t xml:space="preserve"> to ensure that any termination of awards has been carried out in accordance with D’s powers to suspend and </w:t>
      </w:r>
      <w:r w:rsidR="00DD4130" w:rsidRPr="009F774A">
        <w:rPr>
          <w:rFonts w:asciiTheme="majorHAnsi" w:hAnsiTheme="majorHAnsi" w:cstheme="majorHAnsi"/>
          <w:bCs/>
          <w:lang w:eastAsia="en-GB"/>
        </w:rPr>
        <w:t xml:space="preserve">terminate for failure to furnish information or evidence and confirm the results of this review to C. </w:t>
      </w:r>
    </w:p>
    <w:p w14:paraId="31ED8B6D" w14:textId="77777777" w:rsidR="0038641A" w:rsidRPr="009F774A" w:rsidRDefault="0038641A" w:rsidP="007F669B">
      <w:pPr>
        <w:numPr>
          <w:ilvl w:val="1"/>
          <w:numId w:val="4"/>
        </w:numPr>
        <w:autoSpaceDE w:val="0"/>
        <w:autoSpaceDN w:val="0"/>
        <w:adjustRightInd w:val="0"/>
        <w:spacing w:before="120" w:line="360" w:lineRule="auto"/>
        <w:contextualSpacing/>
        <w:jc w:val="both"/>
        <w:rPr>
          <w:rFonts w:asciiTheme="majorHAnsi" w:hAnsiTheme="majorHAnsi" w:cstheme="majorHAnsi"/>
          <w:lang w:eastAsia="en-GB"/>
        </w:rPr>
      </w:pPr>
      <w:r w:rsidRPr="009F774A">
        <w:rPr>
          <w:rFonts w:asciiTheme="majorHAnsi" w:hAnsiTheme="majorHAnsi" w:cstheme="majorHAnsi"/>
          <w:bCs/>
          <w:lang w:eastAsia="en-GB"/>
        </w:rPr>
        <w:t>Ensure staff training and awareness of alternative methods of verification available including a ‘</w:t>
      </w:r>
      <w:r w:rsidRPr="009F774A">
        <w:rPr>
          <w:rFonts w:asciiTheme="majorHAnsi" w:hAnsiTheme="majorHAnsi" w:cstheme="majorHAnsi"/>
          <w:bCs/>
          <w:i/>
          <w:iCs/>
          <w:lang w:eastAsia="en-GB"/>
        </w:rPr>
        <w:t xml:space="preserve">combination of documentary evidence, questioning and comparison to DWP </w:t>
      </w:r>
      <w:proofErr w:type="gramStart"/>
      <w:r w:rsidRPr="009F774A">
        <w:rPr>
          <w:rFonts w:asciiTheme="majorHAnsi" w:hAnsiTheme="majorHAnsi" w:cstheme="majorHAnsi"/>
          <w:bCs/>
          <w:i/>
          <w:iCs/>
          <w:lang w:eastAsia="en-GB"/>
        </w:rPr>
        <w:t>records’</w:t>
      </w:r>
      <w:proofErr w:type="gramEnd"/>
      <w:r w:rsidRPr="009F774A">
        <w:rPr>
          <w:rFonts w:asciiTheme="majorHAnsi" w:hAnsiTheme="majorHAnsi" w:cstheme="majorHAnsi"/>
          <w:bCs/>
          <w:i/>
          <w:iCs/>
          <w:lang w:eastAsia="en-GB"/>
        </w:rPr>
        <w:t>.</w:t>
      </w:r>
    </w:p>
    <w:p w14:paraId="010AA274" w14:textId="77777777" w:rsidR="00DD4130" w:rsidRPr="009F774A" w:rsidRDefault="00DD4130" w:rsidP="007F669B">
      <w:pPr>
        <w:numPr>
          <w:ilvl w:val="1"/>
          <w:numId w:val="4"/>
        </w:numPr>
        <w:autoSpaceDE w:val="0"/>
        <w:autoSpaceDN w:val="0"/>
        <w:adjustRightInd w:val="0"/>
        <w:spacing w:before="120" w:line="360" w:lineRule="auto"/>
        <w:contextualSpacing/>
        <w:jc w:val="both"/>
        <w:rPr>
          <w:rFonts w:asciiTheme="majorHAnsi" w:hAnsiTheme="majorHAnsi" w:cstheme="majorHAnsi"/>
          <w:color w:val="FF0000"/>
          <w:lang w:eastAsia="en-GB"/>
        </w:rPr>
      </w:pPr>
      <w:r w:rsidRPr="009F774A">
        <w:rPr>
          <w:rFonts w:asciiTheme="majorHAnsi" w:hAnsiTheme="majorHAnsi" w:cstheme="majorHAnsi"/>
          <w:lang w:eastAsia="en-GB"/>
        </w:rPr>
        <w:t xml:space="preserve">Pay C </w:t>
      </w:r>
      <w:r w:rsidR="00945202" w:rsidRPr="009F774A">
        <w:rPr>
          <w:rFonts w:asciiTheme="majorHAnsi" w:hAnsiTheme="majorHAnsi" w:cstheme="majorHAnsi"/>
          <w:lang w:eastAsia="en-GB"/>
        </w:rPr>
        <w:t>a consolatory payment f</w:t>
      </w:r>
      <w:r w:rsidRPr="009F774A">
        <w:rPr>
          <w:rFonts w:asciiTheme="majorHAnsi" w:hAnsiTheme="majorHAnsi" w:cstheme="majorHAnsi"/>
          <w:lang w:eastAsia="en-GB"/>
        </w:rPr>
        <w:t xml:space="preserve">or maladministration </w:t>
      </w:r>
      <w:r w:rsidR="004B2891" w:rsidRPr="009F774A">
        <w:rPr>
          <w:rFonts w:asciiTheme="majorHAnsi" w:hAnsiTheme="majorHAnsi" w:cstheme="majorHAnsi"/>
          <w:lang w:eastAsia="en-GB"/>
        </w:rPr>
        <w:t>in the sum of</w:t>
      </w:r>
      <w:r w:rsidR="00D45561" w:rsidRPr="009F774A">
        <w:rPr>
          <w:rFonts w:asciiTheme="majorHAnsi" w:hAnsiTheme="majorHAnsi" w:cstheme="majorHAnsi"/>
          <w:lang w:eastAsia="en-GB"/>
        </w:rPr>
        <w:t xml:space="preserve"> </w:t>
      </w:r>
      <w:commentRangeStart w:id="3"/>
      <w:r w:rsidR="00D45561" w:rsidRPr="009F774A">
        <w:rPr>
          <w:rFonts w:asciiTheme="majorHAnsi" w:hAnsiTheme="majorHAnsi" w:cstheme="majorHAnsi"/>
          <w:lang w:eastAsia="en-GB"/>
        </w:rPr>
        <w:t xml:space="preserve">£500 </w:t>
      </w:r>
      <w:commentRangeEnd w:id="3"/>
      <w:r w:rsidR="00541134" w:rsidRPr="009F774A">
        <w:rPr>
          <w:rStyle w:val="CommentReference"/>
          <w:rFonts w:asciiTheme="majorHAnsi" w:hAnsiTheme="majorHAnsi" w:cstheme="majorHAnsi"/>
          <w:sz w:val="24"/>
          <w:szCs w:val="24"/>
          <w:lang w:eastAsia="en-GB"/>
        </w:rPr>
        <w:commentReference w:id="3"/>
      </w:r>
      <w:r w:rsidR="00D45561" w:rsidRPr="009F774A">
        <w:rPr>
          <w:rFonts w:asciiTheme="majorHAnsi" w:hAnsiTheme="majorHAnsi" w:cstheme="majorHAnsi"/>
          <w:lang w:eastAsia="en-GB"/>
        </w:rPr>
        <w:t>i</w:t>
      </w:r>
      <w:r w:rsidR="00945202" w:rsidRPr="009F774A">
        <w:rPr>
          <w:rFonts w:asciiTheme="majorHAnsi" w:hAnsiTheme="majorHAnsi" w:cstheme="majorHAnsi"/>
          <w:lang w:eastAsia="en-GB"/>
        </w:rPr>
        <w:t xml:space="preserve">n circumstances where the Department’s maladministration </w:t>
      </w:r>
      <w:r w:rsidR="00945202" w:rsidRPr="009F774A">
        <w:rPr>
          <w:rFonts w:asciiTheme="majorHAnsi" w:hAnsiTheme="majorHAnsi" w:cstheme="majorHAnsi"/>
          <w:color w:val="FF0000"/>
          <w:lang w:eastAsia="en-GB"/>
        </w:rPr>
        <w:t xml:space="preserve">has had a serious and significant impact </w:t>
      </w:r>
      <w:r w:rsidR="00945202" w:rsidRPr="009F774A">
        <w:rPr>
          <w:rFonts w:asciiTheme="majorHAnsi" w:hAnsiTheme="majorHAnsi" w:cstheme="majorHAnsi"/>
          <w:lang w:eastAsia="en-GB"/>
        </w:rPr>
        <w:t>on the customer</w:t>
      </w:r>
      <w:r w:rsidR="00945202" w:rsidRPr="009F774A">
        <w:rPr>
          <w:rFonts w:asciiTheme="majorHAnsi" w:hAnsiTheme="majorHAnsi" w:cstheme="majorHAnsi"/>
          <w:color w:val="FF0000"/>
          <w:lang w:eastAsia="en-GB"/>
        </w:rPr>
        <w:t>, including exacerbating existing mental health issues.</w:t>
      </w:r>
      <w:r w:rsidR="00945202" w:rsidRPr="009F774A">
        <w:rPr>
          <w:rStyle w:val="FootnoteReference"/>
          <w:rFonts w:asciiTheme="majorHAnsi" w:hAnsiTheme="majorHAnsi" w:cstheme="majorHAnsi"/>
          <w:color w:val="FF0000"/>
          <w:lang w:eastAsia="en-GB"/>
        </w:rPr>
        <w:footnoteReference w:id="9"/>
      </w:r>
    </w:p>
    <w:p w14:paraId="1006E50E" w14:textId="77777777" w:rsidR="004D4D0F" w:rsidRPr="009F774A" w:rsidRDefault="004D4D0F" w:rsidP="007F669B">
      <w:pPr>
        <w:autoSpaceDE w:val="0"/>
        <w:autoSpaceDN w:val="0"/>
        <w:adjustRightInd w:val="0"/>
        <w:spacing w:before="120" w:line="360" w:lineRule="auto"/>
        <w:contextualSpacing/>
        <w:jc w:val="both"/>
        <w:rPr>
          <w:rFonts w:asciiTheme="majorHAnsi" w:hAnsiTheme="majorHAnsi" w:cstheme="majorHAnsi"/>
          <w:b/>
          <w:bCs/>
          <w:lang w:eastAsia="en-GB"/>
        </w:rPr>
      </w:pPr>
    </w:p>
    <w:p w14:paraId="738E044E" w14:textId="77777777" w:rsidR="008A6EB7" w:rsidRPr="009F774A" w:rsidRDefault="00DD70E0" w:rsidP="009F1AD8">
      <w:pPr>
        <w:numPr>
          <w:ilvl w:val="0"/>
          <w:numId w:val="23"/>
        </w:numPr>
        <w:autoSpaceDE w:val="0"/>
        <w:autoSpaceDN w:val="0"/>
        <w:adjustRightInd w:val="0"/>
        <w:spacing w:before="120" w:line="360" w:lineRule="auto"/>
        <w:contextualSpacing/>
        <w:jc w:val="both"/>
        <w:rPr>
          <w:rFonts w:asciiTheme="majorHAnsi" w:hAnsiTheme="majorHAnsi" w:cstheme="majorHAnsi"/>
          <w:b/>
          <w:bCs/>
          <w:lang w:eastAsia="en-GB"/>
        </w:rPr>
      </w:pPr>
      <w:r w:rsidRPr="009F774A">
        <w:rPr>
          <w:rFonts w:asciiTheme="majorHAnsi" w:hAnsiTheme="majorHAnsi" w:cstheme="majorHAnsi"/>
          <w:b/>
          <w:bCs/>
          <w:u w:val="single"/>
          <w:lang w:eastAsia="en-GB"/>
        </w:rPr>
        <w:t>Please find the following documents enclosed</w:t>
      </w:r>
      <w:r w:rsidRPr="009F774A">
        <w:rPr>
          <w:rFonts w:asciiTheme="majorHAnsi" w:hAnsiTheme="majorHAnsi" w:cstheme="majorHAnsi"/>
          <w:b/>
          <w:bCs/>
          <w:lang w:eastAsia="en-GB"/>
        </w:rPr>
        <w:t>:</w:t>
      </w:r>
    </w:p>
    <w:p w14:paraId="2A480ED9" w14:textId="77777777" w:rsidR="008A6EB7" w:rsidRPr="009F774A" w:rsidRDefault="008A6EB7" w:rsidP="007F669B">
      <w:pPr>
        <w:numPr>
          <w:ilvl w:val="0"/>
          <w:numId w:val="6"/>
        </w:numPr>
        <w:spacing w:before="120" w:line="360" w:lineRule="auto"/>
        <w:jc w:val="both"/>
        <w:rPr>
          <w:rFonts w:asciiTheme="majorHAnsi" w:hAnsiTheme="majorHAnsi" w:cstheme="majorHAnsi"/>
          <w:bCs/>
          <w:lang w:eastAsia="en-GB"/>
        </w:rPr>
      </w:pPr>
      <w:r w:rsidRPr="009F774A">
        <w:rPr>
          <w:rFonts w:asciiTheme="majorHAnsi" w:hAnsiTheme="majorHAnsi" w:cstheme="majorHAnsi"/>
          <w:bCs/>
          <w:lang w:eastAsia="en-GB"/>
        </w:rPr>
        <w:t>C’s signed</w:t>
      </w:r>
      <w:r w:rsidR="004A74B9" w:rsidRPr="009F774A">
        <w:rPr>
          <w:rFonts w:asciiTheme="majorHAnsi" w:hAnsiTheme="majorHAnsi" w:cstheme="majorHAnsi"/>
          <w:bCs/>
          <w:lang w:eastAsia="en-GB"/>
        </w:rPr>
        <w:t xml:space="preserve"> form of</w:t>
      </w:r>
      <w:r w:rsidRPr="009F774A">
        <w:rPr>
          <w:rFonts w:asciiTheme="majorHAnsi" w:hAnsiTheme="majorHAnsi" w:cstheme="majorHAnsi"/>
          <w:bCs/>
          <w:lang w:eastAsia="en-GB"/>
        </w:rPr>
        <w:t xml:space="preserve"> authority </w:t>
      </w:r>
    </w:p>
    <w:p w14:paraId="296E6949" w14:textId="77777777" w:rsidR="008A6EB7" w:rsidRPr="009F774A" w:rsidRDefault="008A6EB7" w:rsidP="007F669B">
      <w:pPr>
        <w:numPr>
          <w:ilvl w:val="0"/>
          <w:numId w:val="6"/>
        </w:numPr>
        <w:spacing w:before="120" w:line="360" w:lineRule="auto"/>
        <w:jc w:val="both"/>
        <w:rPr>
          <w:rFonts w:asciiTheme="majorHAnsi" w:hAnsiTheme="majorHAnsi" w:cstheme="majorHAnsi"/>
          <w:bCs/>
          <w:color w:val="FF0000"/>
          <w:lang w:eastAsia="en-GB"/>
        </w:rPr>
      </w:pPr>
      <w:r w:rsidRPr="009F774A">
        <w:rPr>
          <w:rFonts w:asciiTheme="majorHAnsi" w:hAnsiTheme="majorHAnsi" w:cstheme="majorHAnsi"/>
          <w:bCs/>
          <w:color w:val="FF0000"/>
          <w:lang w:eastAsia="en-GB"/>
        </w:rPr>
        <w:t>C</w:t>
      </w:r>
      <w:r w:rsidR="00DD70E0" w:rsidRPr="009F774A">
        <w:rPr>
          <w:rFonts w:asciiTheme="majorHAnsi" w:hAnsiTheme="majorHAnsi" w:cstheme="majorHAnsi"/>
          <w:bCs/>
          <w:color w:val="FF0000"/>
          <w:lang w:eastAsia="en-GB"/>
        </w:rPr>
        <w:t>opy of C</w:t>
      </w:r>
      <w:r w:rsidRPr="009F774A">
        <w:rPr>
          <w:rFonts w:asciiTheme="majorHAnsi" w:hAnsiTheme="majorHAnsi" w:cstheme="majorHAnsi"/>
          <w:bCs/>
          <w:color w:val="FF0000"/>
          <w:lang w:eastAsia="en-GB"/>
        </w:rPr>
        <w:t xml:space="preserve">laimant’s </w:t>
      </w:r>
      <w:r w:rsidR="00DD70E0" w:rsidRPr="009F774A">
        <w:rPr>
          <w:rFonts w:asciiTheme="majorHAnsi" w:hAnsiTheme="majorHAnsi" w:cstheme="majorHAnsi"/>
          <w:bCs/>
          <w:color w:val="FF0000"/>
          <w:lang w:eastAsia="en-GB"/>
        </w:rPr>
        <w:t xml:space="preserve">driving licence and UK passport </w:t>
      </w:r>
      <w:r w:rsidR="00541134" w:rsidRPr="009F774A">
        <w:rPr>
          <w:rFonts w:asciiTheme="majorHAnsi" w:hAnsiTheme="majorHAnsi" w:cstheme="majorHAnsi"/>
          <w:bCs/>
          <w:color w:val="FF0000"/>
          <w:lang w:eastAsia="en-GB"/>
        </w:rPr>
        <w:t xml:space="preserve">[PROVIDE THE REQUESTED EVIDENCE] </w:t>
      </w:r>
    </w:p>
    <w:p w14:paraId="0BC9CFD1" w14:textId="77777777" w:rsidR="00751E26" w:rsidRPr="009F774A" w:rsidRDefault="00751E26" w:rsidP="007F669B">
      <w:pPr>
        <w:numPr>
          <w:ilvl w:val="0"/>
          <w:numId w:val="6"/>
        </w:numPr>
        <w:spacing w:before="120" w:line="360" w:lineRule="auto"/>
        <w:jc w:val="both"/>
        <w:rPr>
          <w:rFonts w:asciiTheme="majorHAnsi" w:hAnsiTheme="majorHAnsi" w:cstheme="majorHAnsi"/>
          <w:bCs/>
          <w:lang w:eastAsia="en-GB"/>
        </w:rPr>
      </w:pPr>
      <w:r w:rsidRPr="009F774A">
        <w:rPr>
          <w:rFonts w:asciiTheme="majorHAnsi" w:hAnsiTheme="majorHAnsi" w:cstheme="majorHAnsi"/>
          <w:bCs/>
          <w:color w:val="FF0000"/>
          <w:lang w:eastAsia="en-GB"/>
        </w:rPr>
        <w:t xml:space="preserve">Copy </w:t>
      </w:r>
      <w:proofErr w:type="spellStart"/>
      <w:r w:rsidRPr="009F774A">
        <w:rPr>
          <w:rFonts w:asciiTheme="majorHAnsi" w:hAnsiTheme="majorHAnsi" w:cstheme="majorHAnsi"/>
          <w:bCs/>
          <w:color w:val="FF0000"/>
          <w:lang w:eastAsia="en-GB"/>
        </w:rPr>
        <w:t>CRM1</w:t>
      </w:r>
      <w:proofErr w:type="spellEnd"/>
      <w:r w:rsidRPr="009F774A">
        <w:rPr>
          <w:rFonts w:asciiTheme="majorHAnsi" w:hAnsiTheme="majorHAnsi" w:cstheme="majorHAnsi"/>
          <w:bCs/>
          <w:color w:val="FF0000"/>
          <w:lang w:eastAsia="en-GB"/>
        </w:rPr>
        <w:t xml:space="preserve"> submitted </w:t>
      </w:r>
      <w:r w:rsidR="00596C1B" w:rsidRPr="009F774A">
        <w:rPr>
          <w:rFonts w:asciiTheme="majorHAnsi" w:hAnsiTheme="majorHAnsi" w:cstheme="majorHAnsi"/>
          <w:bCs/>
          <w:color w:val="FF0000"/>
          <w:lang w:eastAsia="en-GB"/>
        </w:rPr>
        <w:t>on or around</w:t>
      </w:r>
      <w:r w:rsidR="00596C1B" w:rsidRPr="009F774A">
        <w:rPr>
          <w:rFonts w:asciiTheme="majorHAnsi" w:hAnsiTheme="majorHAnsi" w:cstheme="majorHAnsi"/>
          <w:bCs/>
          <w:lang w:eastAsia="en-GB"/>
        </w:rPr>
        <w:t xml:space="preserve"> </w:t>
      </w:r>
      <w:r w:rsidR="00FC311A" w:rsidRPr="009F774A">
        <w:rPr>
          <w:rFonts w:asciiTheme="majorHAnsi" w:hAnsiTheme="majorHAnsi" w:cstheme="majorHAnsi"/>
          <w:color w:val="FF0000"/>
          <w:lang w:eastAsia="en-GB"/>
        </w:rPr>
        <w:t>[DATE]</w:t>
      </w:r>
    </w:p>
    <w:p w14:paraId="5836448A" w14:textId="77777777" w:rsidR="008A6EB7" w:rsidRPr="009F774A" w:rsidRDefault="008A6EB7" w:rsidP="009F1AD8">
      <w:pPr>
        <w:numPr>
          <w:ilvl w:val="0"/>
          <w:numId w:val="23"/>
        </w:numPr>
        <w:spacing w:before="120" w:beforeAutospacing="1" w:after="100" w:afterAutospacing="1" w:line="360" w:lineRule="auto"/>
        <w:jc w:val="both"/>
        <w:rPr>
          <w:rFonts w:asciiTheme="majorHAnsi" w:hAnsiTheme="majorHAnsi" w:cstheme="majorHAnsi"/>
          <w:b/>
          <w:bCs/>
          <w:u w:val="single"/>
          <w:lang w:eastAsia="en-GB"/>
        </w:rPr>
      </w:pPr>
      <w:r w:rsidRPr="009F774A">
        <w:rPr>
          <w:rFonts w:asciiTheme="majorHAnsi" w:hAnsiTheme="majorHAnsi" w:cstheme="majorHAnsi"/>
          <w:b/>
          <w:bCs/>
          <w:u w:val="single"/>
          <w:lang w:eastAsia="en-GB"/>
        </w:rPr>
        <w:lastRenderedPageBreak/>
        <w:t>ADR proposals</w:t>
      </w:r>
    </w:p>
    <w:p w14:paraId="34F04424" w14:textId="77777777" w:rsidR="008A6EB7" w:rsidRPr="009F774A" w:rsidRDefault="008A6EB7" w:rsidP="007F669B">
      <w:pPr>
        <w:spacing w:before="120" w:beforeAutospacing="1" w:after="100" w:afterAutospacing="1" w:line="360" w:lineRule="auto"/>
        <w:jc w:val="both"/>
        <w:rPr>
          <w:rFonts w:asciiTheme="majorHAnsi" w:hAnsiTheme="majorHAnsi" w:cstheme="majorHAnsi"/>
          <w:bCs/>
          <w:lang w:eastAsia="en-GB"/>
        </w:rPr>
      </w:pPr>
      <w:r w:rsidRPr="009F774A">
        <w:rPr>
          <w:rFonts w:asciiTheme="majorHAnsi" w:hAnsiTheme="majorHAnsi" w:cstheme="majorHAnsi"/>
          <w:bCs/>
          <w:lang w:eastAsia="en-GB"/>
        </w:rPr>
        <w:t xml:space="preserve">Please confirm in your reply whether the Defendant is willing to consider alternative dispute resolution.  </w:t>
      </w:r>
    </w:p>
    <w:p w14:paraId="0072E309" w14:textId="77777777" w:rsidR="008A6EB7" w:rsidRPr="009F774A" w:rsidRDefault="008A6EB7" w:rsidP="009F1AD8">
      <w:pPr>
        <w:numPr>
          <w:ilvl w:val="0"/>
          <w:numId w:val="23"/>
        </w:numPr>
        <w:spacing w:before="120" w:line="360" w:lineRule="auto"/>
        <w:jc w:val="both"/>
        <w:rPr>
          <w:rFonts w:asciiTheme="majorHAnsi" w:hAnsiTheme="majorHAnsi" w:cstheme="majorHAnsi"/>
          <w:u w:val="single"/>
          <w:lang w:eastAsia="en-GB"/>
        </w:rPr>
      </w:pPr>
      <w:r w:rsidRPr="009F774A">
        <w:rPr>
          <w:rFonts w:asciiTheme="majorHAnsi" w:hAnsiTheme="majorHAnsi" w:cstheme="majorHAnsi"/>
          <w:b/>
          <w:bCs/>
          <w:u w:val="single"/>
          <w:lang w:eastAsia="en-GB"/>
        </w:rPr>
        <w:t>The address for reply and service of court documents:</w:t>
      </w:r>
    </w:p>
    <w:p w14:paraId="527C8E76" w14:textId="77777777" w:rsidR="00C063F4" w:rsidRPr="009F774A" w:rsidRDefault="00FC311A" w:rsidP="007F669B">
      <w:pPr>
        <w:spacing w:before="120" w:line="360" w:lineRule="auto"/>
        <w:jc w:val="both"/>
        <w:rPr>
          <w:rFonts w:asciiTheme="majorHAnsi" w:hAnsiTheme="majorHAnsi" w:cstheme="majorHAnsi"/>
          <w:bCs/>
          <w:color w:val="FF0000"/>
          <w:lang w:eastAsia="en-GB"/>
        </w:rPr>
      </w:pPr>
      <w:r w:rsidRPr="009F774A">
        <w:rPr>
          <w:rFonts w:asciiTheme="majorHAnsi" w:hAnsiTheme="majorHAnsi" w:cstheme="majorHAnsi"/>
          <w:bCs/>
          <w:color w:val="FF0000"/>
          <w:lang w:eastAsia="en-GB"/>
        </w:rPr>
        <w:t xml:space="preserve">ADVICE AGENCY NAME, ADDRESS AND EMAIL HERE </w:t>
      </w:r>
    </w:p>
    <w:p w14:paraId="0F721592" w14:textId="77777777" w:rsidR="00FC311A" w:rsidRPr="009F774A" w:rsidRDefault="00FC311A" w:rsidP="007F669B">
      <w:pPr>
        <w:spacing w:before="120" w:line="360" w:lineRule="auto"/>
        <w:jc w:val="both"/>
        <w:rPr>
          <w:rFonts w:asciiTheme="majorHAnsi" w:hAnsiTheme="majorHAnsi" w:cstheme="majorHAnsi"/>
          <w:bCs/>
          <w:lang w:eastAsia="en-GB"/>
        </w:rPr>
      </w:pPr>
    </w:p>
    <w:p w14:paraId="26B232AB" w14:textId="77777777" w:rsidR="008A6EB7" w:rsidRPr="009F774A" w:rsidRDefault="008A6EB7" w:rsidP="009F1AD8">
      <w:pPr>
        <w:numPr>
          <w:ilvl w:val="0"/>
          <w:numId w:val="23"/>
        </w:numPr>
        <w:spacing w:before="120" w:line="360" w:lineRule="auto"/>
        <w:jc w:val="both"/>
        <w:rPr>
          <w:rFonts w:asciiTheme="majorHAnsi" w:hAnsiTheme="majorHAnsi" w:cstheme="majorHAnsi"/>
          <w:u w:val="single"/>
          <w:lang w:eastAsia="en-GB"/>
        </w:rPr>
      </w:pPr>
      <w:r w:rsidRPr="009F774A">
        <w:rPr>
          <w:rFonts w:asciiTheme="majorHAnsi" w:hAnsiTheme="majorHAnsi" w:cstheme="majorHAnsi"/>
          <w:b/>
          <w:bCs/>
          <w:u w:val="single"/>
          <w:lang w:eastAsia="en-GB"/>
        </w:rPr>
        <w:t>Proposed reply date</w:t>
      </w:r>
    </w:p>
    <w:p w14:paraId="1D4E9F8B" w14:textId="77777777" w:rsidR="008A6EB7" w:rsidRPr="009F774A" w:rsidRDefault="008A6EB7" w:rsidP="007F669B">
      <w:pPr>
        <w:spacing w:before="120" w:line="360" w:lineRule="auto"/>
        <w:jc w:val="both"/>
        <w:rPr>
          <w:rFonts w:asciiTheme="majorHAnsi" w:hAnsiTheme="majorHAnsi" w:cstheme="majorHAnsi"/>
          <w:lang w:eastAsia="en-GB"/>
        </w:rPr>
      </w:pPr>
      <w:r w:rsidRPr="009F774A">
        <w:rPr>
          <w:rFonts w:asciiTheme="majorHAnsi" w:hAnsiTheme="majorHAnsi" w:cstheme="majorHAnsi"/>
          <w:lang w:eastAsia="en-GB"/>
        </w:rPr>
        <w:t xml:space="preserve">We expect a reply promptly and in any event no later than </w:t>
      </w:r>
      <w:r w:rsidR="00FC311A" w:rsidRPr="009F774A">
        <w:rPr>
          <w:rFonts w:asciiTheme="majorHAnsi" w:hAnsiTheme="majorHAnsi" w:cstheme="majorHAnsi"/>
          <w:color w:val="FF0000"/>
          <w:lang w:eastAsia="en-GB"/>
        </w:rPr>
        <w:t>[DATE]</w:t>
      </w:r>
      <w:r w:rsidR="00D56FE8" w:rsidRPr="009F774A">
        <w:rPr>
          <w:rFonts w:asciiTheme="majorHAnsi" w:hAnsiTheme="majorHAnsi" w:cstheme="majorHAnsi"/>
          <w:lang w:eastAsia="en-GB"/>
        </w:rPr>
        <w:t xml:space="preserve"> </w:t>
      </w:r>
      <w:r w:rsidRPr="009F774A">
        <w:rPr>
          <w:rFonts w:asciiTheme="majorHAnsi" w:hAnsiTheme="majorHAnsi" w:cstheme="majorHAnsi"/>
          <w:lang w:eastAsia="en-GB"/>
        </w:rPr>
        <w:t xml:space="preserve">(14 days). </w:t>
      </w:r>
    </w:p>
    <w:p w14:paraId="6C4B4DAB" w14:textId="77777777" w:rsidR="008A6EB7" w:rsidRPr="009F774A" w:rsidRDefault="008A6EB7" w:rsidP="007F669B">
      <w:pPr>
        <w:spacing w:before="120" w:line="360" w:lineRule="auto"/>
        <w:jc w:val="both"/>
        <w:rPr>
          <w:rFonts w:asciiTheme="majorHAnsi" w:hAnsiTheme="majorHAnsi" w:cstheme="majorHAnsi"/>
          <w:bCs/>
          <w:lang w:eastAsia="en-GB"/>
        </w:rPr>
      </w:pPr>
      <w:r w:rsidRPr="009F774A">
        <w:rPr>
          <w:rFonts w:asciiTheme="majorHAnsi" w:hAnsiTheme="majorHAnsi" w:cstheme="majorHAnsi"/>
          <w:bCs/>
          <w:lang w:eastAsia="en-GB"/>
        </w:rPr>
        <w:t xml:space="preserve">Should we not have received a reply by this time we </w:t>
      </w:r>
      <w:r w:rsidR="00DD70E0" w:rsidRPr="009F774A">
        <w:rPr>
          <w:rFonts w:asciiTheme="majorHAnsi" w:hAnsiTheme="majorHAnsi" w:cstheme="majorHAnsi"/>
          <w:bCs/>
          <w:lang w:eastAsia="en-GB"/>
        </w:rPr>
        <w:t>reserve the right to i</w:t>
      </w:r>
      <w:r w:rsidRPr="009F774A">
        <w:rPr>
          <w:rFonts w:asciiTheme="majorHAnsi" w:hAnsiTheme="majorHAnsi" w:cstheme="majorHAnsi"/>
          <w:bCs/>
          <w:lang w:eastAsia="en-GB"/>
        </w:rPr>
        <w:t>ssue proceedings for judicial review without further notice.</w:t>
      </w:r>
    </w:p>
    <w:p w14:paraId="1FEF7F7A" w14:textId="77777777" w:rsidR="00C063F4" w:rsidRPr="009F774A" w:rsidRDefault="008A6EB7" w:rsidP="007F669B">
      <w:pPr>
        <w:spacing w:before="120" w:line="360" w:lineRule="auto"/>
        <w:jc w:val="both"/>
        <w:rPr>
          <w:rFonts w:asciiTheme="majorHAnsi" w:hAnsiTheme="majorHAnsi" w:cstheme="majorHAnsi"/>
          <w:lang w:eastAsia="en-GB"/>
        </w:rPr>
      </w:pPr>
      <w:r w:rsidRPr="009F774A">
        <w:rPr>
          <w:rFonts w:asciiTheme="majorHAnsi" w:hAnsiTheme="majorHAnsi" w:cstheme="majorHAnsi"/>
          <w:lang w:eastAsia="en-GB"/>
        </w:rPr>
        <w:t>Yours faithfully</w:t>
      </w:r>
    </w:p>
    <w:p w14:paraId="41FA2397" w14:textId="77777777" w:rsidR="00FC311A" w:rsidRPr="009F774A" w:rsidRDefault="00FC311A" w:rsidP="007F669B">
      <w:pPr>
        <w:spacing w:line="360" w:lineRule="auto"/>
        <w:jc w:val="both"/>
        <w:rPr>
          <w:rFonts w:asciiTheme="majorHAnsi" w:hAnsiTheme="majorHAnsi" w:cstheme="majorHAnsi"/>
        </w:rPr>
      </w:pPr>
    </w:p>
    <w:p w14:paraId="34344181" w14:textId="77777777" w:rsidR="00FC311A" w:rsidRPr="009F774A" w:rsidRDefault="00FC311A" w:rsidP="007F669B">
      <w:pPr>
        <w:spacing w:line="360" w:lineRule="auto"/>
        <w:jc w:val="both"/>
        <w:rPr>
          <w:rFonts w:asciiTheme="majorHAnsi" w:hAnsiTheme="majorHAnsi" w:cstheme="majorHAnsi"/>
        </w:rPr>
      </w:pPr>
    </w:p>
    <w:p w14:paraId="53C1D00C" w14:textId="77777777" w:rsidR="00FC311A" w:rsidRPr="009F774A" w:rsidRDefault="00FC311A" w:rsidP="007F669B">
      <w:pPr>
        <w:spacing w:line="360" w:lineRule="auto"/>
        <w:jc w:val="both"/>
        <w:rPr>
          <w:rFonts w:asciiTheme="majorHAnsi" w:hAnsiTheme="majorHAnsi" w:cstheme="majorHAnsi"/>
        </w:rPr>
      </w:pPr>
    </w:p>
    <w:p w14:paraId="4D574290" w14:textId="77777777" w:rsidR="00BF3DC5" w:rsidRPr="009F774A" w:rsidRDefault="00DD70E0" w:rsidP="007F669B">
      <w:pPr>
        <w:spacing w:line="360" w:lineRule="auto"/>
        <w:jc w:val="both"/>
        <w:rPr>
          <w:rFonts w:asciiTheme="majorHAnsi" w:hAnsiTheme="majorHAnsi" w:cstheme="majorHAnsi"/>
        </w:rPr>
      </w:pPr>
      <w:r w:rsidRPr="009F774A">
        <w:rPr>
          <w:rFonts w:asciiTheme="majorHAnsi" w:hAnsiTheme="majorHAnsi" w:cstheme="majorHAnsi"/>
          <w:i/>
          <w:iCs/>
        </w:rPr>
        <w:t xml:space="preserve">Encs. </w:t>
      </w:r>
      <w:r w:rsidR="0073391F" w:rsidRPr="009F774A">
        <w:rPr>
          <w:rFonts w:asciiTheme="majorHAnsi" w:hAnsiTheme="majorHAnsi" w:cstheme="majorHAnsi"/>
        </w:rPr>
        <w:fldChar w:fldCharType="begin"/>
      </w:r>
      <w:r w:rsidR="0073391F" w:rsidRPr="009F774A">
        <w:rPr>
          <w:rFonts w:asciiTheme="majorHAnsi" w:hAnsiTheme="majorHAnsi" w:cstheme="majorHAnsi"/>
        </w:rPr>
        <w:instrText xml:space="preserve"> IF </w:instrText>
      </w:r>
      <w:r w:rsidR="0073391F" w:rsidRPr="009F774A">
        <w:rPr>
          <w:rFonts w:asciiTheme="majorHAnsi" w:hAnsiTheme="majorHAnsi" w:cstheme="majorHAnsi"/>
        </w:rPr>
        <w:fldChar w:fldCharType="begin"/>
      </w:r>
      <w:r w:rsidR="0073391F" w:rsidRPr="009F774A">
        <w:rPr>
          <w:rFonts w:asciiTheme="majorHAnsi" w:hAnsiTheme="majorHAnsi" w:cstheme="majorHAnsi"/>
        </w:rPr>
        <w:instrText xml:space="preserve"> MERGEFIELD Caseworker </w:instrText>
      </w:r>
      <w:r w:rsidR="0073391F" w:rsidRPr="009F774A">
        <w:rPr>
          <w:rFonts w:asciiTheme="majorHAnsi" w:hAnsiTheme="majorHAnsi" w:cstheme="majorHAnsi"/>
        </w:rPr>
        <w:fldChar w:fldCharType="end"/>
      </w:r>
      <w:r w:rsidR="0073391F" w:rsidRPr="009F774A">
        <w:rPr>
          <w:rFonts w:asciiTheme="majorHAnsi" w:hAnsiTheme="majorHAnsi" w:cstheme="majorHAnsi"/>
        </w:rPr>
        <w:instrText xml:space="preserve"> = "LMS" "Solicitor" "" </w:instrText>
      </w:r>
      <w:r w:rsidR="0073391F" w:rsidRPr="009F774A">
        <w:rPr>
          <w:rFonts w:asciiTheme="majorHAnsi" w:hAnsiTheme="majorHAnsi" w:cstheme="majorHAnsi"/>
        </w:rPr>
        <w:fldChar w:fldCharType="end"/>
      </w:r>
      <w:r w:rsidR="0073391F" w:rsidRPr="009F774A">
        <w:rPr>
          <w:rFonts w:asciiTheme="majorHAnsi" w:hAnsiTheme="majorHAnsi" w:cstheme="majorHAnsi"/>
        </w:rPr>
        <w:fldChar w:fldCharType="begin"/>
      </w:r>
      <w:r w:rsidR="0073391F" w:rsidRPr="009F774A">
        <w:rPr>
          <w:rFonts w:asciiTheme="majorHAnsi" w:hAnsiTheme="majorHAnsi" w:cstheme="majorHAnsi"/>
        </w:rPr>
        <w:instrText xml:space="preserve"> IF </w:instrText>
      </w:r>
      <w:r w:rsidR="0073391F" w:rsidRPr="009F774A">
        <w:rPr>
          <w:rFonts w:asciiTheme="majorHAnsi" w:hAnsiTheme="majorHAnsi" w:cstheme="majorHAnsi"/>
        </w:rPr>
        <w:fldChar w:fldCharType="begin"/>
      </w:r>
      <w:r w:rsidR="0073391F" w:rsidRPr="009F774A">
        <w:rPr>
          <w:rFonts w:asciiTheme="majorHAnsi" w:hAnsiTheme="majorHAnsi" w:cstheme="majorHAnsi"/>
        </w:rPr>
        <w:instrText xml:space="preserve"> MERGEFIELD Caseworker </w:instrText>
      </w:r>
      <w:r w:rsidR="0073391F" w:rsidRPr="009F774A">
        <w:rPr>
          <w:rFonts w:asciiTheme="majorHAnsi" w:hAnsiTheme="majorHAnsi" w:cstheme="majorHAnsi"/>
        </w:rPr>
        <w:fldChar w:fldCharType="end"/>
      </w:r>
      <w:r w:rsidR="0073391F" w:rsidRPr="009F774A">
        <w:rPr>
          <w:rFonts w:asciiTheme="majorHAnsi" w:hAnsiTheme="majorHAnsi" w:cstheme="majorHAnsi"/>
        </w:rPr>
        <w:instrText xml:space="preserve"> = "LMW" "Welfare Rights Adviser" "" </w:instrText>
      </w:r>
      <w:r w:rsidR="0073391F" w:rsidRPr="009F774A">
        <w:rPr>
          <w:rFonts w:asciiTheme="majorHAnsi" w:hAnsiTheme="majorHAnsi" w:cstheme="majorHAnsi"/>
        </w:rPr>
        <w:fldChar w:fldCharType="end"/>
      </w:r>
    </w:p>
    <w:sectPr w:rsidR="00BF3DC5" w:rsidRPr="009F774A" w:rsidSect="00070C59">
      <w:footerReference w:type="default" r:id="rId30"/>
      <w:headerReference w:type="first" r:id="rId31"/>
      <w:pgSz w:w="11906" w:h="16838"/>
      <w:pgMar w:top="1276" w:right="1416" w:bottom="1440" w:left="1701" w:header="568" w:footer="709" w:gutter="0"/>
      <w:paperSrc w:first="261" w:other="15"/>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laire" w:date="2021-11-03T12:30:00Z" w:initials="CH">
    <w:p w14:paraId="48E0E34B" w14:textId="77777777" w:rsidR="00541134" w:rsidRDefault="00541134">
      <w:pPr>
        <w:pStyle w:val="CommentText"/>
      </w:pPr>
      <w:r>
        <w:rPr>
          <w:rStyle w:val="CommentReference"/>
        </w:rPr>
        <w:annotationRef/>
      </w:r>
      <w:r>
        <w:t>The sum requested should be lower if the decision has not made existing health conditions worse/ in some other way had a serious and significant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E0E3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0E34B" w16cid:durableId="002B02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FC46" w14:textId="77777777" w:rsidR="00070C59" w:rsidRDefault="00070C59" w:rsidP="00AA5CC3">
      <w:r>
        <w:separator/>
      </w:r>
    </w:p>
  </w:endnote>
  <w:endnote w:type="continuationSeparator" w:id="0">
    <w:p w14:paraId="6C17002E" w14:textId="77777777" w:rsidR="00070C59" w:rsidRDefault="00070C59" w:rsidP="00A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1E6E" w14:textId="77777777" w:rsidR="00E615E1" w:rsidRDefault="00E615E1">
    <w:pPr>
      <w:pStyle w:val="Footer"/>
      <w:jc w:val="right"/>
    </w:pPr>
    <w:r>
      <w:fldChar w:fldCharType="begin"/>
    </w:r>
    <w:r>
      <w:instrText xml:space="preserve"> PAGE   \* MERGEFORMAT </w:instrText>
    </w:r>
    <w:r>
      <w:fldChar w:fldCharType="separate"/>
    </w:r>
    <w:r w:rsidR="008F534A">
      <w:rPr>
        <w:noProof/>
      </w:rPr>
      <w:t>13</w:t>
    </w:r>
    <w:r>
      <w:rPr>
        <w:noProof/>
      </w:rPr>
      <w:fldChar w:fldCharType="end"/>
    </w:r>
  </w:p>
  <w:p w14:paraId="574A5726" w14:textId="77777777" w:rsidR="005D315F" w:rsidRDefault="005D3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03AA" w14:textId="77777777" w:rsidR="00070C59" w:rsidRDefault="00070C59" w:rsidP="00AA5CC3">
      <w:r>
        <w:separator/>
      </w:r>
    </w:p>
  </w:footnote>
  <w:footnote w:type="continuationSeparator" w:id="0">
    <w:p w14:paraId="42842A7E" w14:textId="77777777" w:rsidR="00070C59" w:rsidRDefault="00070C59" w:rsidP="00AA5CC3">
      <w:r>
        <w:continuationSeparator/>
      </w:r>
    </w:p>
  </w:footnote>
  <w:footnote w:id="1">
    <w:p w14:paraId="2DD02431" w14:textId="77777777" w:rsidR="00CF3D24" w:rsidRPr="007D6C68" w:rsidRDefault="00CF3D24" w:rsidP="00CF3D24">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25093010" w14:textId="77777777" w:rsidR="00CF3D24" w:rsidRPr="00F8134F" w:rsidRDefault="00CF3D24" w:rsidP="00CF3D24">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2C54E528" w14:textId="77777777" w:rsidR="00A82E1E" w:rsidRPr="00FD3DB1" w:rsidRDefault="00A82E1E">
      <w:pPr>
        <w:pStyle w:val="FootnoteText"/>
        <w:rPr>
          <w:rFonts w:ascii="Calibri Light" w:hAnsi="Calibri Light" w:cs="Calibri Light"/>
        </w:rPr>
      </w:pPr>
      <w:r>
        <w:rPr>
          <w:rStyle w:val="FootnoteReference"/>
        </w:rPr>
        <w:footnoteRef/>
      </w:r>
      <w:r>
        <w:t xml:space="preserve"> </w:t>
      </w:r>
      <w:r w:rsidR="007706D1" w:rsidRPr="007706D1">
        <w:rPr>
          <w:rFonts w:ascii="Calibri Light" w:hAnsi="Calibri Light" w:cs="Calibri Light"/>
          <w:bCs/>
        </w:rPr>
        <w:t xml:space="preserve">DWP </w:t>
      </w:r>
      <w:r w:rsidR="007706D1">
        <w:rPr>
          <w:rFonts w:ascii="Calibri Light" w:hAnsi="Calibri Light" w:cs="Calibri Light"/>
          <w:bCs/>
        </w:rPr>
        <w:t>‘</w:t>
      </w:r>
      <w:r w:rsidR="007706D1" w:rsidRPr="007706D1">
        <w:rPr>
          <w:rFonts w:ascii="Calibri Light" w:hAnsi="Calibri Light" w:cs="Calibri Light"/>
          <w:bCs/>
        </w:rPr>
        <w:t>Identity verification</w:t>
      </w:r>
      <w:r w:rsidR="007706D1">
        <w:rPr>
          <w:rFonts w:ascii="Calibri Light" w:hAnsi="Calibri Light" w:cs="Calibri Light"/>
          <w:bCs/>
        </w:rPr>
        <w:t>’</w:t>
      </w:r>
      <w:r w:rsidR="007706D1" w:rsidRPr="007706D1">
        <w:rPr>
          <w:rFonts w:ascii="Calibri Light" w:hAnsi="Calibri Light" w:cs="Calibri Light"/>
          <w:bCs/>
        </w:rPr>
        <w:t xml:space="preserve"> </w:t>
      </w:r>
      <w:r w:rsidR="007706D1">
        <w:rPr>
          <w:rFonts w:ascii="Calibri Light" w:hAnsi="Calibri Light" w:cs="Calibri Light"/>
          <w:bCs/>
        </w:rPr>
        <w:t xml:space="preserve">UC </w:t>
      </w:r>
      <w:r w:rsidR="007706D1" w:rsidRPr="007706D1">
        <w:rPr>
          <w:rFonts w:ascii="Calibri Light" w:hAnsi="Calibri Light" w:cs="Calibri Light"/>
          <w:bCs/>
        </w:rPr>
        <w:t xml:space="preserve">guidance, DWP </w:t>
      </w:r>
      <w:r w:rsidR="007706D1">
        <w:rPr>
          <w:rFonts w:ascii="Calibri Light" w:hAnsi="Calibri Light" w:cs="Calibri Light"/>
          <w:bCs/>
        </w:rPr>
        <w:t>‘</w:t>
      </w:r>
      <w:r w:rsidR="007706D1" w:rsidRPr="007706D1">
        <w:rPr>
          <w:rFonts w:ascii="Calibri Light" w:hAnsi="Calibri Light" w:cs="Calibri Light"/>
          <w:bCs/>
        </w:rPr>
        <w:t>Primary evidence</w:t>
      </w:r>
      <w:r w:rsidR="007706D1">
        <w:rPr>
          <w:rFonts w:ascii="Calibri Light" w:hAnsi="Calibri Light" w:cs="Calibri Light"/>
          <w:bCs/>
        </w:rPr>
        <w:t>’ UC</w:t>
      </w:r>
      <w:r w:rsidR="007706D1" w:rsidRPr="007706D1">
        <w:rPr>
          <w:rFonts w:ascii="Calibri Light" w:hAnsi="Calibri Light" w:cs="Calibri Light"/>
          <w:bCs/>
        </w:rPr>
        <w:t xml:space="preserve"> guidance, DWP </w:t>
      </w:r>
      <w:r w:rsidR="007706D1">
        <w:rPr>
          <w:rFonts w:ascii="Calibri Light" w:hAnsi="Calibri Light" w:cs="Calibri Light"/>
          <w:bCs/>
        </w:rPr>
        <w:t>‘</w:t>
      </w:r>
      <w:r w:rsidR="007706D1" w:rsidRPr="007706D1">
        <w:rPr>
          <w:rFonts w:ascii="Calibri Light" w:hAnsi="Calibri Light" w:cs="Calibri Light"/>
          <w:bCs/>
        </w:rPr>
        <w:t>Secondary evidence</w:t>
      </w:r>
      <w:r w:rsidR="007706D1">
        <w:rPr>
          <w:rFonts w:ascii="Calibri Light" w:hAnsi="Calibri Light" w:cs="Calibri Light"/>
          <w:bCs/>
        </w:rPr>
        <w:t>’ UC</w:t>
      </w:r>
      <w:r w:rsidR="007706D1" w:rsidRPr="007706D1">
        <w:rPr>
          <w:rFonts w:ascii="Calibri Light" w:hAnsi="Calibri Light" w:cs="Calibri Light"/>
          <w:bCs/>
        </w:rPr>
        <w:t xml:space="preserve"> guidance, provided in response to FOI 2021 38969, available at</w:t>
      </w:r>
      <w:r w:rsidR="007706D1">
        <w:t xml:space="preserve">  </w:t>
      </w:r>
      <w:r>
        <w:t>&lt;</w:t>
      </w:r>
      <w:hyperlink r:id="rId1" w:history="1">
        <w:r w:rsidRPr="00FD3DB1">
          <w:rPr>
            <w:rStyle w:val="Hyperlink"/>
            <w:rFonts w:ascii="Calibri Light" w:hAnsi="Calibri Light" w:cs="Calibri Light"/>
          </w:rPr>
          <w:t>https://www.whatdotheyknow.com/request/identity_verification_processes_2</w:t>
        </w:r>
      </w:hyperlink>
      <w:r w:rsidRPr="00FD3DB1">
        <w:rPr>
          <w:rFonts w:ascii="Calibri Light" w:hAnsi="Calibri Light" w:cs="Calibri Light"/>
        </w:rPr>
        <w:t xml:space="preserve">&gt; </w:t>
      </w:r>
    </w:p>
  </w:footnote>
  <w:footnote w:id="4">
    <w:p w14:paraId="4FE7FCA2" w14:textId="77777777" w:rsidR="00320C9A" w:rsidRPr="004D773F" w:rsidRDefault="00320C9A" w:rsidP="00320C9A">
      <w:pPr>
        <w:pStyle w:val="FootnoteText"/>
        <w:rPr>
          <w:lang w:val="en-US"/>
        </w:rPr>
      </w:pPr>
      <w:r>
        <w:rPr>
          <w:rStyle w:val="FootnoteReference"/>
        </w:rPr>
        <w:footnoteRef/>
      </w:r>
      <w:r>
        <w:t xml:space="preserve"> </w:t>
      </w:r>
      <w:r w:rsidRPr="004D773F">
        <w:rPr>
          <w:rFonts w:ascii="Calibri Light" w:hAnsi="Calibri Light" w:cs="Calibri Light"/>
          <w:bCs/>
        </w:rPr>
        <w:t>“</w:t>
      </w:r>
      <w:r w:rsidRPr="004D773F">
        <w:rPr>
          <w:rFonts w:ascii="Calibri Light" w:hAnsi="Calibri Light" w:cs="Calibri Light"/>
          <w:bCs/>
          <w:i/>
          <w:iCs/>
        </w:rPr>
        <w:t>DWP turns to Government Gateway to support Universal Credit claim</w:t>
      </w:r>
      <w:r w:rsidRPr="004D773F">
        <w:rPr>
          <w:rFonts w:ascii="Calibri Light" w:hAnsi="Calibri Light" w:cs="Calibri Light"/>
          <w:bCs/>
        </w:rPr>
        <w:t>s” Bryan Glick, Computer Weekly, published 16 April 2020;</w:t>
      </w:r>
      <w:r>
        <w:rPr>
          <w:lang w:val="en-US"/>
        </w:rPr>
        <w:t xml:space="preserve"> </w:t>
      </w:r>
    </w:p>
  </w:footnote>
  <w:footnote w:id="5">
    <w:p w14:paraId="11D3A92C" w14:textId="77777777" w:rsidR="00320C9A" w:rsidRPr="008976A8" w:rsidRDefault="00320C9A" w:rsidP="00320C9A">
      <w:pPr>
        <w:pStyle w:val="FootnoteText"/>
        <w:rPr>
          <w:rFonts w:ascii="Calibri Light" w:hAnsi="Calibri Light" w:cs="Calibri Light"/>
          <w:bCs/>
        </w:rPr>
      </w:pPr>
      <w:r>
        <w:rPr>
          <w:rStyle w:val="FootnoteReference"/>
        </w:rPr>
        <w:footnoteRef/>
      </w:r>
      <w:r>
        <w:t xml:space="preserve"> “</w:t>
      </w:r>
      <w:r w:rsidRPr="008976A8">
        <w:rPr>
          <w:rFonts w:ascii="Calibri Light" w:hAnsi="Calibri Light" w:cs="Calibri Light"/>
          <w:bCs/>
          <w:i/>
          <w:iCs/>
        </w:rPr>
        <w:t>Confirm Your Identity: a new way to verify online DWP</w:t>
      </w:r>
      <w:r>
        <w:rPr>
          <w:rFonts w:ascii="Calibri Light" w:hAnsi="Calibri Light" w:cs="Calibri Light"/>
          <w:bCs/>
        </w:rPr>
        <w:t>”, Alison Phelan, DWP</w:t>
      </w:r>
      <w:r w:rsidRPr="008976A8">
        <w:rPr>
          <w:rFonts w:ascii="Calibri Light" w:hAnsi="Calibri Light" w:cs="Calibri Light"/>
          <w:bCs/>
        </w:rPr>
        <w:t xml:space="preserve"> Digital Blog</w:t>
      </w:r>
      <w:r>
        <w:rPr>
          <w:rFonts w:ascii="Calibri Light" w:hAnsi="Calibri Light" w:cs="Calibri Light"/>
          <w:bCs/>
        </w:rPr>
        <w:t>, published</w:t>
      </w:r>
      <w:r w:rsidRPr="008976A8">
        <w:rPr>
          <w:rFonts w:ascii="Calibri Light" w:hAnsi="Calibri Light" w:cs="Calibri Light"/>
          <w:bCs/>
        </w:rPr>
        <w:t xml:space="preserve"> 15 October 2020. </w:t>
      </w:r>
    </w:p>
  </w:footnote>
  <w:footnote w:id="6">
    <w:p w14:paraId="000DBA0E" w14:textId="77777777" w:rsidR="00320C9A" w:rsidRPr="00EB00AD" w:rsidRDefault="00320C9A" w:rsidP="00320C9A">
      <w:pPr>
        <w:pStyle w:val="FootnoteText"/>
        <w:rPr>
          <w:lang w:val="en-US"/>
        </w:rPr>
      </w:pPr>
      <w:r>
        <w:rPr>
          <w:rStyle w:val="FootnoteReference"/>
        </w:rPr>
        <w:footnoteRef/>
      </w:r>
      <w:r>
        <w:t xml:space="preserve"> </w:t>
      </w:r>
      <w:r w:rsidRPr="00EB00AD">
        <w:rPr>
          <w:rFonts w:ascii="Calibri Light" w:hAnsi="Calibri Light" w:cs="Calibri Light"/>
          <w:bCs/>
        </w:rPr>
        <w:t xml:space="preserve">Peter Schofield response to </w:t>
      </w:r>
      <w:proofErr w:type="spellStart"/>
      <w:r w:rsidRPr="00EB00AD">
        <w:rPr>
          <w:rFonts w:ascii="Calibri Light" w:hAnsi="Calibri Light" w:cs="Calibri Light"/>
          <w:bCs/>
        </w:rPr>
        <w:t>Q5</w:t>
      </w:r>
      <w:proofErr w:type="spellEnd"/>
      <w:r w:rsidRPr="00EB00AD">
        <w:rPr>
          <w:rFonts w:ascii="Calibri Light" w:hAnsi="Calibri Light" w:cs="Calibri Light"/>
          <w:bCs/>
        </w:rPr>
        <w:t xml:space="preserve"> by Antony Higginbotham </w:t>
      </w:r>
      <w:r>
        <w:rPr>
          <w:rFonts w:ascii="Calibri Light" w:hAnsi="Calibri Light" w:cs="Calibri Light"/>
          <w:bCs/>
        </w:rPr>
        <w:t xml:space="preserve">and Neil Couling response to </w:t>
      </w:r>
      <w:proofErr w:type="spellStart"/>
      <w:r>
        <w:rPr>
          <w:rFonts w:ascii="Calibri Light" w:hAnsi="Calibri Light" w:cs="Calibri Light"/>
          <w:bCs/>
        </w:rPr>
        <w:t>Q21</w:t>
      </w:r>
      <w:proofErr w:type="spellEnd"/>
      <w:r>
        <w:rPr>
          <w:rFonts w:ascii="Calibri Light" w:hAnsi="Calibri Light" w:cs="Calibri Light"/>
          <w:bCs/>
        </w:rPr>
        <w:t xml:space="preserve"> by Peter Grant </w:t>
      </w:r>
      <w:r w:rsidRPr="00EB00AD">
        <w:rPr>
          <w:rFonts w:ascii="Calibri Light" w:hAnsi="Calibri Light" w:cs="Calibri Light"/>
          <w:bCs/>
        </w:rPr>
        <w:t xml:space="preserve">in </w:t>
      </w:r>
      <w:r>
        <w:rPr>
          <w:rFonts w:ascii="Calibri Light" w:hAnsi="Calibri Light" w:cs="Calibri Light"/>
          <w:bCs/>
        </w:rPr>
        <w:t>“</w:t>
      </w:r>
      <w:r w:rsidRPr="003F2BF2">
        <w:rPr>
          <w:rFonts w:ascii="Calibri Light" w:hAnsi="Calibri Light" w:cs="Calibri Light"/>
          <w:bCs/>
          <w:i/>
          <w:iCs/>
        </w:rPr>
        <w:t>Public Accounts Committee Oral evidence: DWP Accounts – Fraud and error in the benefits system</w:t>
      </w:r>
      <w:r>
        <w:rPr>
          <w:rFonts w:ascii="Calibri Light" w:hAnsi="Calibri Light" w:cs="Calibri Light"/>
          <w:bCs/>
        </w:rPr>
        <w:t>” HC 633 9 September 2021 available at: &lt;</w:t>
      </w:r>
      <w:hyperlink r:id="rId2" w:history="1">
        <w:r w:rsidRPr="00374A90">
          <w:rPr>
            <w:rStyle w:val="Hyperlink"/>
            <w:rFonts w:ascii="Calibri Light" w:hAnsi="Calibri Light" w:cs="Calibri Light"/>
            <w:bCs/>
          </w:rPr>
          <w:t>https://committees.parliament.uk/oralevidence/2690/default/</w:t>
        </w:r>
      </w:hyperlink>
      <w:r>
        <w:rPr>
          <w:rFonts w:ascii="Calibri Light" w:hAnsi="Calibri Light" w:cs="Calibri Light"/>
          <w:bCs/>
        </w:rPr>
        <w:t xml:space="preserve">&gt; </w:t>
      </w:r>
    </w:p>
  </w:footnote>
  <w:footnote w:id="7">
    <w:p w14:paraId="29A75FFD" w14:textId="77777777" w:rsidR="00004348" w:rsidRPr="000C15FE" w:rsidRDefault="00004348" w:rsidP="00004348">
      <w:pPr>
        <w:pStyle w:val="FootnoteText"/>
        <w:rPr>
          <w:lang w:val="en-US"/>
        </w:rPr>
      </w:pPr>
      <w:r>
        <w:rPr>
          <w:rStyle w:val="FootnoteReference"/>
        </w:rPr>
        <w:footnoteRef/>
      </w:r>
      <w:r>
        <w:t xml:space="preserve"> </w:t>
      </w:r>
      <w:r w:rsidRPr="007706D1">
        <w:rPr>
          <w:rFonts w:ascii="Calibri Light" w:hAnsi="Calibri Light" w:cs="Calibri Light"/>
          <w:bCs/>
        </w:rPr>
        <w:t xml:space="preserve">DWP </w:t>
      </w:r>
      <w:r>
        <w:rPr>
          <w:rFonts w:ascii="Calibri Light" w:hAnsi="Calibri Light" w:cs="Calibri Light"/>
          <w:bCs/>
        </w:rPr>
        <w:t>‘</w:t>
      </w:r>
      <w:r w:rsidRPr="007706D1">
        <w:rPr>
          <w:rFonts w:ascii="Calibri Light" w:hAnsi="Calibri Light" w:cs="Calibri Light"/>
          <w:bCs/>
        </w:rPr>
        <w:t>Identity verification</w:t>
      </w:r>
      <w:r>
        <w:rPr>
          <w:rFonts w:ascii="Calibri Light" w:hAnsi="Calibri Light" w:cs="Calibri Light"/>
          <w:bCs/>
        </w:rPr>
        <w:t>’</w:t>
      </w:r>
      <w:r w:rsidRPr="007706D1">
        <w:rPr>
          <w:rFonts w:ascii="Calibri Light" w:hAnsi="Calibri Light" w:cs="Calibri Light"/>
          <w:bCs/>
        </w:rPr>
        <w:t xml:space="preserve"> </w:t>
      </w:r>
      <w:r>
        <w:rPr>
          <w:rFonts w:ascii="Calibri Light" w:hAnsi="Calibri Light" w:cs="Calibri Light"/>
          <w:bCs/>
        </w:rPr>
        <w:t xml:space="preserve">UC </w:t>
      </w:r>
      <w:r w:rsidRPr="007706D1">
        <w:rPr>
          <w:rFonts w:ascii="Calibri Light" w:hAnsi="Calibri Light" w:cs="Calibri Light"/>
          <w:bCs/>
        </w:rPr>
        <w:t xml:space="preserve">guidance, DWP </w:t>
      </w:r>
      <w:r>
        <w:rPr>
          <w:rFonts w:ascii="Calibri Light" w:hAnsi="Calibri Light" w:cs="Calibri Light"/>
          <w:bCs/>
        </w:rPr>
        <w:t>‘</w:t>
      </w:r>
      <w:r w:rsidRPr="007706D1">
        <w:rPr>
          <w:rFonts w:ascii="Calibri Light" w:hAnsi="Calibri Light" w:cs="Calibri Light"/>
          <w:bCs/>
        </w:rPr>
        <w:t>Primary evidence</w:t>
      </w:r>
      <w:r>
        <w:rPr>
          <w:rFonts w:ascii="Calibri Light" w:hAnsi="Calibri Light" w:cs="Calibri Light"/>
          <w:bCs/>
        </w:rPr>
        <w:t>’ UC</w:t>
      </w:r>
      <w:r w:rsidRPr="007706D1">
        <w:rPr>
          <w:rFonts w:ascii="Calibri Light" w:hAnsi="Calibri Light" w:cs="Calibri Light"/>
          <w:bCs/>
        </w:rPr>
        <w:t xml:space="preserve"> guidance, DWP </w:t>
      </w:r>
      <w:r>
        <w:rPr>
          <w:rFonts w:ascii="Calibri Light" w:hAnsi="Calibri Light" w:cs="Calibri Light"/>
          <w:bCs/>
        </w:rPr>
        <w:t>‘</w:t>
      </w:r>
      <w:r w:rsidRPr="007706D1">
        <w:rPr>
          <w:rFonts w:ascii="Calibri Light" w:hAnsi="Calibri Light" w:cs="Calibri Light"/>
          <w:bCs/>
        </w:rPr>
        <w:t>Secondary evidence</w:t>
      </w:r>
      <w:r>
        <w:rPr>
          <w:rFonts w:ascii="Calibri Light" w:hAnsi="Calibri Light" w:cs="Calibri Light"/>
          <w:bCs/>
        </w:rPr>
        <w:t>’ UC</w:t>
      </w:r>
      <w:r w:rsidRPr="007706D1">
        <w:rPr>
          <w:rFonts w:ascii="Calibri Light" w:hAnsi="Calibri Light" w:cs="Calibri Light"/>
          <w:bCs/>
        </w:rPr>
        <w:t xml:space="preserve"> guidance, provided in response to FOI 2021 38969, available at</w:t>
      </w:r>
      <w:r>
        <w:t xml:space="preserve">  &lt;</w:t>
      </w:r>
      <w:hyperlink r:id="rId3" w:history="1">
        <w:r w:rsidRPr="00FD3DB1">
          <w:rPr>
            <w:rStyle w:val="Hyperlink"/>
            <w:rFonts w:ascii="Calibri Light" w:hAnsi="Calibri Light" w:cs="Calibri Light"/>
          </w:rPr>
          <w:t>https://www.whatdotheyknow.com/request/identity_verification_processes_2</w:t>
        </w:r>
      </w:hyperlink>
      <w:r w:rsidRPr="00FD3DB1">
        <w:rPr>
          <w:rFonts w:ascii="Calibri Light" w:hAnsi="Calibri Light" w:cs="Calibri Light"/>
        </w:rPr>
        <w:t>&gt;</w:t>
      </w:r>
    </w:p>
  </w:footnote>
  <w:footnote w:id="8">
    <w:p w14:paraId="151A2988" w14:textId="77777777" w:rsidR="00B82302" w:rsidRPr="00B82302" w:rsidRDefault="00B82302">
      <w:pPr>
        <w:pStyle w:val="FootnoteText"/>
        <w:rPr>
          <w:lang w:val="en-US"/>
        </w:rPr>
      </w:pPr>
      <w:r>
        <w:rPr>
          <w:rStyle w:val="FootnoteReference"/>
        </w:rPr>
        <w:footnoteRef/>
      </w:r>
      <w:r>
        <w:t xml:space="preserve"> </w:t>
      </w:r>
      <w:r w:rsidRPr="00B82302">
        <w:rPr>
          <w:rFonts w:ascii="Calibri Light" w:hAnsi="Calibri Light" w:cs="Calibri Light"/>
          <w:bCs/>
        </w:rPr>
        <w:t>See also CH/2995/2006.</w:t>
      </w:r>
      <w:r>
        <w:rPr>
          <w:lang w:val="en-US"/>
        </w:rPr>
        <w:t xml:space="preserve"> </w:t>
      </w:r>
    </w:p>
  </w:footnote>
  <w:footnote w:id="9">
    <w:p w14:paraId="27B8057F" w14:textId="77777777" w:rsidR="00945202" w:rsidRPr="00945202" w:rsidRDefault="00945202">
      <w:pPr>
        <w:pStyle w:val="FootnoteText"/>
        <w:rPr>
          <w:lang w:val="en-US"/>
        </w:rPr>
      </w:pPr>
      <w:r w:rsidRPr="00F103DC">
        <w:rPr>
          <w:rStyle w:val="FootnoteReference"/>
          <w:color w:val="000000" w:themeColor="text1"/>
        </w:rPr>
        <w:footnoteRef/>
      </w:r>
      <w:r w:rsidRPr="00F103DC">
        <w:rPr>
          <w:color w:val="000000" w:themeColor="text1"/>
        </w:rPr>
        <w:t xml:space="preserve"> </w:t>
      </w:r>
      <w:r w:rsidRPr="00F103DC">
        <w:rPr>
          <w:rFonts w:ascii="Calibri Light" w:hAnsi="Calibri Light" w:cs="Calibri Light"/>
          <w:color w:val="000000" w:themeColor="text1"/>
        </w:rPr>
        <w:t xml:space="preserve">Para 143. </w:t>
      </w:r>
      <w:r w:rsidR="000548ED" w:rsidRPr="00F103DC">
        <w:rPr>
          <w:rFonts w:ascii="Calibri Light" w:hAnsi="Calibri Light" w:cs="Calibri Light"/>
          <w:color w:val="000000" w:themeColor="text1"/>
        </w:rPr>
        <w:t xml:space="preserve">D’s </w:t>
      </w:r>
      <w:r w:rsidRPr="00F103DC">
        <w:rPr>
          <w:rFonts w:ascii="Calibri Light" w:hAnsi="Calibri Light" w:cs="Calibri Light"/>
          <w:color w:val="000000" w:themeColor="text1"/>
        </w:rPr>
        <w:t>Special Payments Guidance</w:t>
      </w:r>
      <w:r w:rsidR="000548ED" w:rsidRPr="00F103DC">
        <w:rPr>
          <w:rFonts w:ascii="Calibri Light" w:hAnsi="Calibri Light" w:cs="Calibri Light"/>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D3ED" w14:textId="77777777" w:rsidR="00C063F4" w:rsidRDefault="00C063F4">
    <w:pPr>
      <w:pStyle w:val="Header"/>
    </w:pPr>
  </w:p>
  <w:p w14:paraId="231DE89E" w14:textId="77777777" w:rsidR="00DA6058" w:rsidRDefault="00DA6058">
    <w:pPr>
      <w:pStyle w:val="Header"/>
    </w:pPr>
  </w:p>
  <w:p w14:paraId="4D71ADBE" w14:textId="77777777" w:rsidR="00DA6058" w:rsidRDefault="00DA6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839"/>
    <w:multiLevelType w:val="hybridMultilevel"/>
    <w:tmpl w:val="A86CA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E0D38"/>
    <w:multiLevelType w:val="hybridMultilevel"/>
    <w:tmpl w:val="5F06BD1E"/>
    <w:lvl w:ilvl="0" w:tplc="D38668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9D20A1"/>
    <w:multiLevelType w:val="hybridMultilevel"/>
    <w:tmpl w:val="55CE3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8914E7"/>
    <w:multiLevelType w:val="hybridMultilevel"/>
    <w:tmpl w:val="7CD2E9FC"/>
    <w:lvl w:ilvl="0" w:tplc="83F25A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374BC"/>
    <w:multiLevelType w:val="hybridMultilevel"/>
    <w:tmpl w:val="27B25BF0"/>
    <w:lvl w:ilvl="0" w:tplc="732E2A3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1526A"/>
    <w:multiLevelType w:val="hybridMultilevel"/>
    <w:tmpl w:val="9CA28A2A"/>
    <w:lvl w:ilvl="0" w:tplc="B1B272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0E163C"/>
    <w:multiLevelType w:val="hybridMultilevel"/>
    <w:tmpl w:val="8116985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C1073"/>
    <w:multiLevelType w:val="hybridMultilevel"/>
    <w:tmpl w:val="0CC2CC9A"/>
    <w:lvl w:ilvl="0" w:tplc="0ED2DE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B5032"/>
    <w:multiLevelType w:val="hybridMultilevel"/>
    <w:tmpl w:val="FD568058"/>
    <w:lvl w:ilvl="0" w:tplc="2158A8A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9AD7432"/>
    <w:multiLevelType w:val="hybridMultilevel"/>
    <w:tmpl w:val="FE00CF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3C2B8B"/>
    <w:multiLevelType w:val="hybridMultilevel"/>
    <w:tmpl w:val="65A6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90C78"/>
    <w:multiLevelType w:val="hybridMultilevel"/>
    <w:tmpl w:val="FB00C9F2"/>
    <w:lvl w:ilvl="0" w:tplc="455A0D3C">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970EAB"/>
    <w:multiLevelType w:val="hybridMultilevel"/>
    <w:tmpl w:val="CC4C2DE4"/>
    <w:lvl w:ilvl="0" w:tplc="3F6EB27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823B26"/>
    <w:multiLevelType w:val="hybridMultilevel"/>
    <w:tmpl w:val="C2222BA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4C4C5631"/>
    <w:multiLevelType w:val="hybridMultilevel"/>
    <w:tmpl w:val="BEA69766"/>
    <w:lvl w:ilvl="0" w:tplc="E570859A">
      <w:start w:val="1"/>
      <w:numFmt w:val="decimal"/>
      <w:lvlText w:val="%1."/>
      <w:lvlJc w:val="left"/>
      <w:pPr>
        <w:ind w:left="567" w:hanging="567"/>
      </w:pPr>
      <w:rPr>
        <w:rFonts w:hint="default"/>
        <w:b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A50737"/>
    <w:multiLevelType w:val="hybridMultilevel"/>
    <w:tmpl w:val="84E01830"/>
    <w:lvl w:ilvl="0" w:tplc="06AEB7FA">
      <w:numFmt w:val="bullet"/>
      <w:lvlText w:val="-"/>
      <w:lvlJc w:val="left"/>
      <w:pPr>
        <w:ind w:left="2520" w:hanging="360"/>
      </w:pPr>
      <w:rPr>
        <w:rFonts w:ascii="Calibri Light" w:eastAsia="Times New Roma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600F75C1"/>
    <w:multiLevelType w:val="hybridMultilevel"/>
    <w:tmpl w:val="B3069A82"/>
    <w:lvl w:ilvl="0" w:tplc="E570859A">
      <w:start w:val="1"/>
      <w:numFmt w:val="decimal"/>
      <w:lvlText w:val="%1."/>
      <w:lvlJc w:val="left"/>
      <w:pPr>
        <w:ind w:left="1505" w:hanging="360"/>
      </w:pPr>
      <w:rPr>
        <w:rFonts w:hint="default"/>
        <w:b w:val="0"/>
        <w:i w:val="0"/>
        <w:iCs w:val="0"/>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7" w15:restartNumberingAfterBreak="0">
    <w:nsid w:val="62EB2828"/>
    <w:multiLevelType w:val="hybridMultilevel"/>
    <w:tmpl w:val="B6267B62"/>
    <w:lvl w:ilvl="0" w:tplc="0E3C65CE">
      <w:start w:val="1"/>
      <w:numFmt w:val="decimal"/>
      <w:lvlText w:val="%1."/>
      <w:lvlJc w:val="left"/>
      <w:pPr>
        <w:ind w:left="570" w:hanging="57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B533C7"/>
    <w:multiLevelType w:val="hybridMultilevel"/>
    <w:tmpl w:val="0CEE75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DCB6634"/>
    <w:multiLevelType w:val="hybridMultilevel"/>
    <w:tmpl w:val="BD667894"/>
    <w:lvl w:ilvl="0" w:tplc="46C66F4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87183"/>
    <w:multiLevelType w:val="hybridMultilevel"/>
    <w:tmpl w:val="A28C7916"/>
    <w:lvl w:ilvl="0" w:tplc="0594735A">
      <w:start w:val="2"/>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78B6411E"/>
    <w:multiLevelType w:val="hybridMultilevel"/>
    <w:tmpl w:val="56B02936"/>
    <w:lvl w:ilvl="0" w:tplc="E570859A">
      <w:start w:val="1"/>
      <w:numFmt w:val="decimal"/>
      <w:lvlText w:val="%1."/>
      <w:lvlJc w:val="left"/>
      <w:pPr>
        <w:ind w:left="567" w:hanging="567"/>
      </w:pPr>
      <w:rPr>
        <w:rFonts w:hint="default"/>
        <w:b w:val="0"/>
        <w:i w:val="0"/>
        <w:iCs w:val="0"/>
      </w:rPr>
    </w:lvl>
    <w:lvl w:ilvl="1" w:tplc="7DA2133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C71A1"/>
    <w:multiLevelType w:val="hybridMultilevel"/>
    <w:tmpl w:val="5C1AB6AE"/>
    <w:lvl w:ilvl="0" w:tplc="159662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9815945">
    <w:abstractNumId w:val="17"/>
  </w:num>
  <w:num w:numId="2" w16cid:durableId="1129543653">
    <w:abstractNumId w:val="2"/>
  </w:num>
  <w:num w:numId="3" w16cid:durableId="1244875614">
    <w:abstractNumId w:val="16"/>
  </w:num>
  <w:num w:numId="4" w16cid:durableId="1963993146">
    <w:abstractNumId w:val="21"/>
  </w:num>
  <w:num w:numId="5" w16cid:durableId="1549491531">
    <w:abstractNumId w:val="13"/>
  </w:num>
  <w:num w:numId="6" w16cid:durableId="1376003920">
    <w:abstractNumId w:val="9"/>
  </w:num>
  <w:num w:numId="7" w16cid:durableId="960839462">
    <w:abstractNumId w:val="15"/>
  </w:num>
  <w:num w:numId="8" w16cid:durableId="1828596226">
    <w:abstractNumId w:val="8"/>
  </w:num>
  <w:num w:numId="9" w16cid:durableId="1258631769">
    <w:abstractNumId w:val="1"/>
  </w:num>
  <w:num w:numId="10" w16cid:durableId="2100171066">
    <w:abstractNumId w:val="11"/>
  </w:num>
  <w:num w:numId="11" w16cid:durableId="1585338452">
    <w:abstractNumId w:val="19"/>
  </w:num>
  <w:num w:numId="12" w16cid:durableId="1166281255">
    <w:abstractNumId w:val="20"/>
  </w:num>
  <w:num w:numId="13" w16cid:durableId="2114671126">
    <w:abstractNumId w:val="18"/>
  </w:num>
  <w:num w:numId="14" w16cid:durableId="1849057673">
    <w:abstractNumId w:val="4"/>
  </w:num>
  <w:num w:numId="15" w16cid:durableId="428550841">
    <w:abstractNumId w:val="12"/>
  </w:num>
  <w:num w:numId="16" w16cid:durableId="764764291">
    <w:abstractNumId w:val="7"/>
  </w:num>
  <w:num w:numId="17" w16cid:durableId="748229434">
    <w:abstractNumId w:val="3"/>
  </w:num>
  <w:num w:numId="18" w16cid:durableId="2116097267">
    <w:abstractNumId w:val="5"/>
  </w:num>
  <w:num w:numId="19" w16cid:durableId="1245652129">
    <w:abstractNumId w:val="22"/>
  </w:num>
  <w:num w:numId="20" w16cid:durableId="728454571">
    <w:abstractNumId w:val="10"/>
  </w:num>
  <w:num w:numId="21" w16cid:durableId="338780819">
    <w:abstractNumId w:val="0"/>
  </w:num>
  <w:num w:numId="22" w16cid:durableId="1625306015">
    <w:abstractNumId w:val="14"/>
  </w:num>
  <w:num w:numId="23" w16cid:durableId="20803440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w15:presenceInfo w15:providerId="None" w15:userId="Cl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1F"/>
    <w:rsid w:val="00003FE5"/>
    <w:rsid w:val="00004348"/>
    <w:rsid w:val="00010F87"/>
    <w:rsid w:val="00016315"/>
    <w:rsid w:val="0002043C"/>
    <w:rsid w:val="00022348"/>
    <w:rsid w:val="000272B2"/>
    <w:rsid w:val="0003038A"/>
    <w:rsid w:val="0003419B"/>
    <w:rsid w:val="000358CC"/>
    <w:rsid w:val="00045005"/>
    <w:rsid w:val="000528BD"/>
    <w:rsid w:val="000548ED"/>
    <w:rsid w:val="00060172"/>
    <w:rsid w:val="000623DE"/>
    <w:rsid w:val="00067478"/>
    <w:rsid w:val="00070C59"/>
    <w:rsid w:val="00072136"/>
    <w:rsid w:val="00077636"/>
    <w:rsid w:val="00077F58"/>
    <w:rsid w:val="000823C5"/>
    <w:rsid w:val="000900C1"/>
    <w:rsid w:val="00090DCB"/>
    <w:rsid w:val="00093AE6"/>
    <w:rsid w:val="000950EE"/>
    <w:rsid w:val="000A4C92"/>
    <w:rsid w:val="000B7B26"/>
    <w:rsid w:val="000C15FE"/>
    <w:rsid w:val="000D0CEA"/>
    <w:rsid w:val="000D2584"/>
    <w:rsid w:val="000D4006"/>
    <w:rsid w:val="000D48A8"/>
    <w:rsid w:val="000D62B6"/>
    <w:rsid w:val="000D6415"/>
    <w:rsid w:val="000E5473"/>
    <w:rsid w:val="000F07BF"/>
    <w:rsid w:val="000F5B8C"/>
    <w:rsid w:val="0010447C"/>
    <w:rsid w:val="00105F9B"/>
    <w:rsid w:val="00112AE3"/>
    <w:rsid w:val="001146DC"/>
    <w:rsid w:val="00116750"/>
    <w:rsid w:val="00120840"/>
    <w:rsid w:val="00123C0A"/>
    <w:rsid w:val="00125D90"/>
    <w:rsid w:val="0013446E"/>
    <w:rsid w:val="0014719F"/>
    <w:rsid w:val="00161068"/>
    <w:rsid w:val="0017132D"/>
    <w:rsid w:val="001848ED"/>
    <w:rsid w:val="0019268A"/>
    <w:rsid w:val="001954EF"/>
    <w:rsid w:val="00196A12"/>
    <w:rsid w:val="001A4932"/>
    <w:rsid w:val="001A60D9"/>
    <w:rsid w:val="001B3808"/>
    <w:rsid w:val="001B5EBA"/>
    <w:rsid w:val="001C20EF"/>
    <w:rsid w:val="001D082D"/>
    <w:rsid w:val="001E349E"/>
    <w:rsid w:val="001F1655"/>
    <w:rsid w:val="001F2C0D"/>
    <w:rsid w:val="0020042C"/>
    <w:rsid w:val="002039EA"/>
    <w:rsid w:val="0023156B"/>
    <w:rsid w:val="00232C79"/>
    <w:rsid w:val="00234743"/>
    <w:rsid w:val="00234A34"/>
    <w:rsid w:val="002379B5"/>
    <w:rsid w:val="00237C6A"/>
    <w:rsid w:val="00240574"/>
    <w:rsid w:val="002542E6"/>
    <w:rsid w:val="0026069A"/>
    <w:rsid w:val="002627D4"/>
    <w:rsid w:val="00272C82"/>
    <w:rsid w:val="00281E73"/>
    <w:rsid w:val="002B2B19"/>
    <w:rsid w:val="002B3123"/>
    <w:rsid w:val="002B3C8C"/>
    <w:rsid w:val="002B3D31"/>
    <w:rsid w:val="002C4758"/>
    <w:rsid w:val="002D0834"/>
    <w:rsid w:val="002D09F2"/>
    <w:rsid w:val="002D2807"/>
    <w:rsid w:val="002D3703"/>
    <w:rsid w:val="002E0845"/>
    <w:rsid w:val="002E2183"/>
    <w:rsid w:val="00300203"/>
    <w:rsid w:val="00303F44"/>
    <w:rsid w:val="00312D46"/>
    <w:rsid w:val="0031574A"/>
    <w:rsid w:val="00320C9A"/>
    <w:rsid w:val="00322CE3"/>
    <w:rsid w:val="003255F8"/>
    <w:rsid w:val="0033451F"/>
    <w:rsid w:val="003418C3"/>
    <w:rsid w:val="003451A3"/>
    <w:rsid w:val="00357B17"/>
    <w:rsid w:val="00365CEA"/>
    <w:rsid w:val="003672F1"/>
    <w:rsid w:val="00381F7B"/>
    <w:rsid w:val="00382741"/>
    <w:rsid w:val="0038345F"/>
    <w:rsid w:val="0038641A"/>
    <w:rsid w:val="00393120"/>
    <w:rsid w:val="00397E33"/>
    <w:rsid w:val="003B0C88"/>
    <w:rsid w:val="003B0EA1"/>
    <w:rsid w:val="003B4329"/>
    <w:rsid w:val="003C29E0"/>
    <w:rsid w:val="003C6AFE"/>
    <w:rsid w:val="003D0472"/>
    <w:rsid w:val="003E7C5E"/>
    <w:rsid w:val="003F2BF2"/>
    <w:rsid w:val="003F7E64"/>
    <w:rsid w:val="0040356A"/>
    <w:rsid w:val="00416BBB"/>
    <w:rsid w:val="00417707"/>
    <w:rsid w:val="00423056"/>
    <w:rsid w:val="0042555F"/>
    <w:rsid w:val="0042779A"/>
    <w:rsid w:val="00433201"/>
    <w:rsid w:val="0043445C"/>
    <w:rsid w:val="00435534"/>
    <w:rsid w:val="004505AA"/>
    <w:rsid w:val="00455E2A"/>
    <w:rsid w:val="00457054"/>
    <w:rsid w:val="004651C0"/>
    <w:rsid w:val="004673DC"/>
    <w:rsid w:val="00467B64"/>
    <w:rsid w:val="00471F54"/>
    <w:rsid w:val="004931B5"/>
    <w:rsid w:val="004944EC"/>
    <w:rsid w:val="00497FB7"/>
    <w:rsid w:val="004A173A"/>
    <w:rsid w:val="004A74B9"/>
    <w:rsid w:val="004B236C"/>
    <w:rsid w:val="004B2891"/>
    <w:rsid w:val="004B2965"/>
    <w:rsid w:val="004B535C"/>
    <w:rsid w:val="004B7D13"/>
    <w:rsid w:val="004C56B6"/>
    <w:rsid w:val="004C5E22"/>
    <w:rsid w:val="004C7C9B"/>
    <w:rsid w:val="004D23A8"/>
    <w:rsid w:val="004D3045"/>
    <w:rsid w:val="004D4D0F"/>
    <w:rsid w:val="004D773F"/>
    <w:rsid w:val="004E3404"/>
    <w:rsid w:val="004E4EDF"/>
    <w:rsid w:val="004E5862"/>
    <w:rsid w:val="004E6500"/>
    <w:rsid w:val="004F5F6F"/>
    <w:rsid w:val="00504623"/>
    <w:rsid w:val="005052AE"/>
    <w:rsid w:val="00506B94"/>
    <w:rsid w:val="005308D7"/>
    <w:rsid w:val="00533ADA"/>
    <w:rsid w:val="00533B2B"/>
    <w:rsid w:val="00536632"/>
    <w:rsid w:val="00541134"/>
    <w:rsid w:val="00562E7D"/>
    <w:rsid w:val="00570EE0"/>
    <w:rsid w:val="00582108"/>
    <w:rsid w:val="0059463F"/>
    <w:rsid w:val="00594C86"/>
    <w:rsid w:val="005961B8"/>
    <w:rsid w:val="00596C1B"/>
    <w:rsid w:val="005A034F"/>
    <w:rsid w:val="005A7ADB"/>
    <w:rsid w:val="005B5AC2"/>
    <w:rsid w:val="005C089D"/>
    <w:rsid w:val="005C25BB"/>
    <w:rsid w:val="005C6E91"/>
    <w:rsid w:val="005D315F"/>
    <w:rsid w:val="005D5291"/>
    <w:rsid w:val="005E3475"/>
    <w:rsid w:val="005E690A"/>
    <w:rsid w:val="005E75DA"/>
    <w:rsid w:val="005E78C0"/>
    <w:rsid w:val="005F4329"/>
    <w:rsid w:val="00602463"/>
    <w:rsid w:val="006075B3"/>
    <w:rsid w:val="00616977"/>
    <w:rsid w:val="00621771"/>
    <w:rsid w:val="00624556"/>
    <w:rsid w:val="00627EE1"/>
    <w:rsid w:val="006358E9"/>
    <w:rsid w:val="00640AE9"/>
    <w:rsid w:val="00641C56"/>
    <w:rsid w:val="0065308F"/>
    <w:rsid w:val="0066252F"/>
    <w:rsid w:val="0066573C"/>
    <w:rsid w:val="00671971"/>
    <w:rsid w:val="00675859"/>
    <w:rsid w:val="00691B27"/>
    <w:rsid w:val="006920B8"/>
    <w:rsid w:val="00692355"/>
    <w:rsid w:val="00694C2A"/>
    <w:rsid w:val="006A1A93"/>
    <w:rsid w:val="006A73C8"/>
    <w:rsid w:val="006B15C5"/>
    <w:rsid w:val="006B52F9"/>
    <w:rsid w:val="006B5648"/>
    <w:rsid w:val="006B73A6"/>
    <w:rsid w:val="006E2E3C"/>
    <w:rsid w:val="006E565E"/>
    <w:rsid w:val="006F3FE8"/>
    <w:rsid w:val="006F46D0"/>
    <w:rsid w:val="006F55B8"/>
    <w:rsid w:val="006F60E7"/>
    <w:rsid w:val="00705588"/>
    <w:rsid w:val="00710ABB"/>
    <w:rsid w:val="00724D8B"/>
    <w:rsid w:val="00725CDF"/>
    <w:rsid w:val="0073391F"/>
    <w:rsid w:val="00743B51"/>
    <w:rsid w:val="00747A44"/>
    <w:rsid w:val="00751E26"/>
    <w:rsid w:val="007543D0"/>
    <w:rsid w:val="00761E72"/>
    <w:rsid w:val="007633D1"/>
    <w:rsid w:val="007640A7"/>
    <w:rsid w:val="007706D1"/>
    <w:rsid w:val="00780BBF"/>
    <w:rsid w:val="007827F0"/>
    <w:rsid w:val="00782E05"/>
    <w:rsid w:val="007A3005"/>
    <w:rsid w:val="007A633B"/>
    <w:rsid w:val="007A66FD"/>
    <w:rsid w:val="007B0B65"/>
    <w:rsid w:val="007B300A"/>
    <w:rsid w:val="007B348D"/>
    <w:rsid w:val="007C30BC"/>
    <w:rsid w:val="007D124F"/>
    <w:rsid w:val="007D1C65"/>
    <w:rsid w:val="007D742C"/>
    <w:rsid w:val="007D7CE1"/>
    <w:rsid w:val="007E4BE6"/>
    <w:rsid w:val="007E64BA"/>
    <w:rsid w:val="007F669B"/>
    <w:rsid w:val="008003D5"/>
    <w:rsid w:val="00800B52"/>
    <w:rsid w:val="00815BB0"/>
    <w:rsid w:val="00824D2F"/>
    <w:rsid w:val="00837B91"/>
    <w:rsid w:val="00840284"/>
    <w:rsid w:val="008436A2"/>
    <w:rsid w:val="00844FDF"/>
    <w:rsid w:val="0085545C"/>
    <w:rsid w:val="00862094"/>
    <w:rsid w:val="008648BE"/>
    <w:rsid w:val="00872B42"/>
    <w:rsid w:val="00872B69"/>
    <w:rsid w:val="008837CB"/>
    <w:rsid w:val="008927EF"/>
    <w:rsid w:val="00895EA8"/>
    <w:rsid w:val="008976A8"/>
    <w:rsid w:val="008A15C9"/>
    <w:rsid w:val="008A6EB7"/>
    <w:rsid w:val="008B14CC"/>
    <w:rsid w:val="008B53CF"/>
    <w:rsid w:val="008B68F1"/>
    <w:rsid w:val="008C010F"/>
    <w:rsid w:val="008C5D8F"/>
    <w:rsid w:val="008D10BE"/>
    <w:rsid w:val="008D6F66"/>
    <w:rsid w:val="008E4B6F"/>
    <w:rsid w:val="008F534A"/>
    <w:rsid w:val="00901ED4"/>
    <w:rsid w:val="00904BF4"/>
    <w:rsid w:val="00913FB0"/>
    <w:rsid w:val="00914A23"/>
    <w:rsid w:val="00914E35"/>
    <w:rsid w:val="00916BAA"/>
    <w:rsid w:val="0093312C"/>
    <w:rsid w:val="0094486D"/>
    <w:rsid w:val="00945202"/>
    <w:rsid w:val="00952B2B"/>
    <w:rsid w:val="0096175D"/>
    <w:rsid w:val="00961E2F"/>
    <w:rsid w:val="009651B2"/>
    <w:rsid w:val="00974943"/>
    <w:rsid w:val="00977550"/>
    <w:rsid w:val="00981181"/>
    <w:rsid w:val="00993D5E"/>
    <w:rsid w:val="00995742"/>
    <w:rsid w:val="009A66FB"/>
    <w:rsid w:val="009B0A78"/>
    <w:rsid w:val="009B287E"/>
    <w:rsid w:val="009B3FF7"/>
    <w:rsid w:val="009B7A75"/>
    <w:rsid w:val="009E6782"/>
    <w:rsid w:val="009E7F1A"/>
    <w:rsid w:val="009F1A73"/>
    <w:rsid w:val="009F1AD8"/>
    <w:rsid w:val="009F512C"/>
    <w:rsid w:val="009F70F8"/>
    <w:rsid w:val="009F774A"/>
    <w:rsid w:val="00A01FD3"/>
    <w:rsid w:val="00A03322"/>
    <w:rsid w:val="00A03641"/>
    <w:rsid w:val="00A12071"/>
    <w:rsid w:val="00A12AE3"/>
    <w:rsid w:val="00A20A61"/>
    <w:rsid w:val="00A217C0"/>
    <w:rsid w:val="00A36CF5"/>
    <w:rsid w:val="00A438D4"/>
    <w:rsid w:val="00A54E5E"/>
    <w:rsid w:val="00A60259"/>
    <w:rsid w:val="00A65A9E"/>
    <w:rsid w:val="00A7368C"/>
    <w:rsid w:val="00A76E9B"/>
    <w:rsid w:val="00A802AF"/>
    <w:rsid w:val="00A802E8"/>
    <w:rsid w:val="00A82E1E"/>
    <w:rsid w:val="00A9507E"/>
    <w:rsid w:val="00AA5CC3"/>
    <w:rsid w:val="00AB077E"/>
    <w:rsid w:val="00AB2733"/>
    <w:rsid w:val="00AC221F"/>
    <w:rsid w:val="00AC251A"/>
    <w:rsid w:val="00AD0ABA"/>
    <w:rsid w:val="00AE3C4C"/>
    <w:rsid w:val="00AE4EAD"/>
    <w:rsid w:val="00AF6C3C"/>
    <w:rsid w:val="00B05BBE"/>
    <w:rsid w:val="00B131A2"/>
    <w:rsid w:val="00B14296"/>
    <w:rsid w:val="00B20EC1"/>
    <w:rsid w:val="00B21E14"/>
    <w:rsid w:val="00B2524A"/>
    <w:rsid w:val="00B30654"/>
    <w:rsid w:val="00B41124"/>
    <w:rsid w:val="00B57D81"/>
    <w:rsid w:val="00B600A1"/>
    <w:rsid w:val="00B618F9"/>
    <w:rsid w:val="00B700E8"/>
    <w:rsid w:val="00B75338"/>
    <w:rsid w:val="00B76682"/>
    <w:rsid w:val="00B76844"/>
    <w:rsid w:val="00B82302"/>
    <w:rsid w:val="00B83955"/>
    <w:rsid w:val="00B93639"/>
    <w:rsid w:val="00B94373"/>
    <w:rsid w:val="00BA0D4A"/>
    <w:rsid w:val="00BA2467"/>
    <w:rsid w:val="00BC18BD"/>
    <w:rsid w:val="00BE1EF6"/>
    <w:rsid w:val="00BE4D9D"/>
    <w:rsid w:val="00BE68A0"/>
    <w:rsid w:val="00BF1822"/>
    <w:rsid w:val="00BF3DC5"/>
    <w:rsid w:val="00BF7427"/>
    <w:rsid w:val="00C023CF"/>
    <w:rsid w:val="00C063F4"/>
    <w:rsid w:val="00C07A35"/>
    <w:rsid w:val="00C07B71"/>
    <w:rsid w:val="00C163A4"/>
    <w:rsid w:val="00C25ACB"/>
    <w:rsid w:val="00C34FDD"/>
    <w:rsid w:val="00C4372A"/>
    <w:rsid w:val="00C66AC5"/>
    <w:rsid w:val="00C73733"/>
    <w:rsid w:val="00C75482"/>
    <w:rsid w:val="00C86EB2"/>
    <w:rsid w:val="00C928A2"/>
    <w:rsid w:val="00C97844"/>
    <w:rsid w:val="00CA01B2"/>
    <w:rsid w:val="00CA4F6E"/>
    <w:rsid w:val="00CC3A46"/>
    <w:rsid w:val="00CC3BC1"/>
    <w:rsid w:val="00CC4EA7"/>
    <w:rsid w:val="00CD036A"/>
    <w:rsid w:val="00CD69E1"/>
    <w:rsid w:val="00CE1069"/>
    <w:rsid w:val="00CE7E11"/>
    <w:rsid w:val="00CF3D24"/>
    <w:rsid w:val="00CF760B"/>
    <w:rsid w:val="00CF7B80"/>
    <w:rsid w:val="00D02594"/>
    <w:rsid w:val="00D05092"/>
    <w:rsid w:val="00D05669"/>
    <w:rsid w:val="00D05D03"/>
    <w:rsid w:val="00D20D7E"/>
    <w:rsid w:val="00D30E2C"/>
    <w:rsid w:val="00D37338"/>
    <w:rsid w:val="00D442BE"/>
    <w:rsid w:val="00D45561"/>
    <w:rsid w:val="00D46BBD"/>
    <w:rsid w:val="00D50785"/>
    <w:rsid w:val="00D524F0"/>
    <w:rsid w:val="00D5446A"/>
    <w:rsid w:val="00D56FE8"/>
    <w:rsid w:val="00D61856"/>
    <w:rsid w:val="00D63B14"/>
    <w:rsid w:val="00D82CFA"/>
    <w:rsid w:val="00D83211"/>
    <w:rsid w:val="00D8787E"/>
    <w:rsid w:val="00DA4A7D"/>
    <w:rsid w:val="00DA6058"/>
    <w:rsid w:val="00DA6735"/>
    <w:rsid w:val="00DB0592"/>
    <w:rsid w:val="00DB2D65"/>
    <w:rsid w:val="00DB7CB1"/>
    <w:rsid w:val="00DC36F3"/>
    <w:rsid w:val="00DC55EF"/>
    <w:rsid w:val="00DD4130"/>
    <w:rsid w:val="00DD4E4B"/>
    <w:rsid w:val="00DD70E0"/>
    <w:rsid w:val="00DD7FE6"/>
    <w:rsid w:val="00DE52A0"/>
    <w:rsid w:val="00DF301A"/>
    <w:rsid w:val="00DF60DF"/>
    <w:rsid w:val="00DF69F2"/>
    <w:rsid w:val="00DF74EF"/>
    <w:rsid w:val="00E02201"/>
    <w:rsid w:val="00E03080"/>
    <w:rsid w:val="00E10A92"/>
    <w:rsid w:val="00E15FE7"/>
    <w:rsid w:val="00E20D56"/>
    <w:rsid w:val="00E23AB4"/>
    <w:rsid w:val="00E3435D"/>
    <w:rsid w:val="00E3473A"/>
    <w:rsid w:val="00E4493A"/>
    <w:rsid w:val="00E615E1"/>
    <w:rsid w:val="00E637F1"/>
    <w:rsid w:val="00E70B15"/>
    <w:rsid w:val="00E72C18"/>
    <w:rsid w:val="00E75341"/>
    <w:rsid w:val="00E8200B"/>
    <w:rsid w:val="00E843E7"/>
    <w:rsid w:val="00E918A3"/>
    <w:rsid w:val="00EA09D8"/>
    <w:rsid w:val="00EA42DA"/>
    <w:rsid w:val="00EA5BE4"/>
    <w:rsid w:val="00EB00AD"/>
    <w:rsid w:val="00EB6842"/>
    <w:rsid w:val="00EC0282"/>
    <w:rsid w:val="00EC161D"/>
    <w:rsid w:val="00ED11D2"/>
    <w:rsid w:val="00ED157D"/>
    <w:rsid w:val="00EE258D"/>
    <w:rsid w:val="00EE319B"/>
    <w:rsid w:val="00EF776A"/>
    <w:rsid w:val="00F03CF7"/>
    <w:rsid w:val="00F103DC"/>
    <w:rsid w:val="00F12C2D"/>
    <w:rsid w:val="00F13AE0"/>
    <w:rsid w:val="00F1750B"/>
    <w:rsid w:val="00F24AE1"/>
    <w:rsid w:val="00F319E1"/>
    <w:rsid w:val="00F33F03"/>
    <w:rsid w:val="00F45665"/>
    <w:rsid w:val="00F47071"/>
    <w:rsid w:val="00F56C90"/>
    <w:rsid w:val="00F57820"/>
    <w:rsid w:val="00F65440"/>
    <w:rsid w:val="00F65BF5"/>
    <w:rsid w:val="00F67D75"/>
    <w:rsid w:val="00F67E0F"/>
    <w:rsid w:val="00F731C9"/>
    <w:rsid w:val="00F7333B"/>
    <w:rsid w:val="00F74433"/>
    <w:rsid w:val="00FA6E38"/>
    <w:rsid w:val="00FA7EC1"/>
    <w:rsid w:val="00FB5175"/>
    <w:rsid w:val="00FB5D5B"/>
    <w:rsid w:val="00FB7017"/>
    <w:rsid w:val="00FC311A"/>
    <w:rsid w:val="00FD0601"/>
    <w:rsid w:val="00FD3DB1"/>
    <w:rsid w:val="00FE1EC3"/>
    <w:rsid w:val="00FE3674"/>
    <w:rsid w:val="00FE496F"/>
    <w:rsid w:val="00FE555F"/>
    <w:rsid w:val="00FF1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697F5"/>
  <w15:chartTrackingRefBased/>
  <w15:docId w15:val="{A20DDC2D-D48B-4518-978D-2183B863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8C"/>
    <w:rPr>
      <w:rFonts w:ascii="Arial" w:eastAsia="Times New Roman" w:hAnsi="Arial"/>
      <w:sz w:val="24"/>
      <w:szCs w:val="24"/>
      <w:lang w:eastAsia="en-US"/>
    </w:rPr>
  </w:style>
  <w:style w:type="paragraph" w:styleId="Heading1">
    <w:name w:val="heading 1"/>
    <w:basedOn w:val="Normal"/>
    <w:next w:val="Normal"/>
    <w:link w:val="Heading1Char"/>
    <w:uiPriority w:val="9"/>
    <w:qFormat/>
    <w:rsid w:val="00602463"/>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2B3123"/>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EA7"/>
    <w:rPr>
      <w:rFonts w:ascii="Tahoma" w:hAnsi="Tahoma"/>
      <w:sz w:val="16"/>
      <w:szCs w:val="16"/>
      <w:lang w:val="x-none"/>
    </w:rPr>
  </w:style>
  <w:style w:type="character" w:customStyle="1" w:styleId="BalloonTextChar">
    <w:name w:val="Balloon Text Char"/>
    <w:link w:val="BalloonText"/>
    <w:uiPriority w:val="99"/>
    <w:semiHidden/>
    <w:rsid w:val="00CC4EA7"/>
    <w:rPr>
      <w:rFonts w:ascii="Tahoma" w:eastAsia="Times New Roman" w:hAnsi="Tahoma" w:cs="Tahoma"/>
      <w:sz w:val="16"/>
      <w:szCs w:val="16"/>
      <w:lang w:eastAsia="en-US"/>
    </w:rPr>
  </w:style>
  <w:style w:type="character" w:styleId="Hyperlink">
    <w:name w:val="Hyperlink"/>
    <w:rsid w:val="00724D8B"/>
    <w:rPr>
      <w:color w:val="0000FF"/>
      <w:u w:val="single"/>
    </w:rPr>
  </w:style>
  <w:style w:type="paragraph" w:customStyle="1" w:styleId="StyleInsideAddressName9ptRight">
    <w:name w:val="Style Inside Address Name + 9 pt Right"/>
    <w:basedOn w:val="Normal"/>
    <w:rsid w:val="00724D8B"/>
    <w:pPr>
      <w:spacing w:after="220"/>
      <w:jc w:val="right"/>
    </w:pPr>
    <w:rPr>
      <w:spacing w:val="-5"/>
      <w:sz w:val="18"/>
      <w:szCs w:val="20"/>
    </w:rPr>
  </w:style>
  <w:style w:type="paragraph" w:customStyle="1" w:styleId="StyleInsideAddressNameRight">
    <w:name w:val="Style Inside Address Name + Right"/>
    <w:basedOn w:val="Normal"/>
    <w:rsid w:val="00724D8B"/>
    <w:pPr>
      <w:spacing w:after="220"/>
      <w:jc w:val="right"/>
    </w:pPr>
    <w:rPr>
      <w:spacing w:val="-5"/>
      <w:szCs w:val="20"/>
    </w:rPr>
  </w:style>
  <w:style w:type="paragraph" w:styleId="NoSpacing">
    <w:name w:val="No Spacing"/>
    <w:uiPriority w:val="1"/>
    <w:qFormat/>
    <w:rsid w:val="00724D8B"/>
    <w:pPr>
      <w:jc w:val="both"/>
    </w:pPr>
    <w:rPr>
      <w:rFonts w:ascii="Arial" w:eastAsia="Times New Roman" w:hAnsi="Arial"/>
      <w:spacing w:val="-5"/>
      <w:sz w:val="24"/>
      <w:lang w:eastAsia="en-US"/>
    </w:rPr>
  </w:style>
  <w:style w:type="paragraph" w:styleId="Header">
    <w:name w:val="header"/>
    <w:basedOn w:val="Normal"/>
    <w:link w:val="HeaderChar"/>
    <w:uiPriority w:val="99"/>
    <w:unhideWhenUsed/>
    <w:rsid w:val="00AA5CC3"/>
    <w:pPr>
      <w:tabs>
        <w:tab w:val="center" w:pos="4513"/>
        <w:tab w:val="right" w:pos="9026"/>
      </w:tabs>
    </w:pPr>
    <w:rPr>
      <w:lang w:val="x-none"/>
    </w:rPr>
  </w:style>
  <w:style w:type="character" w:customStyle="1" w:styleId="HeaderChar">
    <w:name w:val="Header Char"/>
    <w:link w:val="Header"/>
    <w:uiPriority w:val="99"/>
    <w:rsid w:val="00AA5CC3"/>
    <w:rPr>
      <w:rFonts w:ascii="Arial" w:eastAsia="Times New Roman" w:hAnsi="Arial"/>
      <w:sz w:val="24"/>
      <w:szCs w:val="24"/>
      <w:lang w:eastAsia="en-US"/>
    </w:rPr>
  </w:style>
  <w:style w:type="paragraph" w:styleId="Footer">
    <w:name w:val="footer"/>
    <w:basedOn w:val="Normal"/>
    <w:link w:val="FooterChar"/>
    <w:uiPriority w:val="99"/>
    <w:unhideWhenUsed/>
    <w:rsid w:val="00AA5CC3"/>
    <w:pPr>
      <w:tabs>
        <w:tab w:val="center" w:pos="4513"/>
        <w:tab w:val="right" w:pos="9026"/>
      </w:tabs>
    </w:pPr>
    <w:rPr>
      <w:lang w:val="x-none"/>
    </w:rPr>
  </w:style>
  <w:style w:type="character" w:customStyle="1" w:styleId="FooterChar">
    <w:name w:val="Footer Char"/>
    <w:link w:val="Footer"/>
    <w:uiPriority w:val="99"/>
    <w:rsid w:val="00AA5CC3"/>
    <w:rPr>
      <w:rFonts w:ascii="Arial" w:eastAsia="Times New Roman" w:hAnsi="Arial"/>
      <w:sz w:val="24"/>
      <w:szCs w:val="24"/>
      <w:lang w:eastAsia="en-US"/>
    </w:rPr>
  </w:style>
  <w:style w:type="paragraph" w:styleId="FootnoteText">
    <w:name w:val="footnote text"/>
    <w:basedOn w:val="Normal"/>
    <w:link w:val="FootnoteTextChar"/>
    <w:unhideWhenUsed/>
    <w:rsid w:val="008A6EB7"/>
    <w:rPr>
      <w:rFonts w:ascii="Times New Roman" w:hAnsi="Times New Roman"/>
      <w:sz w:val="20"/>
      <w:szCs w:val="20"/>
      <w:lang w:eastAsia="en-GB"/>
    </w:rPr>
  </w:style>
  <w:style w:type="character" w:customStyle="1" w:styleId="FootnoteTextChar">
    <w:name w:val="Footnote Text Char"/>
    <w:link w:val="FootnoteText"/>
    <w:rsid w:val="008A6EB7"/>
    <w:rPr>
      <w:rFonts w:ascii="Times New Roman" w:eastAsia="Times New Roman" w:hAnsi="Times New Roman"/>
      <w:lang w:val="en-GB" w:eastAsia="en-GB"/>
    </w:rPr>
  </w:style>
  <w:style w:type="character" w:styleId="FootnoteReference">
    <w:name w:val="footnote reference"/>
    <w:unhideWhenUsed/>
    <w:rsid w:val="008A6EB7"/>
    <w:rPr>
      <w:vertAlign w:val="superscript"/>
    </w:rPr>
  </w:style>
  <w:style w:type="character" w:styleId="CommentReference">
    <w:name w:val="annotation reference"/>
    <w:uiPriority w:val="99"/>
    <w:semiHidden/>
    <w:unhideWhenUsed/>
    <w:rsid w:val="008A6EB7"/>
    <w:rPr>
      <w:sz w:val="16"/>
      <w:szCs w:val="16"/>
    </w:rPr>
  </w:style>
  <w:style w:type="paragraph" w:styleId="CommentText">
    <w:name w:val="annotation text"/>
    <w:basedOn w:val="Normal"/>
    <w:link w:val="CommentTextChar"/>
    <w:uiPriority w:val="99"/>
    <w:semiHidden/>
    <w:unhideWhenUsed/>
    <w:rsid w:val="008A6EB7"/>
    <w:rPr>
      <w:rFonts w:ascii="Times New Roman" w:hAnsi="Times New Roman"/>
      <w:sz w:val="20"/>
      <w:szCs w:val="20"/>
      <w:lang w:eastAsia="en-GB"/>
    </w:rPr>
  </w:style>
  <w:style w:type="character" w:customStyle="1" w:styleId="CommentTextChar">
    <w:name w:val="Comment Text Char"/>
    <w:link w:val="CommentText"/>
    <w:uiPriority w:val="99"/>
    <w:semiHidden/>
    <w:rsid w:val="008A6EB7"/>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382741"/>
    <w:rPr>
      <w:rFonts w:ascii="Arial" w:hAnsi="Arial"/>
      <w:b/>
      <w:bCs/>
      <w:lang w:eastAsia="en-US"/>
    </w:rPr>
  </w:style>
  <w:style w:type="character" w:customStyle="1" w:styleId="CommentSubjectChar">
    <w:name w:val="Comment Subject Char"/>
    <w:link w:val="CommentSubject"/>
    <w:uiPriority w:val="99"/>
    <w:semiHidden/>
    <w:rsid w:val="00382741"/>
    <w:rPr>
      <w:rFonts w:ascii="Arial" w:eastAsia="Times New Roman" w:hAnsi="Arial"/>
      <w:b/>
      <w:bCs/>
      <w:lang w:val="en-GB" w:eastAsia="en-GB"/>
    </w:rPr>
  </w:style>
  <w:style w:type="paragraph" w:styleId="NormalWeb">
    <w:name w:val="Normal (Web)"/>
    <w:basedOn w:val="Normal"/>
    <w:uiPriority w:val="99"/>
    <w:unhideWhenUsed/>
    <w:rsid w:val="00FB5175"/>
    <w:rPr>
      <w:rFonts w:ascii="Times New Roman" w:hAnsi="Times New Roman"/>
      <w:lang w:eastAsia="en-GB"/>
    </w:rPr>
  </w:style>
  <w:style w:type="character" w:customStyle="1" w:styleId="UnresolvedMention1">
    <w:name w:val="Unresolved Mention1"/>
    <w:uiPriority w:val="99"/>
    <w:semiHidden/>
    <w:unhideWhenUsed/>
    <w:rsid w:val="00DD70E0"/>
    <w:rPr>
      <w:color w:val="605E5C"/>
      <w:shd w:val="clear" w:color="auto" w:fill="E1DFDD"/>
    </w:rPr>
  </w:style>
  <w:style w:type="character" w:customStyle="1" w:styleId="Heading3Char">
    <w:name w:val="Heading 3 Char"/>
    <w:link w:val="Heading3"/>
    <w:uiPriority w:val="9"/>
    <w:rsid w:val="002B3123"/>
    <w:rPr>
      <w:rFonts w:ascii="Times New Roman" w:eastAsia="Times New Roman" w:hAnsi="Times New Roman"/>
      <w:b/>
      <w:bCs/>
      <w:sz w:val="27"/>
      <w:szCs w:val="27"/>
    </w:rPr>
  </w:style>
  <w:style w:type="character" w:styleId="Strong">
    <w:name w:val="Strong"/>
    <w:uiPriority w:val="22"/>
    <w:qFormat/>
    <w:rsid w:val="004D4D0F"/>
    <w:rPr>
      <w:b/>
      <w:bCs/>
    </w:rPr>
  </w:style>
  <w:style w:type="character" w:styleId="FollowedHyperlink">
    <w:name w:val="FollowedHyperlink"/>
    <w:uiPriority w:val="99"/>
    <w:semiHidden/>
    <w:unhideWhenUsed/>
    <w:rsid w:val="00780BBF"/>
    <w:rPr>
      <w:color w:val="954F72"/>
      <w:u w:val="single"/>
    </w:rPr>
  </w:style>
  <w:style w:type="character" w:customStyle="1" w:styleId="Heading1Char">
    <w:name w:val="Heading 1 Char"/>
    <w:link w:val="Heading1"/>
    <w:uiPriority w:val="9"/>
    <w:rsid w:val="00602463"/>
    <w:rPr>
      <w:rFonts w:ascii="Calibri Light" w:eastAsia="Times New Roman" w:hAnsi="Calibri Light" w:cs="Times New Roman"/>
      <w:b/>
      <w:bCs/>
      <w:kern w:val="32"/>
      <w:sz w:val="32"/>
      <w:szCs w:val="32"/>
      <w:lang w:eastAsia="en-US"/>
    </w:rPr>
  </w:style>
  <w:style w:type="paragraph" w:styleId="ListParagraph">
    <w:name w:val="List Paragraph"/>
    <w:basedOn w:val="Normal"/>
    <w:uiPriority w:val="34"/>
    <w:qFormat/>
    <w:rsid w:val="00961E2F"/>
    <w:pPr>
      <w:spacing w:after="160" w:line="259" w:lineRule="auto"/>
      <w:ind w:left="720"/>
      <w:contextualSpacing/>
    </w:pPr>
    <w:rPr>
      <w:rFonts w:ascii="Calibri" w:eastAsia="Calibri" w:hAnsi="Calibri"/>
      <w:sz w:val="22"/>
      <w:szCs w:val="22"/>
    </w:rPr>
  </w:style>
  <w:style w:type="character" w:customStyle="1" w:styleId="UnresolvedMention2">
    <w:name w:val="Unresolved Mention2"/>
    <w:basedOn w:val="DefaultParagraphFont"/>
    <w:uiPriority w:val="99"/>
    <w:semiHidden/>
    <w:unhideWhenUsed/>
    <w:rsid w:val="00D61856"/>
    <w:rPr>
      <w:color w:val="605E5C"/>
      <w:shd w:val="clear" w:color="auto" w:fill="E1DFDD"/>
    </w:rPr>
  </w:style>
  <w:style w:type="character" w:customStyle="1" w:styleId="sectionitemno">
    <w:name w:val="sectionitemno"/>
    <w:basedOn w:val="DefaultParagraphFont"/>
    <w:rsid w:val="00CF3D24"/>
  </w:style>
  <w:style w:type="character" w:styleId="UnresolvedMention">
    <w:name w:val="Unresolved Mention"/>
    <w:basedOn w:val="DefaultParagraphFont"/>
    <w:uiPriority w:val="99"/>
    <w:semiHidden/>
    <w:unhideWhenUsed/>
    <w:rsid w:val="005D5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61818">
      <w:bodyDiv w:val="1"/>
      <w:marLeft w:val="0"/>
      <w:marRight w:val="0"/>
      <w:marTop w:val="0"/>
      <w:marBottom w:val="0"/>
      <w:divBdr>
        <w:top w:val="none" w:sz="0" w:space="0" w:color="auto"/>
        <w:left w:val="none" w:sz="0" w:space="0" w:color="auto"/>
        <w:bottom w:val="none" w:sz="0" w:space="0" w:color="auto"/>
        <w:right w:val="none" w:sz="0" w:space="0" w:color="auto"/>
      </w:divBdr>
    </w:div>
    <w:div w:id="406418419">
      <w:bodyDiv w:val="1"/>
      <w:marLeft w:val="0"/>
      <w:marRight w:val="0"/>
      <w:marTop w:val="0"/>
      <w:marBottom w:val="0"/>
      <w:divBdr>
        <w:top w:val="none" w:sz="0" w:space="0" w:color="auto"/>
        <w:left w:val="none" w:sz="0" w:space="0" w:color="auto"/>
        <w:bottom w:val="none" w:sz="0" w:space="0" w:color="auto"/>
        <w:right w:val="none" w:sz="0" w:space="0" w:color="auto"/>
      </w:divBdr>
    </w:div>
    <w:div w:id="496506312">
      <w:bodyDiv w:val="1"/>
      <w:marLeft w:val="0"/>
      <w:marRight w:val="0"/>
      <w:marTop w:val="0"/>
      <w:marBottom w:val="0"/>
      <w:divBdr>
        <w:top w:val="none" w:sz="0" w:space="0" w:color="auto"/>
        <w:left w:val="none" w:sz="0" w:space="0" w:color="auto"/>
        <w:bottom w:val="none" w:sz="0" w:space="0" w:color="auto"/>
        <w:right w:val="none" w:sz="0" w:space="0" w:color="auto"/>
      </w:divBdr>
    </w:div>
    <w:div w:id="501119118">
      <w:bodyDiv w:val="1"/>
      <w:marLeft w:val="0"/>
      <w:marRight w:val="0"/>
      <w:marTop w:val="0"/>
      <w:marBottom w:val="0"/>
      <w:divBdr>
        <w:top w:val="none" w:sz="0" w:space="0" w:color="auto"/>
        <w:left w:val="none" w:sz="0" w:space="0" w:color="auto"/>
        <w:bottom w:val="none" w:sz="0" w:space="0" w:color="auto"/>
        <w:right w:val="none" w:sz="0" w:space="0" w:color="auto"/>
      </w:divBdr>
    </w:div>
    <w:div w:id="783622444">
      <w:bodyDiv w:val="1"/>
      <w:marLeft w:val="0"/>
      <w:marRight w:val="0"/>
      <w:marTop w:val="0"/>
      <w:marBottom w:val="0"/>
      <w:divBdr>
        <w:top w:val="none" w:sz="0" w:space="0" w:color="auto"/>
        <w:left w:val="none" w:sz="0" w:space="0" w:color="auto"/>
        <w:bottom w:val="none" w:sz="0" w:space="0" w:color="auto"/>
        <w:right w:val="none" w:sz="0" w:space="0" w:color="auto"/>
      </w:divBdr>
    </w:div>
    <w:div w:id="1065226715">
      <w:bodyDiv w:val="1"/>
      <w:marLeft w:val="0"/>
      <w:marRight w:val="0"/>
      <w:marTop w:val="0"/>
      <w:marBottom w:val="0"/>
      <w:divBdr>
        <w:top w:val="none" w:sz="0" w:space="0" w:color="auto"/>
        <w:left w:val="none" w:sz="0" w:space="0" w:color="auto"/>
        <w:bottom w:val="none" w:sz="0" w:space="0" w:color="auto"/>
        <w:right w:val="none" w:sz="0" w:space="0" w:color="auto"/>
      </w:divBdr>
    </w:div>
    <w:div w:id="1082601210">
      <w:bodyDiv w:val="1"/>
      <w:marLeft w:val="0"/>
      <w:marRight w:val="0"/>
      <w:marTop w:val="0"/>
      <w:marBottom w:val="0"/>
      <w:divBdr>
        <w:top w:val="none" w:sz="0" w:space="0" w:color="auto"/>
        <w:left w:val="none" w:sz="0" w:space="0" w:color="auto"/>
        <w:bottom w:val="none" w:sz="0" w:space="0" w:color="auto"/>
        <w:right w:val="none" w:sz="0" w:space="0" w:color="auto"/>
      </w:divBdr>
    </w:div>
    <w:div w:id="13341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estcases@cpag.org.uk" TargetMode="External"/><Relationship Id="rId26"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hyperlink" Target="https://cpag.org.uk/welfare-rights/test-cases/refer-test-cas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https://cpag.org.uk/welfare-rights/test-cases/refer-test-case" TargetMode="External"/><Relationship Id="rId25" Type="http://schemas.openxmlformats.org/officeDocument/2006/relationships/hyperlink" Target="mailto:thetreasurysolicitor@governmentlegal.gov.uk"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jrproject@cpag.org.uk"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hyperlink" Target="mailto:jrproject@cpag.org.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hyperlink" Target="http://www.gov.uk/guidance/request-your-personal-information-from-the-department-for-work-and-pensions" TargetMode="External"/><Relationship Id="rId28"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yperlink" Target="http://www.gov.uk/guidance/request-your-personal-information-from-the-department-for-work-and-pension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hyperlink" Target="mailto:testcases@cpag.org.uk" TargetMode="External"/><Relationship Id="rId27" Type="http://schemas.openxmlformats.org/officeDocument/2006/relationships/comments" Target="comments.xml"/><Relationship Id="rId30" Type="http://schemas.openxmlformats.org/officeDocument/2006/relationships/footer" Target="foot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whatdotheyknow.com/request/identity_verification_processes_2" TargetMode="External"/><Relationship Id="rId2" Type="http://schemas.openxmlformats.org/officeDocument/2006/relationships/hyperlink" Target="https://committees.parliament.uk/oralevidence/2690/default/" TargetMode="External"/><Relationship Id="rId1" Type="http://schemas.openxmlformats.org/officeDocument/2006/relationships/hyperlink" Target="https://www.whatdotheyknow.com/request/identity_verification_processes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786F-33DB-4700-AA99-7C949FCF339A}">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2E1120A7-F21A-44F6-98BE-4490B1337257}">
  <ds:schemaRefs>
    <ds:schemaRef ds:uri="http://schemas.microsoft.com/sharepoint/v3/contenttype/forms"/>
  </ds:schemaRefs>
</ds:datastoreItem>
</file>

<file path=customXml/itemProps3.xml><?xml version="1.0" encoding="utf-8"?>
<ds:datastoreItem xmlns:ds="http://schemas.openxmlformats.org/officeDocument/2006/customXml" ds:itemID="{A99FC08A-BCFD-40D8-8EC8-2832AFB18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29C35-949D-4332-BB5A-4CE14620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23650</CharactersWithSpaces>
  <SharedDoc>false</SharedDoc>
  <HLinks>
    <vt:vector size="66" baseType="variant">
      <vt:variant>
        <vt:i4>1507428</vt:i4>
      </vt:variant>
      <vt:variant>
        <vt:i4>9</vt:i4>
      </vt:variant>
      <vt:variant>
        <vt:i4>0</vt:i4>
      </vt:variant>
      <vt:variant>
        <vt:i4>5</vt:i4>
      </vt:variant>
      <vt:variant>
        <vt:lpwstr>mailto:chall@cpag.org.uk</vt:lpwstr>
      </vt:variant>
      <vt:variant>
        <vt:lpwstr/>
      </vt:variant>
      <vt:variant>
        <vt:i4>1245267</vt:i4>
      </vt:variant>
      <vt:variant>
        <vt:i4>30</vt:i4>
      </vt:variant>
      <vt:variant>
        <vt:i4>0</vt:i4>
      </vt:variant>
      <vt:variant>
        <vt:i4>5</vt:i4>
      </vt:variant>
      <vt:variant>
        <vt:lpwstr>https://www.gov.uk/government/statistics/fraud-and-error-in-the-benefit-system-financial-year-2020-to-2021-estimates/fraud-and-error-in-the-benefit-system-for-financial-year-ending-2021</vt:lpwstr>
      </vt:variant>
      <vt:variant>
        <vt:lpwstr/>
      </vt:variant>
      <vt:variant>
        <vt:i4>1769544</vt:i4>
      </vt:variant>
      <vt:variant>
        <vt:i4>27</vt:i4>
      </vt:variant>
      <vt:variant>
        <vt:i4>0</vt:i4>
      </vt:variant>
      <vt:variant>
        <vt:i4>5</vt:i4>
      </vt:variant>
      <vt:variant>
        <vt:lpwstr>https://www.equalityhumanrights.com/sites/default/files/quantification-of-claims-guidance.pdf</vt:lpwstr>
      </vt:variant>
      <vt:variant>
        <vt:lpwstr/>
      </vt:variant>
      <vt:variant>
        <vt:i4>3604482</vt:i4>
      </vt:variant>
      <vt:variant>
        <vt:i4>24</vt:i4>
      </vt:variant>
      <vt:variant>
        <vt:i4>0</vt:i4>
      </vt:variant>
      <vt:variant>
        <vt:i4>5</vt:i4>
      </vt:variant>
      <vt:variant>
        <vt:lpwstr>https://www.whatdotheyknow.com/request/identity_verification_processes_2</vt:lpwstr>
      </vt:variant>
      <vt:variant>
        <vt:lpwstr/>
      </vt:variant>
      <vt:variant>
        <vt:i4>2424929</vt:i4>
      </vt:variant>
      <vt:variant>
        <vt:i4>21</vt:i4>
      </vt:variant>
      <vt:variant>
        <vt:i4>0</vt:i4>
      </vt:variant>
      <vt:variant>
        <vt:i4>5</vt:i4>
      </vt:variant>
      <vt:variant>
        <vt:lpwstr>https://committees.parliament.uk/publications/5942/documents/67567/default/</vt:lpwstr>
      </vt:variant>
      <vt:variant>
        <vt:lpwstr/>
      </vt:variant>
      <vt:variant>
        <vt:i4>3342445</vt:i4>
      </vt:variant>
      <vt:variant>
        <vt:i4>18</vt:i4>
      </vt:variant>
      <vt:variant>
        <vt:i4>0</vt:i4>
      </vt:variant>
      <vt:variant>
        <vt:i4>5</vt:i4>
      </vt:variant>
      <vt:variant>
        <vt:lpwstr>https://www.computerweekly.com/news/252480546/Huge-queues-for-Universal-Credit-online-applications-due-to-coronavirus-surge</vt:lpwstr>
      </vt:variant>
      <vt:variant>
        <vt:lpwstr/>
      </vt:variant>
      <vt:variant>
        <vt:i4>5570611</vt:i4>
      </vt:variant>
      <vt:variant>
        <vt:i4>15</vt:i4>
      </vt:variant>
      <vt:variant>
        <vt:i4>0</vt:i4>
      </vt:variant>
      <vt:variant>
        <vt:i4>5</vt:i4>
      </vt:variant>
      <vt:variant>
        <vt:lpwstr>https://assets.publishing.service.gov.uk/government/uploads/system/uploads/attachment_data/file/729893/customer-information-system-the-data-held-about-you.pdf</vt:lpwstr>
      </vt:variant>
      <vt:variant>
        <vt:lpwstr/>
      </vt:variant>
      <vt:variant>
        <vt:i4>4456467</vt:i4>
      </vt:variant>
      <vt:variant>
        <vt:i4>12</vt:i4>
      </vt:variant>
      <vt:variant>
        <vt:i4>0</vt:i4>
      </vt:variant>
      <vt:variant>
        <vt:i4>5</vt:i4>
      </vt:variant>
      <vt:variant>
        <vt:lpwstr>https://www.gov.uk/government/publications/advice-for-decision-making-staff-guide</vt:lpwstr>
      </vt:variant>
      <vt:variant>
        <vt:lpwstr/>
      </vt:variant>
      <vt:variant>
        <vt:i4>7471220</vt:i4>
      </vt:variant>
      <vt:variant>
        <vt:i4>9</vt:i4>
      </vt:variant>
      <vt:variant>
        <vt:i4>0</vt:i4>
      </vt:variant>
      <vt:variant>
        <vt:i4>5</vt:i4>
      </vt:variant>
      <vt:variant>
        <vt:lpwstr>https://committees.parliament.uk/oralevidence/2690/default/</vt:lpwstr>
      </vt:variant>
      <vt:variant>
        <vt:lpwstr/>
      </vt:variant>
      <vt:variant>
        <vt:i4>3604482</vt:i4>
      </vt:variant>
      <vt:variant>
        <vt:i4>6</vt:i4>
      </vt:variant>
      <vt:variant>
        <vt:i4>0</vt:i4>
      </vt:variant>
      <vt:variant>
        <vt:i4>5</vt:i4>
      </vt:variant>
      <vt:variant>
        <vt:lpwstr>https://www.whatdotheyknow.com/request/identity_verification_processes_2</vt:lpwstr>
      </vt:variant>
      <vt:variant>
        <vt:lpwstr/>
      </vt:variant>
      <vt:variant>
        <vt:i4>1179732</vt:i4>
      </vt:variant>
      <vt:variant>
        <vt:i4>3</vt:i4>
      </vt:variant>
      <vt:variant>
        <vt:i4>0</vt:i4>
      </vt:variant>
      <vt:variant>
        <vt:i4>5</vt:i4>
      </vt:variant>
      <vt:variant>
        <vt:lpwstr>https://www.gov.uk/government/publications/benefit-overpayment-recovery-staff-guide/benefit-overpayment-recovery-guide</vt:lpwstr>
      </vt:variant>
      <vt:variant>
        <vt:lpwstr>chapter-3--calculation-of-overpayments-and-decision-making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Sarah</dc:creator>
  <cp:keywords/>
  <cp:lastModifiedBy>Jessica Strode</cp:lastModifiedBy>
  <cp:revision>7</cp:revision>
  <cp:lastPrinted>2021-10-26T09:51:00Z</cp:lastPrinted>
  <dcterms:created xsi:type="dcterms:W3CDTF">2024-02-28T12:53:00Z</dcterms:created>
  <dcterms:modified xsi:type="dcterms:W3CDTF">2024-02-28T12:59:00Z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ies>
</file>